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883D6">
      <w:pPr>
        <w:pStyle w:val="5"/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snapToGrid/>
          <w:color w:val="auto"/>
          <w:spacing w:val="0"/>
          <w:kern w:val="2"/>
          <w:sz w:val="36"/>
          <w:szCs w:val="36"/>
          <w:vertAlign w:val="baseline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snapToGrid/>
          <w:color w:val="auto"/>
          <w:spacing w:val="0"/>
          <w:kern w:val="2"/>
          <w:sz w:val="36"/>
          <w:szCs w:val="36"/>
          <w:vertAlign w:val="baseline"/>
          <w:lang w:val="en-US" w:eastAsia="zh-CN" w:bidi="ar"/>
        </w:rPr>
        <w:t>贵阳市粮食储备管理有限公司</w:t>
      </w:r>
    </w:p>
    <w:p w14:paraId="51C73BFA">
      <w:pPr>
        <w:pStyle w:val="5"/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snapToGrid/>
          <w:color w:val="auto"/>
          <w:spacing w:val="0"/>
          <w:kern w:val="2"/>
          <w:sz w:val="36"/>
          <w:szCs w:val="36"/>
          <w:vertAlign w:val="baseli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snapToGrid/>
          <w:color w:val="auto"/>
          <w:spacing w:val="0"/>
          <w:kern w:val="2"/>
          <w:sz w:val="36"/>
          <w:szCs w:val="36"/>
          <w:vertAlign w:val="baseline"/>
          <w:lang w:val="en-US" w:eastAsia="zh-CN" w:bidi="ar"/>
        </w:rPr>
        <w:t>2026年实验室计量器具检定服务项目拦标价询价单</w:t>
      </w:r>
    </w:p>
    <w:p w14:paraId="31D343E5">
      <w:pPr>
        <w:rPr>
          <w:rFonts w:hint="eastAsia"/>
          <w:lang w:val="en-US" w:eastAsia="zh-CN"/>
        </w:rPr>
      </w:pPr>
    </w:p>
    <w:tbl>
      <w:tblPr>
        <w:tblStyle w:val="6"/>
        <w:tblW w:w="10058" w:type="dxa"/>
        <w:tblInd w:w="-5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565"/>
        <w:gridCol w:w="2105"/>
        <w:gridCol w:w="836"/>
        <w:gridCol w:w="1470"/>
        <w:gridCol w:w="1341"/>
        <w:gridCol w:w="2000"/>
      </w:tblGrid>
      <w:tr w14:paraId="452E049D">
        <w:trPr>
          <w:trHeight w:val="486" w:hRule="atLeast"/>
        </w:trPr>
        <w:tc>
          <w:tcPr>
            <w:tcW w:w="7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83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182C6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仪器名称</w:t>
            </w:r>
          </w:p>
        </w:tc>
        <w:tc>
          <w:tcPr>
            <w:tcW w:w="2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7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8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F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4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A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3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07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20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99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7D1E365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F6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E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电位滴定仪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6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ZDJ-4B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9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898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6D2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FD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7CAE4EF7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0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4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YP20002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D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07A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EE4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9E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104E465B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7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8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B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YP5002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9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3099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025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1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2E3557D2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BB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4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F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FA2004B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6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7290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8A2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4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32CB3334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8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F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超纯水机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6E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AKDL-E-1-10A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6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5DF7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0B3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1A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7C95A73D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1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E2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谷物水分容重快速测定仪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4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AM5200-A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6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B3D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D60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4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67666BAE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F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B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4E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9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B2A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08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6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7F6EB87A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B0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A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C9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0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215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DBB2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E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2E1E7404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6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D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3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2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924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B55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F1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3359287C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3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9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B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33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CAC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7BB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44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5E143950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B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F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B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100-1000ul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3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908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ECD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F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16E9205C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A1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6F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C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1000-5000ul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C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CED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2B03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0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272E1EBD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F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1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5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104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AC2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EC46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72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49789EF6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C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A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9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8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F38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0AD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4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1BF98274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E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A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瓶口移液器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3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5-50ml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F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716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F8D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8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58E0D306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C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0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瓶口移液器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4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10-50ml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0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542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9A6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D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5C3ACA4B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9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D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温度计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A9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0～300℃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4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3DA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366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61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3F120F91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1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C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电热鼓风干燥箱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0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101-00SB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A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EFF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16B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F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00682D9D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1A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2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谷物容重器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6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BLH-1000AP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0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877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BD8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D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4F42B5C7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9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7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谷物容重器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7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GHCS-1000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18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B0A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AB92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6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贵安新区数谷大道</w:t>
            </w:r>
          </w:p>
        </w:tc>
      </w:tr>
      <w:tr w14:paraId="37FE09BA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71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F6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1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A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FA2004B</w:t>
            </w:r>
          </w:p>
        </w:tc>
        <w:tc>
          <w:tcPr>
            <w:tcW w:w="8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A9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EC1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C2B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D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南明区甘荫塘</w:t>
            </w:r>
          </w:p>
        </w:tc>
      </w:tr>
      <w:tr w14:paraId="2A135482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8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2D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7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YP5002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D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FB4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478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A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南明区甘荫塘</w:t>
            </w:r>
          </w:p>
        </w:tc>
      </w:tr>
      <w:tr w14:paraId="3261F2DD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4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3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鼓风干燥箱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C0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DHG-9053A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E4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320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E757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9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南明区甘荫塘</w:t>
            </w:r>
          </w:p>
        </w:tc>
      </w:tr>
      <w:tr w14:paraId="46CA6E62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72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5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箱式电阻炉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0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4-1.0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06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144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2A1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7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南明区甘荫塘</w:t>
            </w:r>
          </w:p>
        </w:tc>
      </w:tr>
      <w:tr w14:paraId="7254B840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6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9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手动单道可调移液器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B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4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79F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CFE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C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南明区甘荫塘</w:t>
            </w:r>
          </w:p>
        </w:tc>
      </w:tr>
      <w:tr w14:paraId="5589F0C6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6A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2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手动单道可调移液器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4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100-1000ul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A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2A2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DF0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0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南明区甘荫塘</w:t>
            </w:r>
          </w:p>
        </w:tc>
      </w:tr>
      <w:tr w14:paraId="1C091B92">
        <w:trPr>
          <w:trHeight w:val="170" w:hRule="atLeast"/>
        </w:trPr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9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6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2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手动单道可调移液器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3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1000-5000ul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5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BF0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E2D0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4E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南明区甘荫塘</w:t>
            </w:r>
          </w:p>
        </w:tc>
      </w:tr>
    </w:tbl>
    <w:p w14:paraId="0BB795CF">
      <w:pPr>
        <w:spacing w:line="720" w:lineRule="exact"/>
        <w:ind w:firstLine="3520" w:firstLineChars="11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2F3912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3520" w:firstLineChars="11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报价人（全称并加盖公章）：</w:t>
      </w:r>
    </w:p>
    <w:p w14:paraId="0623B7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法定代表人或授权代表（签字或盖章）：</w:t>
      </w:r>
    </w:p>
    <w:p w14:paraId="35EF3F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4160" w:firstLineChars="1300"/>
        <w:jc w:val="both"/>
        <w:textAlignment w:val="baseline"/>
        <w:rPr>
          <w:rFonts w:ascii="Arial"/>
          <w:sz w:val="21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年   月   日</w:t>
      </w:r>
    </w:p>
    <w:sectPr>
      <w:pgSz w:w="11906" w:h="16839"/>
      <w:pgMar w:top="1440" w:right="1757" w:bottom="1440" w:left="175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  <w:embedRegular r:id="rId1" w:fontKey="{2CAB97B3-8BE8-66C7-077A-796A1732A3D1}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  <w:embedRegular r:id="rId2" w:fontKey="{C4D744D9-D806-AC70-077A-796A985F87D9}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33AD8B0-C482-C56F-077A-796AEFBB0975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66727D"/>
    <w:multiLevelType w:val="multilevel"/>
    <w:tmpl w:val="1366727D"/>
    <w:lvl w:ilvl="0" w:tentative="0">
      <w:start w:val="1"/>
      <w:numFmt w:val="chineseCountingThousand"/>
      <w:pStyle w:val="5"/>
      <w:lvlText w:val="第%1章"/>
      <w:lvlJc w:val="left"/>
      <w:pPr>
        <w:ind w:left="2264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500" w:hanging="420"/>
      </w:pPr>
    </w:lvl>
    <w:lvl w:ilvl="2" w:tentative="0">
      <w:start w:val="1"/>
      <w:numFmt w:val="lowerRoman"/>
      <w:lvlText w:val="%3."/>
      <w:lvlJc w:val="right"/>
      <w:pPr>
        <w:ind w:left="1920" w:hanging="420"/>
      </w:pPr>
    </w:lvl>
    <w:lvl w:ilvl="3" w:tentative="0">
      <w:start w:val="1"/>
      <w:numFmt w:val="decimal"/>
      <w:lvlText w:val="%4."/>
      <w:lvlJc w:val="left"/>
      <w:pPr>
        <w:ind w:left="2340" w:hanging="420"/>
      </w:pPr>
    </w:lvl>
    <w:lvl w:ilvl="4" w:tentative="0">
      <w:start w:val="1"/>
      <w:numFmt w:val="lowerLetter"/>
      <w:lvlText w:val="%5)"/>
      <w:lvlJc w:val="left"/>
      <w:pPr>
        <w:ind w:left="2760" w:hanging="420"/>
      </w:pPr>
    </w:lvl>
    <w:lvl w:ilvl="5" w:tentative="0">
      <w:start w:val="1"/>
      <w:numFmt w:val="lowerRoman"/>
      <w:lvlText w:val="%6."/>
      <w:lvlJc w:val="right"/>
      <w:pPr>
        <w:ind w:left="3180" w:hanging="420"/>
      </w:pPr>
    </w:lvl>
    <w:lvl w:ilvl="6" w:tentative="0">
      <w:start w:val="1"/>
      <w:numFmt w:val="decimal"/>
      <w:lvlText w:val="%7."/>
      <w:lvlJc w:val="left"/>
      <w:pPr>
        <w:ind w:left="3600" w:hanging="420"/>
      </w:pPr>
    </w:lvl>
    <w:lvl w:ilvl="7" w:tentative="0">
      <w:start w:val="1"/>
      <w:numFmt w:val="lowerLetter"/>
      <w:lvlText w:val="%8)"/>
      <w:lvlJc w:val="left"/>
      <w:pPr>
        <w:ind w:left="4020" w:hanging="420"/>
      </w:pPr>
    </w:lvl>
    <w:lvl w:ilvl="8" w:tentative="0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jdlOTMxMGJhOWU4OWIzNzczNGM2MDlhZGNhOTY2NjcifQ=="/>
  </w:docVars>
  <w:rsids>
    <w:rsidRoot w:val="00000000"/>
    <w:rsid w:val="06DB0A61"/>
    <w:rsid w:val="074301D0"/>
    <w:rsid w:val="085033F2"/>
    <w:rsid w:val="19CF61D1"/>
    <w:rsid w:val="1C0352E4"/>
    <w:rsid w:val="279F792C"/>
    <w:rsid w:val="2A6033D4"/>
    <w:rsid w:val="2CB505CF"/>
    <w:rsid w:val="2DB12284"/>
    <w:rsid w:val="31140D7D"/>
    <w:rsid w:val="32E020CD"/>
    <w:rsid w:val="39B716C3"/>
    <w:rsid w:val="3FCD0392"/>
    <w:rsid w:val="4E203B38"/>
    <w:rsid w:val="4F47354A"/>
    <w:rsid w:val="56235B21"/>
    <w:rsid w:val="580402F6"/>
    <w:rsid w:val="672B3E80"/>
    <w:rsid w:val="67FF53FA"/>
    <w:rsid w:val="6A5E253C"/>
    <w:rsid w:val="77EE75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autoSpaceDE/>
      <w:autoSpaceDN/>
      <w:adjustRightInd/>
      <w:spacing w:after="120"/>
      <w:ind w:left="420" w:leftChars="200" w:firstLine="420"/>
      <w:jc w:val="both"/>
      <w:textAlignment w:val="auto"/>
    </w:pPr>
    <w:rPr>
      <w:rFonts w:ascii="Times New Roman" w:hAnsi="Calibri" w:eastAsia="宋体" w:cs="Times New Roman"/>
      <w:kern w:val="2"/>
      <w:sz w:val="28"/>
      <w:lang w:val="en-US" w:eastAsia="zh-CN" w:bidi="ar-SA"/>
    </w:rPr>
  </w:style>
  <w:style w:type="paragraph" w:styleId="3">
    <w:name w:val="table of authorities"/>
    <w:basedOn w:val="1"/>
    <w:next w:val="1"/>
    <w:qFormat/>
    <w:uiPriority w:val="99"/>
    <w:pPr>
      <w:ind w:left="420" w:leftChars="200"/>
    </w:pPr>
    <w:rPr>
      <w:szCs w:val="22"/>
    </w:r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Title"/>
    <w:basedOn w:val="1"/>
    <w:next w:val="1"/>
    <w:qFormat/>
    <w:uiPriority w:val="0"/>
    <w:pPr>
      <w:numPr>
        <w:ilvl w:val="0"/>
        <w:numId w:val="1"/>
      </w:numPr>
      <w:spacing w:line="560" w:lineRule="exact"/>
      <w:contextualSpacing/>
    </w:pPr>
    <w:rPr>
      <w:rFonts w:ascii="黑体" w:hAnsi="黑体" w:eastAsia="黑体" w:cs="Times New Roman"/>
      <w:b/>
      <w:bCs/>
      <w:color w:val="000000"/>
      <w:spacing w:val="5"/>
      <w:kern w:val="28"/>
      <w:szCs w:val="5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character" w:customStyle="1" w:styleId="10">
    <w:name w:val="font31"/>
    <w:basedOn w:val="7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497</Words>
  <Characters>689</Characters>
  <TotalTime>0</TotalTime>
  <ScaleCrop>false</ScaleCrop>
  <LinksUpToDate>false</LinksUpToDate>
  <CharactersWithSpaces>698</CharactersWithSpaces>
  <Application>WPS Office_12.1.22553.22553_F1E327BC-269C-435d-A152-05C5408002CA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2024-02-20T16:38:00Z</dcterms:created>
  <dc:creator>Administrator</dc:creator>
  <cp:lastModifiedBy>Jmy</cp:lastModifiedBy>
  <cp:lastPrinted>2026-08-07T09:11:00Z</cp:lastPrinted>
  <dcterms:modified xsi:type="dcterms:W3CDTF">2026-08-10T15:13:11Z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2024-03-04T16:05:10Z</vt:filetime>
  </property>
  <property fmtid="{D5CDD505-2E9C-101B-9397-08002B2CF9AE}" pid="4" name="KSOProductBuildVer">
    <vt:lpwstr>2052-12.1.22553.22553</vt:lpwstr>
  </property>
  <property fmtid="{D5CDD505-2E9C-101B-9397-08002B2CF9AE}" pid="5" name="ICV">
    <vt:lpwstr>A8F83CFBD5B7E661077A796A6D34F12C_43</vt:lpwstr>
  </property>
  <property fmtid="{D5CDD505-2E9C-101B-9397-08002B2CF9AE}" pid="6" name="KSOTemplateDocerSaveRecord">
    <vt:lpwstr>eyJoZGlkIjoiMGIyZGVlMTY4YWExN2VhOTQ5MjRkZWJkYzQ0Zjc4N2UiLCJ1c2VySWQiOiIzNTA2MzE3ODMifQ==</vt:lpwstr>
  </property>
</Properties>
</file>