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A9DF">
      <w:pPr>
        <w:spacing w:line="600" w:lineRule="exact"/>
        <w:jc w:val="center"/>
        <w:rPr>
          <w:rFonts w:ascii="仿宋" w:hAnsi="仿宋" w:eastAsia="仿宋"/>
          <w:b/>
          <w:color w:val="000000" w:themeColor="text1"/>
          <w:sz w:val="28"/>
          <w:szCs w:val="28"/>
          <w14:textFill>
            <w14:solidFill>
              <w14:schemeClr w14:val="tx1"/>
            </w14:solidFill>
          </w14:textFill>
        </w:rPr>
      </w:pPr>
      <w:bookmarkStart w:id="4" w:name="_GoBack"/>
      <w:bookmarkEnd w:id="4"/>
    </w:p>
    <w:p w14:paraId="45D444A6">
      <w:pPr>
        <w:spacing w:line="600" w:lineRule="exact"/>
        <w:jc w:val="center"/>
        <w:rPr>
          <w:rFonts w:hint="eastAsia" w:ascii="仿宋" w:hAnsi="仿宋" w:eastAsia="仿宋"/>
          <w:b/>
          <w:sz w:val="32"/>
          <w:szCs w:val="32"/>
        </w:rPr>
      </w:pPr>
      <w:bookmarkStart w:id="0" w:name="_Hlk103847450"/>
      <w:r>
        <w:rPr>
          <w:rFonts w:hint="eastAsia" w:ascii="仿宋" w:hAnsi="仿宋" w:eastAsia="仿宋"/>
          <w:b/>
          <w:sz w:val="32"/>
          <w:szCs w:val="32"/>
        </w:rPr>
        <w:t>贵阳市农业农垦投资发展集团有限公司</w:t>
      </w:r>
    </w:p>
    <w:p w14:paraId="7A130E07">
      <w:pPr>
        <w:spacing w:line="600" w:lineRule="exact"/>
        <w:jc w:val="center"/>
        <w:rPr>
          <w:rFonts w:ascii="仿宋" w:hAnsi="仿宋" w:eastAsia="仿宋"/>
          <w:b/>
          <w:sz w:val="32"/>
          <w:szCs w:val="32"/>
        </w:rPr>
      </w:pPr>
      <w:r>
        <w:rPr>
          <w:rFonts w:hint="eastAsia" w:ascii="仿宋" w:hAnsi="仿宋" w:eastAsia="仿宋"/>
          <w:b/>
          <w:sz w:val="32"/>
          <w:szCs w:val="32"/>
          <w:lang w:val="en-US" w:eastAsia="zh-CN"/>
        </w:rPr>
        <w:t>税务咨询服务机构</w:t>
      </w:r>
      <w:bookmarkEnd w:id="0"/>
      <w:r>
        <w:rPr>
          <w:rFonts w:hint="eastAsia" w:ascii="仿宋" w:hAnsi="仿宋" w:eastAsia="仿宋"/>
          <w:b/>
          <w:color w:val="000000" w:themeColor="text1"/>
          <w:sz w:val="32"/>
          <w:szCs w:val="32"/>
          <w14:textFill>
            <w14:solidFill>
              <w14:schemeClr w14:val="tx1"/>
            </w14:solidFill>
          </w14:textFill>
        </w:rPr>
        <w:t>采购项目</w:t>
      </w:r>
    </w:p>
    <w:p w14:paraId="7DE46B11">
      <w:pPr>
        <w:spacing w:line="720" w:lineRule="exact"/>
        <w:jc w:val="center"/>
        <w:rPr>
          <w:rFonts w:ascii="仿宋" w:hAnsi="仿宋" w:eastAsia="仿宋"/>
          <w:b/>
          <w:color w:val="000000" w:themeColor="text1"/>
          <w:sz w:val="32"/>
          <w:szCs w:val="32"/>
          <w14:textFill>
            <w14:solidFill>
              <w14:schemeClr w14:val="tx1"/>
            </w14:solidFill>
          </w14:textFill>
        </w:rPr>
      </w:pPr>
    </w:p>
    <w:p w14:paraId="578EFE1A">
      <w:pPr>
        <w:spacing w:line="720" w:lineRule="exact"/>
        <w:jc w:val="center"/>
        <w:rPr>
          <w:rFonts w:ascii="仿宋" w:hAnsi="仿宋" w:eastAsia="仿宋"/>
          <w:b/>
          <w:color w:val="000000" w:themeColor="text1"/>
          <w:sz w:val="32"/>
          <w:szCs w:val="32"/>
          <w14:textFill>
            <w14:solidFill>
              <w14:schemeClr w14:val="tx1"/>
            </w14:solidFill>
          </w14:textFill>
        </w:rPr>
      </w:pPr>
    </w:p>
    <w:p w14:paraId="59F02959">
      <w:pPr>
        <w:spacing w:line="720" w:lineRule="exact"/>
        <w:jc w:val="center"/>
        <w:rPr>
          <w:rFonts w:ascii="仿宋" w:hAnsi="仿宋" w:eastAsia="仿宋"/>
          <w:b/>
          <w:color w:val="000000" w:themeColor="text1"/>
          <w:sz w:val="32"/>
          <w:szCs w:val="32"/>
          <w14:textFill>
            <w14:solidFill>
              <w14:schemeClr w14:val="tx1"/>
            </w14:solidFill>
          </w14:textFill>
        </w:rPr>
      </w:pPr>
    </w:p>
    <w:p w14:paraId="045DA6FA">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14:paraId="33EA96DF">
      <w:pPr>
        <w:spacing w:line="720" w:lineRule="exact"/>
        <w:jc w:val="center"/>
        <w:rPr>
          <w:rFonts w:ascii="仿宋" w:hAnsi="仿宋" w:eastAsia="仿宋"/>
          <w:b/>
          <w:color w:val="000000" w:themeColor="text1"/>
          <w:sz w:val="32"/>
          <w:szCs w:val="32"/>
          <w14:textFill>
            <w14:solidFill>
              <w14:schemeClr w14:val="tx1"/>
            </w14:solidFill>
          </w14:textFill>
        </w:rPr>
      </w:pPr>
    </w:p>
    <w:p w14:paraId="649847A2">
      <w:pPr>
        <w:spacing w:line="720" w:lineRule="exact"/>
        <w:jc w:val="center"/>
        <w:rPr>
          <w:rFonts w:ascii="仿宋" w:hAnsi="仿宋" w:eastAsia="仿宋"/>
          <w:b/>
          <w:color w:val="000000" w:themeColor="text1"/>
          <w:sz w:val="32"/>
          <w:szCs w:val="32"/>
          <w14:textFill>
            <w14:solidFill>
              <w14:schemeClr w14:val="tx1"/>
            </w14:solidFill>
          </w14:textFill>
        </w:rPr>
      </w:pPr>
    </w:p>
    <w:p w14:paraId="3F945AE7">
      <w:pPr>
        <w:spacing w:line="720" w:lineRule="exact"/>
        <w:jc w:val="center"/>
        <w:rPr>
          <w:rFonts w:ascii="仿宋" w:hAnsi="仿宋" w:eastAsia="仿宋"/>
          <w:b/>
          <w:color w:val="000000" w:themeColor="text1"/>
          <w:sz w:val="32"/>
          <w:szCs w:val="32"/>
          <w14:textFill>
            <w14:solidFill>
              <w14:schemeClr w14:val="tx1"/>
            </w14:solidFill>
          </w14:textFill>
        </w:rPr>
      </w:pPr>
    </w:p>
    <w:p w14:paraId="083CD4A5">
      <w:pPr>
        <w:spacing w:line="600" w:lineRule="exact"/>
        <w:jc w:val="center"/>
        <w:rPr>
          <w:rFonts w:ascii="仿宋" w:hAnsi="仿宋" w:eastAsia="仿宋"/>
          <w:color w:val="000000" w:themeColor="text1"/>
          <w:sz w:val="32"/>
          <w:szCs w:val="32"/>
          <w14:textFill>
            <w14:solidFill>
              <w14:schemeClr w14:val="tx1"/>
            </w14:solidFill>
          </w14:textFill>
        </w:rPr>
      </w:pPr>
    </w:p>
    <w:p w14:paraId="1133EE61">
      <w:pPr>
        <w:spacing w:line="600" w:lineRule="exact"/>
        <w:jc w:val="center"/>
        <w:rPr>
          <w:rFonts w:ascii="仿宋" w:hAnsi="仿宋" w:eastAsia="仿宋"/>
          <w:b/>
          <w:color w:val="000000" w:themeColor="text1"/>
          <w:sz w:val="32"/>
          <w:szCs w:val="32"/>
          <w14:textFill>
            <w14:solidFill>
              <w14:schemeClr w14:val="tx1"/>
            </w14:solidFill>
          </w14:textFill>
        </w:rPr>
      </w:pPr>
    </w:p>
    <w:p w14:paraId="215B6536">
      <w:pPr>
        <w:spacing w:line="600" w:lineRule="exact"/>
        <w:jc w:val="left"/>
        <w:rPr>
          <w:rFonts w:ascii="仿宋" w:hAnsi="仿宋" w:eastAsia="仿宋"/>
          <w:b/>
          <w:color w:val="000000" w:themeColor="text1"/>
          <w:sz w:val="32"/>
          <w:szCs w:val="32"/>
          <w14:textFill>
            <w14:solidFill>
              <w14:schemeClr w14:val="tx1"/>
            </w14:solidFill>
          </w14:textFill>
        </w:rPr>
      </w:pPr>
    </w:p>
    <w:p w14:paraId="1F1A6264">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14:paraId="08D0C370">
      <w:pPr>
        <w:spacing w:line="600" w:lineRule="exact"/>
        <w:jc w:val="center"/>
        <w:rPr>
          <w:rFonts w:ascii="仿宋" w:hAnsi="仿宋" w:eastAsia="仿宋"/>
          <w:color w:val="000000" w:themeColor="text1"/>
          <w:sz w:val="32"/>
          <w:szCs w:val="32"/>
          <w14:textFill>
            <w14:solidFill>
              <w14:schemeClr w14:val="tx1"/>
            </w14:solidFill>
          </w14:textFill>
        </w:rPr>
      </w:pPr>
    </w:p>
    <w:p w14:paraId="71A2058D">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月</w:t>
      </w:r>
    </w:p>
    <w:p w14:paraId="1513AF78">
      <w:pPr>
        <w:spacing w:line="600" w:lineRule="exact"/>
        <w:jc w:val="center"/>
        <w:rPr>
          <w:rFonts w:ascii="仿宋" w:hAnsi="仿宋" w:eastAsia="仿宋"/>
          <w:color w:val="000000" w:themeColor="text1"/>
          <w:sz w:val="32"/>
          <w:szCs w:val="32"/>
          <w14:textFill>
            <w14:solidFill>
              <w14:schemeClr w14:val="tx1"/>
            </w14:solidFill>
          </w14:textFill>
        </w:rPr>
      </w:pPr>
    </w:p>
    <w:p w14:paraId="2A5DF781">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671591ED">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2D9BFE6A">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11DB19F3">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1D4CD690">
      <w:pPr>
        <w:pStyle w:val="5"/>
        <w:spacing w:line="420" w:lineRule="exact"/>
        <w:rPr>
          <w:rFonts w:hAnsi="宋体"/>
          <w:color w:val="000000" w:themeColor="text1"/>
          <w:sz w:val="32"/>
          <w:szCs w:val="32"/>
          <w14:textFill>
            <w14:solidFill>
              <w14:schemeClr w14:val="tx1"/>
            </w14:solidFill>
          </w14:textFill>
        </w:rPr>
      </w:pPr>
    </w:p>
    <w:p w14:paraId="370A549F">
      <w:pPr>
        <w:pStyle w:val="5"/>
        <w:spacing w:line="560" w:lineRule="exact"/>
        <w:jc w:val="center"/>
        <w:rPr>
          <w:rFonts w:hint="eastAsia" w:ascii="仿宋" w:hAnsi="仿宋" w:eastAsia="仿宋"/>
          <w:b/>
          <w:sz w:val="28"/>
          <w:szCs w:val="28"/>
        </w:rPr>
      </w:pPr>
      <w:bookmarkStart w:id="1" w:name="_Hlk104189659"/>
    </w:p>
    <w:p w14:paraId="147A13A8">
      <w:pPr>
        <w:pStyle w:val="5"/>
        <w:spacing w:line="560" w:lineRule="exact"/>
        <w:jc w:val="center"/>
        <w:rPr>
          <w:rFonts w:hint="eastAsia" w:ascii="仿宋" w:hAnsi="仿宋" w:eastAsia="仿宋"/>
          <w:b/>
          <w:sz w:val="28"/>
          <w:szCs w:val="28"/>
        </w:rPr>
      </w:pPr>
      <w:r>
        <w:rPr>
          <w:rFonts w:hint="eastAsia" w:ascii="仿宋" w:hAnsi="仿宋" w:eastAsia="仿宋"/>
          <w:b/>
          <w:sz w:val="28"/>
          <w:szCs w:val="28"/>
        </w:rPr>
        <w:t>贵阳市农业农垦投资发展集团有限公司</w:t>
      </w:r>
    </w:p>
    <w:p w14:paraId="551918CC">
      <w:pPr>
        <w:pStyle w:val="5"/>
        <w:spacing w:line="560" w:lineRule="exact"/>
        <w:jc w:val="center"/>
        <w:rPr>
          <w:rFonts w:ascii="仿宋" w:hAnsi="仿宋" w:eastAsia="仿宋"/>
          <w:b/>
          <w:sz w:val="28"/>
          <w:szCs w:val="28"/>
        </w:rPr>
      </w:pPr>
      <w:r>
        <w:rPr>
          <w:rFonts w:hint="eastAsia" w:ascii="仿宋" w:hAnsi="仿宋" w:eastAsia="仿宋"/>
          <w:b/>
          <w:sz w:val="28"/>
          <w:szCs w:val="28"/>
        </w:rPr>
        <w:t>税务咨询服务机构采购项目</w:t>
      </w:r>
    </w:p>
    <w:p w14:paraId="156A8D7B">
      <w:pPr>
        <w:pStyle w:val="5"/>
        <w:spacing w:line="560" w:lineRule="exact"/>
        <w:jc w:val="center"/>
        <w:rPr>
          <w:rFonts w:ascii="仿宋" w:hAnsi="仿宋" w:eastAsia="仿宋"/>
          <w:b/>
          <w:sz w:val="28"/>
          <w:szCs w:val="28"/>
        </w:rPr>
      </w:pPr>
      <w:r>
        <w:rPr>
          <w:rFonts w:hint="eastAsia" w:ascii="仿宋" w:hAnsi="仿宋" w:eastAsia="仿宋"/>
          <w:b/>
          <w:color w:val="000000" w:themeColor="text1"/>
          <w:sz w:val="28"/>
          <w:szCs w:val="28"/>
          <w14:textFill>
            <w14:solidFill>
              <w14:schemeClr w14:val="tx1"/>
            </w14:solidFill>
          </w14:textFill>
        </w:rPr>
        <w:t>报价邀请函</w:t>
      </w:r>
    </w:p>
    <w:p w14:paraId="080CC969">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拟以询价方式选择税务咨询服务机构，现邀请贵单位前来参与。</w:t>
      </w:r>
    </w:p>
    <w:p w14:paraId="10E4E30E">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14:paraId="2A8EFBF1">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14:paraId="24F3EE72">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贵阳农投集团于2015年12月成立。注册资本金21.16亿元，2025年资产</w:t>
      </w:r>
      <w:r>
        <w:rPr>
          <w:rFonts w:hint="eastAsia" w:ascii="仿宋" w:hAnsi="仿宋" w:eastAsia="仿宋" w:cs="仿宋"/>
          <w:bCs/>
          <w:color w:val="auto"/>
          <w:sz w:val="28"/>
          <w:szCs w:val="28"/>
          <w:lang w:val="en-US" w:eastAsia="zh-CN"/>
        </w:rPr>
        <w:t>总额277亿元，营业收入170亿元，</w:t>
      </w:r>
      <w:r>
        <w:rPr>
          <w:rFonts w:hint="eastAsia" w:ascii="仿宋" w:hAnsi="仿宋" w:eastAsia="仿宋" w:cs="仿宋"/>
          <w:bCs/>
          <w:color w:val="000000" w:themeColor="text1"/>
          <w:sz w:val="28"/>
          <w:szCs w:val="28"/>
          <w:lang w:val="en-US" w:eastAsia="zh-CN"/>
          <w14:textFill>
            <w14:solidFill>
              <w14:schemeClr w14:val="tx1"/>
            </w14:solidFill>
          </w14:textFill>
        </w:rPr>
        <w:t>业务涉及农业工程建设、种植、加工、流通，农资和农技服务等。</w:t>
      </w:r>
    </w:p>
    <w:p w14:paraId="616DF718">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为进一步夯实贵阳农投集团税务管理、减少涉税风险、降低纳税成本、促进企业持续健康发展。拟聘请税务师事务所，派遣常年税务咨询顾问，对企业提供相关税务服务。</w:t>
      </w:r>
    </w:p>
    <w:p w14:paraId="3C8F0971">
      <w:pPr>
        <w:numPr>
          <w:ilvl w:val="0"/>
          <w:numId w:val="1"/>
        </w:numPr>
        <w:snapToGrid w:val="0"/>
        <w:spacing w:line="56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服务内容</w:t>
      </w:r>
    </w:p>
    <w:p w14:paraId="740F8F00">
      <w:pPr>
        <w:numPr>
          <w:ilvl w:val="0"/>
          <w:numId w:val="0"/>
        </w:numPr>
        <w:snapToGrid w:val="0"/>
        <w:spacing w:line="560" w:lineRule="exact"/>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派遣常年税务咨询顾问，并提供以下服务：</w:t>
      </w:r>
    </w:p>
    <w:p w14:paraId="3167FCD5">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1.合规审查与申报服务</w:t>
      </w:r>
    </w:p>
    <w:p w14:paraId="691D9CF9">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（1）年度税务合规审查：对集团本部财务核算进行辅导，并对2025年度纳税处理情况进行合规性审阅，识别历史处理中的差错与不合规事项，出具税务健康检查管理报告。</w:t>
      </w:r>
    </w:p>
    <w:p w14:paraId="75529E24">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（2）申报服务：对集团本部2025年度所得税的年终汇算清缴进行辅导，出具纳税申报管理报告。</w:t>
      </w:r>
    </w:p>
    <w:p w14:paraId="1889ADD2">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2.日常税务咨询</w:t>
      </w:r>
    </w:p>
    <w:p w14:paraId="4B59502C">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对集团本部及下属企业日常经营活动涉税业务的合规要点进行指导；涉及投资、并购、股权（架构）变动、资产重组、清算注销等重大决策事项，应根据咨询情况对风险进行评估，进行数据初步测算，出具税务指导意见书。</w:t>
      </w:r>
    </w:p>
    <w:p w14:paraId="60E98E0F">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每季度结合集团本部及下属企业税务咨询事项，出具税务风险咨询报告，对集团及下属企业咨询内容进行归纳、总结，找出共性问题，系统性提示潜在风险，提出建议，并于每季度结束后1个月内完成报告出具。</w:t>
      </w:r>
    </w:p>
    <w:p w14:paraId="39FE592B">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3.财税知识培训</w:t>
      </w:r>
    </w:p>
    <w:p w14:paraId="7DEDB1BF">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服务期内，为集团本部及下属企业相关人员提供不少于3次财税专题培训。</w:t>
      </w:r>
    </w:p>
    <w:p w14:paraId="7630BF2C">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4.自合同签订之日起一年期内提供以上咨询服务，在年度服务结束前，提供</w:t>
      </w:r>
      <w:r>
        <w:rPr>
          <w:rFonts w:hint="default" w:ascii="仿宋" w:hAnsi="仿宋" w:eastAsia="仿宋"/>
          <w:color w:val="000000" w:themeColor="text1"/>
          <w:sz w:val="28"/>
          <w:szCs w:val="28"/>
          <w:lang w:val="en-US" w:eastAsia="zh-CN"/>
          <w14:textFill>
            <w14:solidFill>
              <w14:schemeClr w14:val="tx1"/>
            </w14:solidFill>
          </w14:textFill>
        </w:rPr>
        <w:t>年度服务总结报告</w:t>
      </w:r>
      <w:r>
        <w:rPr>
          <w:rFonts w:hint="eastAsia" w:ascii="仿宋" w:hAnsi="仿宋" w:eastAsia="仿宋"/>
          <w:color w:val="000000" w:themeColor="text1"/>
          <w:sz w:val="28"/>
          <w:szCs w:val="28"/>
          <w:lang w:val="en-US" w:eastAsia="zh-CN"/>
          <w14:textFill>
            <w14:solidFill>
              <w14:schemeClr w14:val="tx1"/>
            </w14:solidFill>
          </w14:textFill>
        </w:rPr>
        <w:t>。</w:t>
      </w:r>
    </w:p>
    <w:p w14:paraId="6F8D8428">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14:paraId="7D597FC8">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万元以内（含</w:t>
      </w: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万元）。</w:t>
      </w:r>
    </w:p>
    <w:p w14:paraId="1A6F4C91">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14:paraId="13FCC6CD">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14:paraId="6632D26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w:t>
      </w:r>
      <w:r>
        <w:rPr>
          <w:rFonts w:hint="eastAsia" w:ascii="仿宋" w:hAnsi="仿宋" w:eastAsia="仿宋"/>
          <w:color w:val="000000" w:themeColor="text1"/>
          <w:sz w:val="28"/>
          <w:szCs w:val="28"/>
          <w:lang w:val="en-US" w:eastAsia="zh-CN"/>
          <w14:textFill>
            <w14:solidFill>
              <w14:schemeClr w14:val="tx1"/>
            </w14:solidFill>
          </w14:textFill>
        </w:rPr>
        <w:t>税务师事务所</w:t>
      </w:r>
      <w:r>
        <w:rPr>
          <w:rFonts w:hint="eastAsia" w:ascii="仿宋" w:hAnsi="仿宋" w:eastAsia="仿宋"/>
          <w:color w:val="000000" w:themeColor="text1"/>
          <w:sz w:val="28"/>
          <w:szCs w:val="28"/>
          <w14:textFill>
            <w14:solidFill>
              <w14:schemeClr w14:val="tx1"/>
            </w14:solidFill>
          </w14:textFill>
        </w:rPr>
        <w:t>相关资质；独立承担民事责任的能力：提供营业执照、税务登记证、组织机构代码（或提供三证合一，或五证合一的统一社会信用代码证书副本）等证明文件（证件均复印加盖公章）。</w:t>
      </w:r>
    </w:p>
    <w:p w14:paraId="3FD0F5BE">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w:t>
      </w:r>
    </w:p>
    <w:p w14:paraId="6E5B0A1E">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）中税协AAAAA级税务师事务所的认定</w:t>
      </w:r>
      <w:r>
        <w:rPr>
          <w:rFonts w:hint="eastAsia" w:ascii="仿宋" w:hAnsi="仿宋" w:eastAsia="仿宋"/>
          <w:color w:val="000000" w:themeColor="text1"/>
          <w:sz w:val="28"/>
          <w:szCs w:val="28"/>
          <w:lang w:val="en-US" w:eastAsia="zh-CN"/>
          <w14:textFill>
            <w14:solidFill>
              <w14:schemeClr w14:val="tx1"/>
            </w14:solidFill>
          </w14:textFill>
        </w:rPr>
        <w:t>证明。</w:t>
      </w:r>
    </w:p>
    <w:p w14:paraId="6880E710">
      <w:pPr>
        <w:snapToGrid w:val="0"/>
        <w:spacing w:line="560" w:lineRule="exact"/>
        <w:ind w:firstLine="601"/>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）拟投入本项目的项目负责人具有注册</w:t>
      </w:r>
      <w:r>
        <w:rPr>
          <w:rFonts w:hint="eastAsia" w:ascii="仿宋" w:hAnsi="仿宋" w:eastAsia="仿宋" w:cs="仿宋"/>
          <w:color w:val="000000" w:themeColor="text1"/>
          <w:sz w:val="28"/>
          <w:szCs w:val="28"/>
          <w:lang w:val="en-US" w:eastAsia="zh-CN"/>
          <w14:textFill>
            <w14:solidFill>
              <w14:schemeClr w14:val="tx1"/>
            </w14:solidFill>
          </w14:textFill>
        </w:rPr>
        <w:t>税务</w:t>
      </w:r>
      <w:r>
        <w:rPr>
          <w:rFonts w:hint="eastAsia" w:ascii="仿宋" w:hAnsi="仿宋" w:eastAsia="仿宋" w:cs="仿宋"/>
          <w:color w:val="000000" w:themeColor="text1"/>
          <w:sz w:val="28"/>
          <w:szCs w:val="28"/>
          <w14:textFill>
            <w14:solidFill>
              <w14:schemeClr w14:val="tx1"/>
            </w14:solidFill>
          </w14:textFill>
        </w:rPr>
        <w:t>师证书</w:t>
      </w:r>
      <w:r>
        <w:rPr>
          <w:rFonts w:hint="eastAsia" w:ascii="仿宋" w:hAnsi="仿宋" w:eastAsia="仿宋" w:cs="仿宋"/>
          <w:color w:val="000000" w:themeColor="text1"/>
          <w:sz w:val="28"/>
          <w:szCs w:val="28"/>
          <w:lang w:val="en-US" w:eastAsia="zh-CN"/>
          <w14:textFill>
            <w14:solidFill>
              <w14:schemeClr w14:val="tx1"/>
            </w14:solidFill>
          </w14:textFill>
        </w:rPr>
        <w:t>和注册会计师证书并全程参与本项目工作</w:t>
      </w:r>
      <w:r>
        <w:rPr>
          <w:rFonts w:hint="eastAsia" w:ascii="仿宋" w:hAnsi="仿宋" w:eastAsia="仿宋" w:cs="仿宋"/>
          <w:color w:val="000000" w:themeColor="text1"/>
          <w:sz w:val="28"/>
          <w:szCs w:val="28"/>
          <w14:textFill>
            <w14:solidFill>
              <w14:schemeClr w14:val="tx1"/>
            </w14:solidFill>
          </w14:textFill>
        </w:rPr>
        <w:t>。</w:t>
      </w:r>
    </w:p>
    <w:p w14:paraId="103BBDB0">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近三年内具有国有企业税务咨询</w:t>
      </w:r>
      <w:r>
        <w:rPr>
          <w:rFonts w:hint="eastAsia" w:ascii="仿宋" w:hAnsi="仿宋" w:eastAsia="仿宋"/>
          <w:color w:val="000000" w:themeColor="text1"/>
          <w:sz w:val="28"/>
          <w:szCs w:val="28"/>
          <w:lang w:val="en-US" w:eastAsia="zh-CN"/>
          <w14:textFill>
            <w14:solidFill>
              <w14:schemeClr w14:val="tx1"/>
            </w14:solidFill>
          </w14:textFill>
        </w:rPr>
        <w:t>相关项目经验不少于三项。</w:t>
      </w:r>
    </w:p>
    <w:p w14:paraId="42CFD2AC">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14:paraId="5E7A048A">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）发布，报价单位在收到本询价文件后，需及时反馈是否响应报价（报名反馈至ntcw@gyntjt.com），并于报价时补签询价文件领取记录表。</w:t>
      </w:r>
    </w:p>
    <w:p w14:paraId="0FC6485E">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14:paraId="67277C3C">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财务部</w:t>
      </w:r>
    </w:p>
    <w:p w14:paraId="30D906EF">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报价文件递交截止时间：20</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14:paraId="112B73ED">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五、联系方式</w:t>
      </w:r>
    </w:p>
    <w:p w14:paraId="78D4A0C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0A96BCC5">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楼</w:t>
      </w:r>
      <w:r>
        <w:rPr>
          <w:rFonts w:hint="eastAsia" w:ascii="仿宋" w:hAnsi="仿宋" w:eastAsia="仿宋"/>
          <w:color w:val="000000" w:themeColor="text1"/>
          <w:sz w:val="28"/>
          <w:szCs w:val="28"/>
          <w:lang w:val="en-US" w:eastAsia="zh-CN"/>
          <w14:textFill>
            <w14:solidFill>
              <w14:schemeClr w14:val="tx1"/>
            </w14:solidFill>
          </w14:textFill>
        </w:rPr>
        <w:t>农投集团财务中心</w:t>
      </w:r>
    </w:p>
    <w:p w14:paraId="730C35EC">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雍元凤</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18984864051</w:t>
      </w:r>
    </w:p>
    <w:bookmarkEnd w:id="1"/>
    <w:p w14:paraId="14219D5D">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4D893387">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66556182">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1DBC9506">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二0二</w:t>
      </w:r>
      <w:r>
        <w:rPr>
          <w:rFonts w:hint="eastAsia" w:ascii="仿宋" w:hAnsi="仿宋" w:eastAsia="仿宋"/>
          <w:color w:val="000000" w:themeColor="text1"/>
          <w:sz w:val="28"/>
          <w:szCs w:val="28"/>
          <w:lang w:val="en-US" w:eastAsia="zh-CN"/>
          <w14:textFill>
            <w14:solidFill>
              <w14:schemeClr w14:val="tx1"/>
            </w14:solidFill>
          </w14:textFill>
        </w:rPr>
        <w:t>六</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eastAsia="zh-CN"/>
          <w14:textFill>
            <w14:solidFill>
              <w14:schemeClr w14:val="tx1"/>
            </w14:solidFill>
          </w14:textFill>
        </w:rPr>
        <w:t>元</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eastAsia="zh-CN"/>
          <w14:textFill>
            <w14:solidFill>
              <w14:schemeClr w14:val="tx1"/>
            </w14:solidFill>
          </w14:textFill>
        </w:rPr>
        <w:t>二十九</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 价</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须</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知</w:t>
      </w:r>
    </w:p>
    <w:p w14:paraId="0026C620">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4FA3026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1D3966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28DB0BE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4ADF4E2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7D9F17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6091CA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218B1B3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22D6174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5D55072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14:paraId="30782D8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0E58D00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147CCB6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3AB30CA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7668DB3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033C646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501F05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7F894C5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0572BA9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1C228B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62B2F6A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64DE3F0A">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3298742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125F765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6E962F4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29721F6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0015A3C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371403C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45DEEC1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14:paraId="2BD7A95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14:paraId="6AEA3A9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14:paraId="54C65595">
      <w:pPr>
        <w:snapToGrid w:val="0"/>
        <w:spacing w:line="600" w:lineRule="exact"/>
        <w:ind w:firstLine="600"/>
        <w:jc w:val="left"/>
        <w:rPr>
          <w:rFonts w:hint="eastAsia"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14:paraId="15E6DDC7">
      <w:pPr>
        <w:snapToGrid w:val="0"/>
        <w:spacing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2.5业绩证明材料</w:t>
      </w:r>
    </w:p>
    <w:p w14:paraId="5F12321A">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2723A13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9E7A29D">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2486FEB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1C1979B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5F89103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6013E28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6148DBE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6A4F823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5CBD403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21F6631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277DE0C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3B12BEA1">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6206C44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14:paraId="506A641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0AAC19A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383AD90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B3BC91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327C2F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3FEA08FF">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371C40C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3680CFC5">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2AC5512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3B32737A">
      <w:pPr>
        <w:snapToGrid w:val="0"/>
        <w:spacing w:line="600" w:lineRule="exact"/>
        <w:ind w:left="0" w:leftChars="0" w:firstLine="0" w:firstLineChars="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230568A3">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14:paraId="7179D6BF">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贵阳市农业农垦投资发展集团有限公司税务咨询服务机构采购</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贵阳市农业农垦投资发展集团有限公司税务咨询服务机构采购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5EE9EF9D">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1EB801B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1A105CF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14:paraId="1987918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69D9E0A4">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6F731F3A">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45D6F2DE">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14:paraId="6EF8C557">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14:paraId="6CCE1DE6">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21B87923">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5FD28B9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14:paraId="30CFDBB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142FC09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22EFAFC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03F15A2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4139009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4807D20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13D0088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7E091E9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6C1EE67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14:paraId="6F58BC2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14:paraId="667F8D2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14:paraId="11CDBAA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14:paraId="45EB970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09D0F1B7">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14:paraId="5624D199">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6E6790EB">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72F4B6BF">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10"/>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14:paraId="4428ECF7">
        <w:trPr>
          <w:gridAfter w:val="1"/>
          <w:wAfter w:w="23" w:type="dxa"/>
          <w:trHeight w:val="270" w:hRule="atLeast"/>
        </w:trPr>
        <w:tc>
          <w:tcPr>
            <w:tcW w:w="9180" w:type="dxa"/>
            <w:gridSpan w:val="6"/>
            <w:tcBorders>
              <w:top w:val="nil"/>
              <w:left w:val="nil"/>
              <w:bottom w:val="nil"/>
              <w:right w:val="nil"/>
            </w:tcBorders>
            <w:vAlign w:val="center"/>
          </w:tcPr>
          <w:p w14:paraId="55F415F9">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14:paraId="2C99EE19">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DD0A">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14:paraId="6CA1C03B">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ADECACE">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F4E1D2E">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6B002B8A">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6E18091C">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470F66D0">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21F6DD2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DC3690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4B0E7B6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4B9EB6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3606DC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DF8B71A">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CE6142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0EE53A4">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0FC14F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03E347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CCA009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21BFF9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26FC46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4EB1B8A">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BAAD19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EE43499">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6EE020A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851A63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0935917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26C6FF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22E07D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B45D81F">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0322B64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6E72032">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22CED7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804EAF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6223B1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CC5561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000F0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D4EF179">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8EC7FB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EEF29A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C95D9F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83F90E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DA98B4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5186B0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1E4E4F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BF23FDE">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C293CA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B0B7D36">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6C4791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CDE410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4D3461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66CAC6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8DBD8A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655E19C">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7AD32C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6CF538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4C9C850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C32D5E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A78BF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1023FD0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1F3874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110AF3E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6EF17C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D3E75F4">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BED1EF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222011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3D2E128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61DA2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C5B882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B6183DE">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8B24BC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114DA9FC">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C65E14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2B0CF6D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62FB28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6951A7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C05248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F994DE0">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95986F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C94CE87">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9F4DE2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636942E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19932AE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1F8C57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F690A1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063905A4">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6A4C03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2EC62821">
      <w:pPr>
        <w:spacing w:line="460" w:lineRule="exact"/>
        <w:jc w:val="left"/>
        <w:rPr>
          <w:rFonts w:ascii="仿宋" w:hAnsi="仿宋" w:eastAsia="仿宋"/>
          <w:color w:val="000000" w:themeColor="text1"/>
          <w:sz w:val="28"/>
          <w:szCs w:val="28"/>
          <w14:textFill>
            <w14:solidFill>
              <w14:schemeClr w14:val="tx1"/>
            </w14:solidFill>
          </w14:textFill>
        </w:rPr>
      </w:pPr>
    </w:p>
    <w:p w14:paraId="08008D87">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25ABD0D4">
      <w:pPr>
        <w:spacing w:line="460" w:lineRule="exact"/>
        <w:rPr>
          <w:rFonts w:ascii="仿宋" w:hAnsi="仿宋" w:eastAsia="仿宋"/>
          <w:b/>
          <w:bCs/>
          <w:color w:val="000000" w:themeColor="text1"/>
          <w:sz w:val="28"/>
          <w:szCs w:val="28"/>
          <w14:textFill>
            <w14:solidFill>
              <w14:schemeClr w14:val="tx1"/>
            </w14:solidFill>
          </w14:textFill>
        </w:rPr>
      </w:pPr>
    </w:p>
    <w:p w14:paraId="0CD8B3E3">
      <w:pPr>
        <w:spacing w:line="460" w:lineRule="exact"/>
        <w:rPr>
          <w:rFonts w:ascii="仿宋" w:hAnsi="仿宋" w:eastAsia="仿宋"/>
          <w:b/>
          <w:bCs/>
          <w:color w:val="000000" w:themeColor="text1"/>
          <w:sz w:val="28"/>
          <w:szCs w:val="28"/>
          <w14:textFill>
            <w14:solidFill>
              <w14:schemeClr w14:val="tx1"/>
            </w14:solidFill>
          </w14:textFill>
        </w:rPr>
      </w:pPr>
    </w:p>
    <w:p w14:paraId="1A5F7308">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62FA2520">
      <w:pPr>
        <w:wordWrap w:val="0"/>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70B2B5DD">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151248ED">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p>
    <w:p w14:paraId="525677CE">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w:t>
      </w:r>
    </w:p>
    <w:p w14:paraId="383A6378">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14:paraId="59F20641">
      <w:pPr>
        <w:snapToGrid w:val="0"/>
        <w:spacing w:line="600" w:lineRule="exact"/>
        <w:ind w:right="48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含</w:t>
      </w:r>
      <w:r>
        <w:rPr>
          <w:rFonts w:hint="eastAsia" w:ascii="仿宋" w:hAnsi="仿宋" w:eastAsia="仿宋"/>
          <w:color w:val="000000" w:themeColor="text1"/>
          <w:sz w:val="28"/>
          <w:szCs w:val="28"/>
          <w:lang w:eastAsia="zh-CN"/>
          <w14:textFill>
            <w14:solidFill>
              <w14:schemeClr w14:val="tx1"/>
            </w14:solidFill>
          </w14:textFill>
        </w:rPr>
        <w:t>中税协AAAAA级税务师事务所认定</w:t>
      </w:r>
      <w:r>
        <w:rPr>
          <w:rFonts w:hint="eastAsia" w:ascii="仿宋" w:hAnsi="仿宋" w:eastAsia="仿宋"/>
          <w:color w:val="000000" w:themeColor="text1"/>
          <w:sz w:val="28"/>
          <w:szCs w:val="28"/>
          <w:lang w:val="en-US" w:eastAsia="zh-CN"/>
          <w14:textFill>
            <w14:solidFill>
              <w14:schemeClr w14:val="tx1"/>
            </w14:solidFill>
          </w14:textFill>
        </w:rPr>
        <w:t>证明</w:t>
      </w:r>
      <w:r>
        <w:rPr>
          <w:rFonts w:hint="eastAsia" w:ascii="仿宋" w:hAnsi="仿宋" w:eastAsia="仿宋"/>
          <w:color w:val="000000" w:themeColor="text1"/>
          <w:sz w:val="28"/>
          <w:szCs w:val="28"/>
          <w:lang w:eastAsia="zh-CN"/>
          <w14:textFill>
            <w14:solidFill>
              <w14:schemeClr w14:val="tx1"/>
            </w14:solidFill>
          </w14:textFill>
        </w:rPr>
        <w:t>）</w:t>
      </w:r>
    </w:p>
    <w:p w14:paraId="0A85B172">
      <w:pPr>
        <w:bidi w:val="0"/>
        <w:rPr>
          <w:rFonts w:hint="eastAsia" w:ascii="Calibri" w:hAnsi="Calibri" w:eastAsia="宋体" w:cs="Times New Roman"/>
          <w:kern w:val="2"/>
          <w:sz w:val="21"/>
          <w:szCs w:val="22"/>
          <w:lang w:val="en-US" w:eastAsia="zh-CN" w:bidi="ar-SA"/>
        </w:rPr>
      </w:pPr>
    </w:p>
    <w:p w14:paraId="60D928E8">
      <w:pPr>
        <w:bidi w:val="0"/>
        <w:rPr>
          <w:rFonts w:hint="eastAsia"/>
          <w:lang w:val="en-US" w:eastAsia="zh-CN"/>
        </w:rPr>
      </w:pPr>
    </w:p>
    <w:p w14:paraId="67E851DD">
      <w:pPr>
        <w:bidi w:val="0"/>
        <w:rPr>
          <w:rFonts w:hint="eastAsia"/>
          <w:lang w:val="en-US" w:eastAsia="zh-CN"/>
        </w:rPr>
      </w:pPr>
    </w:p>
    <w:p w14:paraId="0CF2924E">
      <w:pPr>
        <w:bidi w:val="0"/>
        <w:rPr>
          <w:rFonts w:hint="eastAsia"/>
          <w:lang w:val="en-US" w:eastAsia="zh-CN"/>
        </w:rPr>
      </w:pPr>
    </w:p>
    <w:p w14:paraId="0B8D8C2F">
      <w:pPr>
        <w:bidi w:val="0"/>
        <w:rPr>
          <w:rFonts w:hint="eastAsia"/>
          <w:lang w:val="en-US" w:eastAsia="zh-CN"/>
        </w:rPr>
      </w:pPr>
    </w:p>
    <w:p w14:paraId="578C91A5">
      <w:pPr>
        <w:bidi w:val="0"/>
        <w:rPr>
          <w:rFonts w:hint="eastAsia"/>
          <w:lang w:val="en-US" w:eastAsia="zh-CN"/>
        </w:rPr>
      </w:pPr>
    </w:p>
    <w:p w14:paraId="6FBA15B7">
      <w:pPr>
        <w:bidi w:val="0"/>
        <w:rPr>
          <w:rFonts w:hint="eastAsia"/>
          <w:lang w:val="en-US" w:eastAsia="zh-CN"/>
        </w:rPr>
      </w:pPr>
    </w:p>
    <w:p w14:paraId="7B1D49E2">
      <w:pPr>
        <w:bidi w:val="0"/>
        <w:rPr>
          <w:rFonts w:hint="eastAsia"/>
          <w:lang w:val="en-US" w:eastAsia="zh-CN"/>
        </w:rPr>
      </w:pPr>
    </w:p>
    <w:p w14:paraId="44F7DB9F">
      <w:pPr>
        <w:bidi w:val="0"/>
        <w:rPr>
          <w:rFonts w:hint="eastAsia"/>
          <w:lang w:val="en-US" w:eastAsia="zh-CN"/>
        </w:rPr>
      </w:pPr>
    </w:p>
    <w:p w14:paraId="46F842DE">
      <w:pPr>
        <w:bidi w:val="0"/>
        <w:rPr>
          <w:rFonts w:hint="eastAsia"/>
          <w:lang w:val="en-US" w:eastAsia="zh-CN"/>
        </w:rPr>
      </w:pPr>
    </w:p>
    <w:p w14:paraId="15ED2004">
      <w:pPr>
        <w:bidi w:val="0"/>
        <w:rPr>
          <w:rFonts w:hint="eastAsia"/>
          <w:lang w:val="en-US" w:eastAsia="zh-CN"/>
        </w:rPr>
      </w:pPr>
    </w:p>
    <w:p w14:paraId="5DB28D26">
      <w:pPr>
        <w:bidi w:val="0"/>
        <w:rPr>
          <w:rFonts w:hint="eastAsia"/>
          <w:lang w:val="en-US" w:eastAsia="zh-CN"/>
        </w:rPr>
      </w:pPr>
    </w:p>
    <w:p w14:paraId="0FFE934B">
      <w:pPr>
        <w:bidi w:val="0"/>
        <w:rPr>
          <w:rFonts w:hint="eastAsia"/>
          <w:lang w:val="en-US" w:eastAsia="zh-CN"/>
        </w:rPr>
      </w:pPr>
    </w:p>
    <w:p w14:paraId="0E084FCF">
      <w:pPr>
        <w:bidi w:val="0"/>
        <w:rPr>
          <w:rFonts w:hint="eastAsia"/>
          <w:lang w:val="en-US" w:eastAsia="zh-CN"/>
        </w:rPr>
      </w:pPr>
    </w:p>
    <w:p w14:paraId="6DFDE3C8">
      <w:pPr>
        <w:bidi w:val="0"/>
        <w:rPr>
          <w:rFonts w:hint="eastAsia"/>
          <w:lang w:val="en-US" w:eastAsia="zh-CN"/>
        </w:rPr>
      </w:pPr>
    </w:p>
    <w:p w14:paraId="0F598E24">
      <w:pPr>
        <w:bidi w:val="0"/>
        <w:rPr>
          <w:rFonts w:hint="eastAsia"/>
          <w:lang w:val="en-US" w:eastAsia="zh-CN"/>
        </w:rPr>
      </w:pPr>
    </w:p>
    <w:p w14:paraId="056BC1A2">
      <w:pPr>
        <w:bidi w:val="0"/>
        <w:rPr>
          <w:rFonts w:hint="eastAsia"/>
          <w:lang w:val="en-US" w:eastAsia="zh-CN"/>
        </w:rPr>
      </w:pPr>
    </w:p>
    <w:p w14:paraId="4F2F82E7">
      <w:pPr>
        <w:bidi w:val="0"/>
        <w:rPr>
          <w:rFonts w:hint="eastAsia"/>
          <w:lang w:val="en-US" w:eastAsia="zh-CN"/>
        </w:rPr>
      </w:pPr>
    </w:p>
    <w:p w14:paraId="71BF5569">
      <w:pPr>
        <w:bidi w:val="0"/>
        <w:rPr>
          <w:rFonts w:hint="eastAsia"/>
          <w:lang w:val="en-US" w:eastAsia="zh-CN"/>
        </w:rPr>
      </w:pPr>
    </w:p>
    <w:p w14:paraId="5630B3CB">
      <w:pPr>
        <w:bidi w:val="0"/>
        <w:rPr>
          <w:rFonts w:hint="eastAsia"/>
          <w:lang w:val="en-US" w:eastAsia="zh-CN"/>
        </w:rPr>
      </w:pPr>
    </w:p>
    <w:p w14:paraId="516F70D4">
      <w:pPr>
        <w:bidi w:val="0"/>
        <w:rPr>
          <w:rFonts w:hint="eastAsia"/>
          <w:lang w:val="en-US" w:eastAsia="zh-CN"/>
        </w:rPr>
      </w:pPr>
    </w:p>
    <w:p w14:paraId="3DD50857">
      <w:pPr>
        <w:bidi w:val="0"/>
        <w:rPr>
          <w:rFonts w:hint="eastAsia"/>
          <w:lang w:val="en-US" w:eastAsia="zh-CN"/>
        </w:rPr>
      </w:pPr>
    </w:p>
    <w:p w14:paraId="36D8D660">
      <w:pPr>
        <w:bidi w:val="0"/>
        <w:rPr>
          <w:rFonts w:hint="eastAsia"/>
          <w:lang w:val="en-US" w:eastAsia="zh-CN"/>
        </w:rPr>
      </w:pPr>
    </w:p>
    <w:p w14:paraId="54718B2A">
      <w:pPr>
        <w:bidi w:val="0"/>
        <w:rPr>
          <w:rFonts w:hint="eastAsia"/>
          <w:lang w:val="en-US" w:eastAsia="zh-CN"/>
        </w:rPr>
      </w:pPr>
    </w:p>
    <w:p w14:paraId="5E09F7F9">
      <w:pPr>
        <w:bidi w:val="0"/>
        <w:rPr>
          <w:rFonts w:hint="eastAsia"/>
          <w:lang w:val="en-US" w:eastAsia="zh-CN"/>
        </w:rPr>
      </w:pPr>
    </w:p>
    <w:p w14:paraId="6AC99441">
      <w:pPr>
        <w:bidi w:val="0"/>
        <w:rPr>
          <w:rFonts w:hint="eastAsia"/>
          <w:lang w:val="en-US" w:eastAsia="zh-CN"/>
        </w:rPr>
      </w:pPr>
    </w:p>
    <w:p w14:paraId="50790E0F">
      <w:pPr>
        <w:bidi w:val="0"/>
        <w:rPr>
          <w:rFonts w:hint="eastAsia"/>
          <w:lang w:val="en-US" w:eastAsia="zh-CN"/>
        </w:rPr>
      </w:pPr>
    </w:p>
    <w:p w14:paraId="5CA51F73">
      <w:pPr>
        <w:bidi w:val="0"/>
        <w:rPr>
          <w:rFonts w:hint="eastAsia"/>
          <w:lang w:val="en-US" w:eastAsia="zh-CN"/>
        </w:rPr>
      </w:pPr>
    </w:p>
    <w:p w14:paraId="356118F1">
      <w:pPr>
        <w:bidi w:val="0"/>
        <w:rPr>
          <w:rFonts w:hint="eastAsia"/>
          <w:lang w:val="en-US" w:eastAsia="zh-CN"/>
        </w:rPr>
      </w:pPr>
    </w:p>
    <w:p w14:paraId="45517E3A">
      <w:pPr>
        <w:bidi w:val="0"/>
        <w:rPr>
          <w:rFonts w:hint="eastAsia"/>
          <w:lang w:val="en-US" w:eastAsia="zh-CN"/>
        </w:rPr>
      </w:pPr>
    </w:p>
    <w:p w14:paraId="0240372D">
      <w:pPr>
        <w:bidi w:val="0"/>
        <w:rPr>
          <w:rFonts w:hint="eastAsia"/>
          <w:lang w:val="en-US" w:eastAsia="zh-CN"/>
        </w:rPr>
      </w:pPr>
    </w:p>
    <w:p w14:paraId="455DC4FC">
      <w:pPr>
        <w:bidi w:val="0"/>
        <w:rPr>
          <w:rFonts w:hint="eastAsia"/>
          <w:lang w:val="en-US" w:eastAsia="zh-CN"/>
        </w:rPr>
      </w:pPr>
    </w:p>
    <w:p w14:paraId="5EFB26AF">
      <w:pPr>
        <w:bidi w:val="0"/>
        <w:rPr>
          <w:rFonts w:hint="eastAsia"/>
          <w:lang w:val="en-US" w:eastAsia="zh-CN"/>
        </w:rPr>
      </w:pPr>
    </w:p>
    <w:p w14:paraId="453E71EC">
      <w:pPr>
        <w:bidi w:val="0"/>
        <w:rPr>
          <w:rFonts w:hint="eastAsia"/>
          <w:lang w:val="en-US" w:eastAsia="zh-CN"/>
        </w:rPr>
      </w:pPr>
    </w:p>
    <w:p w14:paraId="04DF252E">
      <w:pPr>
        <w:bidi w:val="0"/>
        <w:rPr>
          <w:rFonts w:hint="eastAsia"/>
          <w:lang w:val="en-US" w:eastAsia="zh-CN"/>
        </w:rPr>
      </w:pPr>
    </w:p>
    <w:p w14:paraId="670DC5C9">
      <w:pPr>
        <w:bidi w:val="0"/>
        <w:rPr>
          <w:rFonts w:hint="eastAsia"/>
          <w:lang w:val="en-US" w:eastAsia="zh-CN"/>
        </w:rPr>
      </w:pPr>
    </w:p>
    <w:p w14:paraId="615B6621">
      <w:pPr>
        <w:bidi w:val="0"/>
        <w:rPr>
          <w:rFonts w:hint="eastAsia"/>
          <w:lang w:val="en-US" w:eastAsia="zh-CN"/>
        </w:rPr>
      </w:pPr>
    </w:p>
    <w:p w14:paraId="2DC0EF5B">
      <w:pPr>
        <w:tabs>
          <w:tab w:val="left" w:pos="2323"/>
        </w:tabs>
        <w:bidi w:val="0"/>
        <w:jc w:val="left"/>
        <w:rPr>
          <w:rFonts w:hint="eastAsia"/>
          <w:lang w:val="en-US" w:eastAsia="zh-CN"/>
        </w:rPr>
      </w:pPr>
      <w:r>
        <w:rPr>
          <w:rFonts w:hint="eastAsia"/>
          <w:lang w:val="en-US" w:eastAsia="zh-CN"/>
        </w:rPr>
        <w:tab/>
      </w:r>
    </w:p>
    <w:p w14:paraId="6EEA3170">
      <w:pPr>
        <w:tabs>
          <w:tab w:val="left" w:pos="2323"/>
        </w:tabs>
        <w:bidi w:val="0"/>
        <w:jc w:val="left"/>
        <w:rPr>
          <w:rFonts w:hint="eastAsia"/>
          <w:lang w:val="en-US" w:eastAsia="zh-CN"/>
        </w:rPr>
      </w:pPr>
    </w:p>
    <w:p w14:paraId="39D30022">
      <w:pPr>
        <w:spacing w:line="460" w:lineRule="exact"/>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5</w:t>
      </w:r>
      <w:r>
        <w:rPr>
          <w:rFonts w:hint="eastAsia" w:ascii="仿宋" w:hAnsi="仿宋" w:eastAsia="仿宋"/>
          <w:b/>
          <w:bCs/>
          <w:color w:val="000000" w:themeColor="text1"/>
          <w:sz w:val="28"/>
          <w:szCs w:val="28"/>
          <w14:textFill>
            <w14:solidFill>
              <w14:schemeClr w14:val="tx1"/>
            </w14:solidFill>
          </w14:textFill>
        </w:rPr>
        <w:t>：</w:t>
      </w:r>
    </w:p>
    <w:p w14:paraId="3F58A0F7">
      <w:pPr>
        <w:spacing w:line="460" w:lineRule="exact"/>
        <w:jc w:val="left"/>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                      相关业绩证明材料</w:t>
      </w:r>
    </w:p>
    <w:p w14:paraId="2208F9FC">
      <w:pPr>
        <w:snapToGrid w:val="0"/>
        <w:spacing w:line="600" w:lineRule="exact"/>
        <w:ind w:right="48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附相关业绩合同关键页</w:t>
      </w:r>
    </w:p>
    <w:p w14:paraId="5933111C">
      <w:pPr>
        <w:tabs>
          <w:tab w:val="left" w:pos="2323"/>
        </w:tabs>
        <w:bidi w:val="0"/>
        <w:jc w:val="left"/>
        <w:rPr>
          <w:rFonts w:hint="eastAsia"/>
          <w:lang w:val="en-US" w:eastAsia="zh-CN"/>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942D">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2B3CBAD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75E71"/>
    <w:multiLevelType w:val="singleLevel"/>
    <w:tmpl w:val="37975E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YmExODM1YTQ5NzE2ODc0ZGE1ZWM5NjM3MzBkNGY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08F66B41"/>
    <w:rsid w:val="12586096"/>
    <w:rsid w:val="13164E14"/>
    <w:rsid w:val="1333091A"/>
    <w:rsid w:val="147357FD"/>
    <w:rsid w:val="15462B33"/>
    <w:rsid w:val="210728DF"/>
    <w:rsid w:val="238855F4"/>
    <w:rsid w:val="2C5D2006"/>
    <w:rsid w:val="2DFB472A"/>
    <w:rsid w:val="2EBB49EE"/>
    <w:rsid w:val="32251D6A"/>
    <w:rsid w:val="34E43EDA"/>
    <w:rsid w:val="371A63C7"/>
    <w:rsid w:val="3B23016F"/>
    <w:rsid w:val="3F0E5EB6"/>
    <w:rsid w:val="453A7A41"/>
    <w:rsid w:val="47107A2C"/>
    <w:rsid w:val="48F8597F"/>
    <w:rsid w:val="4A862EC4"/>
    <w:rsid w:val="53421ACB"/>
    <w:rsid w:val="54BF765C"/>
    <w:rsid w:val="56CF1D80"/>
    <w:rsid w:val="5D970775"/>
    <w:rsid w:val="5E5B4F45"/>
    <w:rsid w:val="5FFB57C1"/>
    <w:rsid w:val="6AA560DB"/>
    <w:rsid w:val="6ED50189"/>
    <w:rsid w:val="6FE50A20"/>
    <w:rsid w:val="791F4CDC"/>
    <w:rsid w:val="79531A3B"/>
    <w:rsid w:val="FCDED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3"/>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unhideWhenUsed/>
    <w:qFormat/>
    <w:uiPriority w:val="0"/>
    <w:pPr>
      <w:ind w:firstLine="420"/>
    </w:pPr>
  </w:style>
  <w:style w:type="paragraph" w:styleId="4">
    <w:name w:val="Body Text"/>
    <w:basedOn w:val="1"/>
    <w:link w:val="21"/>
    <w:autoRedefine/>
    <w:semiHidden/>
    <w:unhideWhenUsed/>
    <w:qFormat/>
    <w:uiPriority w:val="99"/>
    <w:pPr>
      <w:spacing w:after="120"/>
    </w:pPr>
  </w:style>
  <w:style w:type="paragraph" w:styleId="5">
    <w:name w:val="Plain Text"/>
    <w:basedOn w:val="1"/>
    <w:link w:val="19"/>
    <w:qFormat/>
    <w:uiPriority w:val="0"/>
    <w:rPr>
      <w:rFonts w:ascii="宋体" w:hAnsi="Courier New"/>
      <w:szCs w:val="20"/>
    </w:rPr>
  </w:style>
  <w:style w:type="paragraph" w:styleId="6">
    <w:name w:val="Date"/>
    <w:basedOn w:val="1"/>
    <w:next w:val="1"/>
    <w:link w:val="15"/>
    <w:autoRedefine/>
    <w:semiHidden/>
    <w:unhideWhenUsed/>
    <w:qFormat/>
    <w:uiPriority w:val="99"/>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link w:val="22"/>
    <w:autoRedefine/>
    <w:qFormat/>
    <w:uiPriority w:val="0"/>
    <w:pPr>
      <w:ind w:firstLine="420" w:firstLineChars="100"/>
    </w:pPr>
    <w:rPr>
      <w:rFonts w:ascii="Times New Roman" w:hAnsi="Times New Roman"/>
      <w:szCs w:val="24"/>
    </w:rPr>
  </w:style>
  <w:style w:type="table" w:styleId="11">
    <w:name w:val="Table Grid"/>
    <w:basedOn w:val="10"/>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link w:val="8"/>
    <w:autoRedefine/>
    <w:qFormat/>
    <w:uiPriority w:val="99"/>
    <w:rPr>
      <w:kern w:val="2"/>
      <w:sz w:val="18"/>
      <w:szCs w:val="18"/>
    </w:rPr>
  </w:style>
  <w:style w:type="character" w:customStyle="1" w:styleId="14">
    <w:name w:val="页脚 字符"/>
    <w:link w:val="7"/>
    <w:autoRedefine/>
    <w:qFormat/>
    <w:uiPriority w:val="99"/>
    <w:rPr>
      <w:kern w:val="2"/>
      <w:sz w:val="18"/>
      <w:szCs w:val="18"/>
    </w:rPr>
  </w:style>
  <w:style w:type="character" w:customStyle="1" w:styleId="15">
    <w:name w:val="日期 字符"/>
    <w:link w:val="6"/>
    <w:autoRedefine/>
    <w:semiHidden/>
    <w:qFormat/>
    <w:uiPriority w:val="99"/>
    <w:rPr>
      <w:kern w:val="2"/>
      <w:sz w:val="21"/>
      <w:szCs w:val="22"/>
    </w:rPr>
  </w:style>
  <w:style w:type="paragraph" w:customStyle="1" w:styleId="16">
    <w:name w:val="样式 正文（首行缩进两字） + 宋体 小四"/>
    <w:basedOn w:val="3"/>
    <w:autoRedefine/>
    <w:qFormat/>
    <w:uiPriority w:val="0"/>
    <w:pPr>
      <w:spacing w:line="460" w:lineRule="exact"/>
      <w:ind w:firstLine="470" w:firstLineChars="196"/>
      <w:jc w:val="left"/>
    </w:pPr>
    <w:rPr>
      <w:rFonts w:ascii="宋体" w:hAnsi="宋体"/>
      <w:sz w:val="24"/>
      <w:szCs w:val="24"/>
      <w:u w:val="single"/>
    </w:rPr>
  </w:style>
  <w:style w:type="character" w:customStyle="1" w:styleId="17">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18">
    <w:name w:val="正文缩进 字符"/>
    <w:link w:val="3"/>
    <w:autoRedefine/>
    <w:qFormat/>
    <w:uiPriority w:val="0"/>
    <w:rPr>
      <w:kern w:val="2"/>
      <w:sz w:val="21"/>
      <w:szCs w:val="22"/>
    </w:rPr>
  </w:style>
  <w:style w:type="character" w:customStyle="1" w:styleId="19">
    <w:name w:val="纯文本 字符"/>
    <w:link w:val="5"/>
    <w:autoRedefine/>
    <w:qFormat/>
    <w:uiPriority w:val="0"/>
    <w:rPr>
      <w:rFonts w:ascii="宋体" w:hAnsi="Courier New"/>
      <w:kern w:val="2"/>
      <w:sz w:val="21"/>
    </w:rPr>
  </w:style>
  <w:style w:type="paragraph" w:customStyle="1" w:styleId="20">
    <w:name w:val="默认段落字体 Para Char Char Char"/>
    <w:basedOn w:val="1"/>
    <w:autoRedefine/>
    <w:qFormat/>
    <w:uiPriority w:val="0"/>
    <w:rPr>
      <w:rFonts w:ascii="Times New Roman" w:hAnsi="Times New Roman"/>
      <w:szCs w:val="24"/>
    </w:rPr>
  </w:style>
  <w:style w:type="character" w:customStyle="1" w:styleId="21">
    <w:name w:val="正文文本 字符"/>
    <w:link w:val="4"/>
    <w:autoRedefine/>
    <w:semiHidden/>
    <w:qFormat/>
    <w:uiPriority w:val="99"/>
    <w:rPr>
      <w:kern w:val="2"/>
      <w:sz w:val="21"/>
      <w:szCs w:val="22"/>
    </w:rPr>
  </w:style>
  <w:style w:type="character" w:customStyle="1" w:styleId="22">
    <w:name w:val="正文文本首行缩进 字符"/>
    <w:link w:val="9"/>
    <w:autoRedefine/>
    <w:qFormat/>
    <w:uiPriority w:val="0"/>
    <w:rPr>
      <w:rFonts w:ascii="Times New Roman" w:hAnsi="Times New Roman"/>
      <w:kern w:val="2"/>
      <w:sz w:val="21"/>
      <w:szCs w:val="24"/>
    </w:rPr>
  </w:style>
  <w:style w:type="character" w:customStyle="1" w:styleId="23">
    <w:name w:val="标题 2 字符"/>
    <w:link w:val="2"/>
    <w:autoRedefine/>
    <w:qFormat/>
    <w:uiPriority w:val="0"/>
    <w:rPr>
      <w:rFonts w:ascii="新宋体" w:hAnsi="Cambria" w:eastAsia="新宋体"/>
      <w:b/>
      <w:bCs/>
      <w:kern w:val="2"/>
      <w:sz w:val="32"/>
      <w:szCs w:val="32"/>
    </w:rPr>
  </w:style>
  <w:style w:type="paragraph" w:customStyle="1" w:styleId="2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纯文本 Char1"/>
    <w:basedOn w:val="12"/>
    <w:autoRedefine/>
    <w:qFormat/>
    <w:uiPriority w:val="0"/>
    <w:rPr>
      <w:rFonts w:ascii="宋体" w:hAnsi="Courier New" w:eastAsia="宋体" w:cs="Courier New"/>
      <w:kern w:val="2"/>
      <w:sz w:val="21"/>
      <w:szCs w:val="21"/>
      <w:lang w:val="en-US" w:eastAsia="zh-CN" w:bidi="ar-SA"/>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3521</Words>
  <Characters>3651</Characters>
  <Lines>27</Lines>
  <Paragraphs>7</Paragraphs>
  <TotalTime>14</TotalTime>
  <ScaleCrop>false</ScaleCrop>
  <LinksUpToDate>false</LinksUpToDate>
  <CharactersWithSpaces>3884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2013-11-08T10:32:00Z</dcterms:created>
  <dc:creator>Administrator</dc:creator>
  <cp:lastModifiedBy>Jmy</cp:lastModifiedBy>
  <cp:lastPrinted>2017-02-24T15:27:00Z</cp:lastPrinted>
  <dcterms:modified xsi:type="dcterms:W3CDTF">2026-01-29T16:55:53Z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25AB50CC648A488199207B6995027570_43</vt:lpwstr>
  </property>
  <property fmtid="{D5CDD505-2E9C-101B-9397-08002B2CF9AE}" pid="4" name="KSOTemplateDocerSaveRecord">
    <vt:lpwstr>eyJoZGlkIjoiNjFhZjA3NWI3NTY5MTZlNDA3NjNmMDJiYjBlN2QzMmQiLCJ1c2VySWQiOiIzNzA4Nzk2NDkifQ==</vt:lpwstr>
  </property>
</Properties>
</file>