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after="0" w:line="600" w:lineRule="exact"/>
        <w:jc w:val="left"/>
        <w:rPr>
          <w:rFonts w:hint="eastAsia" w:ascii="黑体" w:hAnsi="黑体" w:eastAsia="黑体" w:cs="黑体"/>
          <w:color w:val="auto"/>
          <w:sz w:val="32"/>
          <w:szCs w:val="32"/>
          <w:lang w:val="en-US" w:eastAsia="zh-CN"/>
        </w:rPr>
      </w:pPr>
      <w:bookmarkStart w:id="1" w:name="_GoBack"/>
      <w:bookmarkEnd w:id="1"/>
    </w:p>
    <w:p>
      <w:pPr>
        <w:keepNext w:val="0"/>
        <w:keepLines w:val="0"/>
        <w:pageBreakBefore w:val="0"/>
        <w:kinsoku/>
        <w:overflowPunct/>
        <w:topLinePunct w:val="0"/>
        <w:bidi w:val="0"/>
        <w:spacing w:after="0" w:line="600" w:lineRule="exact"/>
        <w:jc w:val="left"/>
        <w:rPr>
          <w:rFonts w:hint="eastAsia" w:ascii="黑体" w:hAnsi="黑体" w:eastAsia="黑体" w:cs="黑体"/>
          <w:color w:val="auto"/>
          <w:sz w:val="32"/>
          <w:szCs w:val="32"/>
          <w:lang w:val="en-US" w:eastAsia="zh-CN"/>
        </w:rPr>
      </w:pPr>
    </w:p>
    <w:p>
      <w:pPr>
        <w:keepNext w:val="0"/>
        <w:keepLines w:val="0"/>
        <w:pageBreakBefore w:val="0"/>
        <w:kinsoku/>
        <w:overflowPunct/>
        <w:topLinePunct w:val="0"/>
        <w:bidi w:val="0"/>
        <w:spacing w:after="0" w:line="600" w:lineRule="exact"/>
        <w:jc w:val="left"/>
        <w:rPr>
          <w:rFonts w:hint="eastAsia" w:ascii="黑体" w:hAnsi="黑体" w:eastAsia="黑体" w:cs="黑体"/>
          <w:color w:val="auto"/>
          <w:sz w:val="32"/>
          <w:szCs w:val="32"/>
          <w:lang w:val="en-US" w:eastAsia="zh-CN"/>
        </w:rPr>
      </w:pPr>
    </w:p>
    <w:p>
      <w:pPr>
        <w:keepNext w:val="0"/>
        <w:keepLines w:val="0"/>
        <w:pageBreakBefore w:val="0"/>
        <w:widowControl/>
        <w:kinsoku/>
        <w:overflowPunct/>
        <w:topLinePunct w:val="0"/>
        <w:bidi w:val="0"/>
        <w:adjustRightInd w:val="0"/>
        <w:snapToGrid w:val="0"/>
        <w:spacing w:after="0"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贵阳谷丰农业科技发展有限责任公司</w:t>
      </w:r>
    </w:p>
    <w:p>
      <w:pPr>
        <w:keepNext w:val="0"/>
        <w:keepLines w:val="0"/>
        <w:pageBreakBefore w:val="0"/>
        <w:widowControl/>
        <w:kinsoku/>
        <w:overflowPunct/>
        <w:topLinePunct w:val="0"/>
        <w:bidi w:val="0"/>
        <w:adjustRightInd w:val="0"/>
        <w:snapToGrid w:val="0"/>
        <w:spacing w:after="0"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省粮集团大米加工生产线及配套工程项目</w:t>
      </w:r>
    </w:p>
    <w:p>
      <w:pPr>
        <w:keepNext w:val="0"/>
        <w:keepLines w:val="0"/>
        <w:pageBreakBefore w:val="0"/>
        <w:widowControl/>
        <w:kinsoku/>
        <w:overflowPunct/>
        <w:topLinePunct w:val="0"/>
        <w:bidi w:val="0"/>
        <w:adjustRightInd w:val="0"/>
        <w:snapToGrid w:val="0"/>
        <w:spacing w:after="0"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测绘服务机构</w:t>
      </w:r>
    </w:p>
    <w:p>
      <w:pPr>
        <w:keepNext w:val="0"/>
        <w:keepLines w:val="0"/>
        <w:pageBreakBefore w:val="0"/>
        <w:kinsoku/>
        <w:overflowPunct/>
        <w:topLinePunct w:val="0"/>
        <w:bidi w:val="0"/>
        <w:spacing w:after="0" w:line="72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keepNext w:val="0"/>
        <w:keepLines w:val="0"/>
        <w:pageBreakBefore w:val="0"/>
        <w:kinsoku/>
        <w:overflowPunct/>
        <w:topLinePunct w:val="0"/>
        <w:bidi w:val="0"/>
        <w:spacing w:after="0" w:line="72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keepNext w:val="0"/>
        <w:keepLines w:val="0"/>
        <w:pageBreakBefore w:val="0"/>
        <w:kinsoku/>
        <w:overflowPunct/>
        <w:topLinePunct w:val="0"/>
        <w:bidi w:val="0"/>
        <w:spacing w:after="0" w:line="72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keepNext w:val="0"/>
        <w:keepLines w:val="0"/>
        <w:pageBreakBefore w:val="0"/>
        <w:kinsoku/>
        <w:overflowPunct/>
        <w:topLinePunct w:val="0"/>
        <w:bidi w:val="0"/>
        <w:spacing w:after="0" w:line="72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keepNext w:val="0"/>
        <w:keepLines w:val="0"/>
        <w:pageBreakBefore w:val="0"/>
        <w:kinsoku/>
        <w:overflowPunct/>
        <w:topLinePunct w:val="0"/>
        <w:bidi w:val="0"/>
        <w:spacing w:after="0" w:line="72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keepNext w:val="0"/>
        <w:keepLines w:val="0"/>
        <w:pageBreakBefore w:val="0"/>
        <w:kinsoku/>
        <w:overflowPunct/>
        <w:topLinePunct w:val="0"/>
        <w:bidi w:val="0"/>
        <w:spacing w:after="0" w:line="72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询价文件</w:t>
      </w:r>
    </w:p>
    <w:p>
      <w:pPr>
        <w:keepNext w:val="0"/>
        <w:keepLines w:val="0"/>
        <w:pageBreakBefore w:val="0"/>
        <w:kinsoku/>
        <w:overflowPunct/>
        <w:topLinePunct w:val="0"/>
        <w:bidi w:val="0"/>
        <w:spacing w:after="0" w:line="720" w:lineRule="exact"/>
        <w:jc w:val="center"/>
        <w:rPr>
          <w:rFonts w:ascii="仿宋" w:hAnsi="仿宋" w:eastAsia="仿宋"/>
          <w:b/>
          <w:color w:val="000000" w:themeColor="text1"/>
          <w:sz w:val="32"/>
          <w:szCs w:val="32"/>
          <w14:textFill>
            <w14:solidFill>
              <w14:schemeClr w14:val="tx1"/>
            </w14:solidFill>
          </w14:textFill>
        </w:rPr>
      </w:pPr>
    </w:p>
    <w:p>
      <w:pPr>
        <w:keepNext w:val="0"/>
        <w:keepLines w:val="0"/>
        <w:pageBreakBefore w:val="0"/>
        <w:kinsoku/>
        <w:overflowPunct/>
        <w:topLinePunct w:val="0"/>
        <w:bidi w:val="0"/>
        <w:spacing w:after="0" w:line="720" w:lineRule="exact"/>
        <w:jc w:val="center"/>
        <w:rPr>
          <w:rFonts w:ascii="仿宋" w:hAnsi="仿宋" w:eastAsia="仿宋"/>
          <w:b/>
          <w:color w:val="000000" w:themeColor="text1"/>
          <w:sz w:val="32"/>
          <w:szCs w:val="32"/>
          <w14:textFill>
            <w14:solidFill>
              <w14:schemeClr w14:val="tx1"/>
            </w14:solidFill>
          </w14:textFill>
        </w:rPr>
      </w:pPr>
    </w:p>
    <w:p>
      <w:pPr>
        <w:keepNext w:val="0"/>
        <w:keepLines w:val="0"/>
        <w:pageBreakBefore w:val="0"/>
        <w:kinsoku/>
        <w:overflowPunct/>
        <w:topLinePunct w:val="0"/>
        <w:bidi w:val="0"/>
        <w:spacing w:after="0" w:line="720" w:lineRule="exact"/>
        <w:jc w:val="center"/>
        <w:rPr>
          <w:rFonts w:ascii="仿宋" w:hAnsi="仿宋" w:eastAsia="仿宋"/>
          <w:b/>
          <w:color w:val="000000" w:themeColor="text1"/>
          <w:sz w:val="32"/>
          <w:szCs w:val="32"/>
          <w14:textFill>
            <w14:solidFill>
              <w14:schemeClr w14:val="tx1"/>
            </w14:solidFill>
          </w14:textFill>
        </w:rPr>
      </w:pPr>
    </w:p>
    <w:p>
      <w:pPr>
        <w:keepNext w:val="0"/>
        <w:keepLines w:val="0"/>
        <w:pageBreakBefore w:val="0"/>
        <w:kinsoku/>
        <w:overflowPunct/>
        <w:topLinePunct w:val="0"/>
        <w:bidi w:val="0"/>
        <w:spacing w:after="0" w:line="720" w:lineRule="exact"/>
        <w:jc w:val="center"/>
        <w:rPr>
          <w:rFonts w:ascii="仿宋" w:hAnsi="仿宋" w:eastAsia="仿宋"/>
          <w:b/>
          <w:color w:val="000000" w:themeColor="text1"/>
          <w:sz w:val="32"/>
          <w:szCs w:val="32"/>
          <w14:textFill>
            <w14:solidFill>
              <w14:schemeClr w14:val="tx1"/>
            </w14:solidFill>
          </w14:textFill>
        </w:rPr>
      </w:pPr>
    </w:p>
    <w:p>
      <w:pPr>
        <w:keepNext w:val="0"/>
        <w:keepLines w:val="0"/>
        <w:pageBreakBefore w:val="0"/>
        <w:kinsoku/>
        <w:overflowPunct/>
        <w:topLinePunct w:val="0"/>
        <w:bidi w:val="0"/>
        <w:spacing w:after="0" w:line="600" w:lineRule="exact"/>
        <w:jc w:val="center"/>
        <w:rPr>
          <w:rFonts w:ascii="仿宋" w:hAnsi="仿宋" w:eastAsia="仿宋"/>
          <w:color w:val="000000" w:themeColor="text1"/>
          <w:sz w:val="32"/>
          <w:szCs w:val="32"/>
          <w14:textFill>
            <w14:solidFill>
              <w14:schemeClr w14:val="tx1"/>
            </w14:solidFill>
          </w14:textFill>
        </w:rPr>
      </w:pPr>
    </w:p>
    <w:p>
      <w:pPr>
        <w:keepNext w:val="0"/>
        <w:keepLines w:val="0"/>
        <w:pageBreakBefore w:val="0"/>
        <w:kinsoku/>
        <w:overflowPunct/>
        <w:topLinePunct w:val="0"/>
        <w:bidi w:val="0"/>
        <w:spacing w:after="0" w:line="600" w:lineRule="exact"/>
        <w:jc w:val="left"/>
        <w:rPr>
          <w:rFonts w:ascii="仿宋" w:hAnsi="仿宋" w:eastAsia="仿宋"/>
          <w:b/>
          <w:color w:val="000000" w:themeColor="text1"/>
          <w:sz w:val="32"/>
          <w:szCs w:val="32"/>
          <w14:textFill>
            <w14:solidFill>
              <w14:schemeClr w14:val="tx1"/>
            </w14:solidFill>
          </w14:textFill>
        </w:rPr>
      </w:pPr>
    </w:p>
    <w:p>
      <w:pPr>
        <w:keepNext w:val="0"/>
        <w:keepLines w:val="0"/>
        <w:pageBreakBefore w:val="0"/>
        <w:kinsoku/>
        <w:overflowPunct/>
        <w:topLinePunct w:val="0"/>
        <w:bidi w:val="0"/>
        <w:spacing w:after="0"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采  购  人：</w:t>
      </w:r>
      <w:r>
        <w:rPr>
          <w:rFonts w:hint="eastAsia" w:ascii="仿宋" w:hAnsi="仿宋" w:eastAsia="仿宋"/>
          <w:color w:val="000000" w:themeColor="text1"/>
          <w:sz w:val="32"/>
          <w:szCs w:val="32"/>
          <w:lang w:val="en-US" w:eastAsia="zh-CN"/>
          <w14:textFill>
            <w14:solidFill>
              <w14:schemeClr w14:val="tx1"/>
            </w14:solidFill>
          </w14:textFill>
        </w:rPr>
        <w:t>贵阳谷丰农业科技发展有限责任公司</w:t>
      </w:r>
    </w:p>
    <w:p>
      <w:pPr>
        <w:keepNext w:val="0"/>
        <w:keepLines w:val="0"/>
        <w:pageBreakBefore w:val="0"/>
        <w:kinsoku/>
        <w:overflowPunct/>
        <w:topLinePunct w:val="0"/>
        <w:bidi w:val="0"/>
        <w:spacing w:after="0"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二〇二</w:t>
      </w:r>
      <w:r>
        <w:rPr>
          <w:rFonts w:hint="eastAsia" w:ascii="仿宋" w:hAnsi="仿宋" w:eastAsia="仿宋"/>
          <w:color w:val="000000" w:themeColor="text1"/>
          <w:sz w:val="32"/>
          <w:szCs w:val="32"/>
          <w:lang w:val="en-US"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月</w:t>
      </w:r>
    </w:p>
    <w:p>
      <w:pPr>
        <w:keepNext w:val="0"/>
        <w:keepLines w:val="0"/>
        <w:pageBreakBefore w:val="0"/>
        <w:kinsoku/>
        <w:overflowPunct/>
        <w:topLinePunct w:val="0"/>
        <w:bidi w:val="0"/>
        <w:spacing w:after="0" w:line="600" w:lineRule="exact"/>
        <w:jc w:val="center"/>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kinsoku/>
        <w:overflowPunct/>
        <w:topLinePunct w:val="0"/>
        <w:bidi w:val="0"/>
        <w:adjustRightInd w:val="0"/>
        <w:snapToGrid w:val="0"/>
        <w:spacing w:after="0" w:line="600" w:lineRule="exact"/>
        <w:ind w:left="0" w:leftChars="0" w:firstLine="0" w:firstLineChars="0"/>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贵阳谷丰农业科技发展有限责任公司</w:t>
      </w:r>
    </w:p>
    <w:p>
      <w:pPr>
        <w:keepNext w:val="0"/>
        <w:keepLines w:val="0"/>
        <w:pageBreakBefore w:val="0"/>
        <w:widowControl/>
        <w:kinsoku/>
        <w:overflowPunct/>
        <w:topLinePunct w:val="0"/>
        <w:bidi w:val="0"/>
        <w:adjustRightInd w:val="0"/>
        <w:snapToGrid w:val="0"/>
        <w:spacing w:after="0" w:line="600" w:lineRule="exact"/>
        <w:ind w:left="0" w:leftChars="0" w:firstLine="0" w:firstLineChars="0"/>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省粮集团大米加工生产线及配套工程项目测绘服务机构</w:t>
      </w:r>
    </w:p>
    <w:p>
      <w:pPr>
        <w:keepNext w:val="0"/>
        <w:keepLines w:val="0"/>
        <w:pageBreakBefore w:val="0"/>
        <w:widowControl/>
        <w:kinsoku/>
        <w:overflowPunct/>
        <w:topLinePunct w:val="0"/>
        <w:bidi w:val="0"/>
        <w:adjustRightInd w:val="0"/>
        <w:snapToGrid w:val="0"/>
        <w:spacing w:after="0" w:line="600" w:lineRule="exact"/>
        <w:ind w:left="0" w:leftChars="0" w:firstLine="0" w:firstLineChars="0"/>
        <w:jc w:val="center"/>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32"/>
          <w:szCs w:val="32"/>
          <w:lang w:val="en-US" w:eastAsia="zh-CN"/>
        </w:rPr>
        <w:t>报价邀请函</w:t>
      </w:r>
    </w:p>
    <w:p>
      <w:pPr>
        <w:keepNext w:val="0"/>
        <w:keepLines w:val="0"/>
        <w:pageBreakBefore w:val="0"/>
        <w:kinsoku/>
        <w:overflowPunct/>
        <w:topLinePunct w:val="0"/>
        <w:bidi w:val="0"/>
        <w:snapToGrid w:val="0"/>
        <w:spacing w:after="0"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贵阳谷丰农业科技发展有限责任公司</w:t>
      </w:r>
      <w:r>
        <w:rPr>
          <w:rFonts w:hint="eastAsia" w:ascii="仿宋" w:hAnsi="仿宋" w:eastAsia="仿宋"/>
          <w:sz w:val="28"/>
          <w:szCs w:val="28"/>
        </w:rPr>
        <w:t>（</w:t>
      </w:r>
      <w:r>
        <w:rPr>
          <w:rFonts w:hint="eastAsia" w:ascii="仿宋" w:hAnsi="仿宋" w:eastAsia="仿宋"/>
          <w:sz w:val="28"/>
          <w:szCs w:val="28"/>
          <w:lang w:val="en-US" w:eastAsia="zh-CN"/>
        </w:rPr>
        <w:t>以下</w:t>
      </w:r>
      <w:r>
        <w:rPr>
          <w:rFonts w:hint="eastAsia" w:ascii="仿宋" w:hAnsi="仿宋" w:eastAsia="仿宋"/>
          <w:sz w:val="28"/>
          <w:szCs w:val="28"/>
        </w:rPr>
        <w:t>简称</w:t>
      </w:r>
      <w:r>
        <w:rPr>
          <w:rFonts w:hint="eastAsia" w:ascii="仿宋" w:hAnsi="仿宋" w:eastAsia="仿宋"/>
          <w:sz w:val="28"/>
          <w:szCs w:val="28"/>
          <w:lang w:eastAsia="zh-CN"/>
        </w:rPr>
        <w:t>：</w:t>
      </w:r>
      <w:r>
        <w:rPr>
          <w:rFonts w:hint="eastAsia" w:ascii="仿宋" w:hAnsi="仿宋" w:eastAsia="仿宋"/>
          <w:sz w:val="28"/>
          <w:szCs w:val="28"/>
          <w:lang w:val="en-US" w:eastAsia="zh-CN"/>
        </w:rPr>
        <w:t>谷丰公司</w:t>
      </w:r>
      <w:r>
        <w:rPr>
          <w:rFonts w:hint="eastAsia" w:ascii="仿宋" w:hAnsi="仿宋" w:eastAsia="仿宋"/>
          <w:sz w:val="28"/>
          <w:szCs w:val="28"/>
        </w:rPr>
        <w:t>）</w:t>
      </w:r>
      <w:r>
        <w:rPr>
          <w:rFonts w:hint="eastAsia" w:ascii="仿宋" w:hAnsi="仿宋" w:eastAsia="仿宋" w:cs="仿宋"/>
          <w:bCs/>
          <w:color w:val="000000" w:themeColor="text1"/>
          <w:sz w:val="28"/>
          <w:szCs w:val="28"/>
          <w14:textFill>
            <w14:solidFill>
              <w14:schemeClr w14:val="tx1"/>
            </w14:solidFill>
          </w14:textFill>
        </w:rPr>
        <w:t>拟以询价方式选择</w:t>
      </w:r>
      <w:r>
        <w:rPr>
          <w:rFonts w:hint="eastAsia" w:ascii="仿宋" w:hAnsi="仿宋" w:eastAsia="仿宋" w:cs="仿宋"/>
          <w:bCs/>
          <w:color w:val="000000" w:themeColor="text1"/>
          <w:sz w:val="28"/>
          <w:szCs w:val="28"/>
          <w:lang w:val="en-US" w:eastAsia="zh-CN"/>
          <w14:textFill>
            <w14:solidFill>
              <w14:schemeClr w14:val="tx1"/>
            </w14:solidFill>
          </w14:textFill>
        </w:rPr>
        <w:t>省粮集团大米加工生产线及配套工程项目测绘服务机构</w:t>
      </w:r>
      <w:r>
        <w:rPr>
          <w:rFonts w:hint="eastAsia" w:ascii="仿宋" w:hAnsi="仿宋" w:eastAsia="仿宋" w:cs="仿宋"/>
          <w:bCs/>
          <w:color w:val="000000" w:themeColor="text1"/>
          <w:sz w:val="28"/>
          <w:szCs w:val="28"/>
          <w14:textFill>
            <w14:solidFill>
              <w14:schemeClr w14:val="tx1"/>
            </w14:solidFill>
          </w14:textFill>
        </w:rPr>
        <w:t>，现邀请贵单位前来参与。</w:t>
      </w:r>
    </w:p>
    <w:p>
      <w:pPr>
        <w:keepNext w:val="0"/>
        <w:keepLines w:val="0"/>
        <w:pageBreakBefore w:val="0"/>
        <w:kinsoku/>
        <w:overflowPunct/>
        <w:topLinePunct w:val="0"/>
        <w:bidi w:val="0"/>
        <w:snapToGrid w:val="0"/>
        <w:spacing w:after="0" w:line="560" w:lineRule="exact"/>
        <w:jc w:val="left"/>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一、项目</w:t>
      </w:r>
      <w:r>
        <w:rPr>
          <w:rFonts w:hint="eastAsia" w:ascii="黑体" w:hAnsi="黑体" w:eastAsia="黑体" w:cs="黑体"/>
          <w:b w:val="0"/>
          <w:bCs/>
          <w:color w:val="000000" w:themeColor="text1"/>
          <w:sz w:val="28"/>
          <w:szCs w:val="28"/>
          <w:lang w:val="en-US" w:eastAsia="zh-CN"/>
          <w14:textFill>
            <w14:solidFill>
              <w14:schemeClr w14:val="tx1"/>
            </w14:solidFill>
          </w14:textFill>
        </w:rPr>
        <w:t>概况</w:t>
      </w:r>
    </w:p>
    <w:p>
      <w:pPr>
        <w:keepNext w:val="0"/>
        <w:keepLines w:val="0"/>
        <w:pageBreakBefore w:val="0"/>
        <w:kinsoku/>
        <w:overflowPunct/>
        <w:topLinePunct w:val="0"/>
        <w:bidi w:val="0"/>
        <w:snapToGrid w:val="0"/>
        <w:spacing w:after="0" w:line="560" w:lineRule="exact"/>
        <w:ind w:firstLine="560" w:firstLineChars="200"/>
        <w:jc w:val="left"/>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（一）项目名称：省粮集团大米加工生产线及配套工程项目测绘服务机构采购。</w:t>
      </w:r>
    </w:p>
    <w:p>
      <w:pPr>
        <w:keepNext w:val="0"/>
        <w:keepLines w:val="0"/>
        <w:pageBreakBefore w:val="0"/>
        <w:kinsoku/>
        <w:overflowPunct/>
        <w:topLinePunct w:val="0"/>
        <w:bidi w:val="0"/>
        <w:snapToGrid w:val="0"/>
        <w:spacing w:after="0" w:line="560" w:lineRule="exact"/>
        <w:ind w:firstLine="560" w:firstLineChars="200"/>
        <w:jc w:val="left"/>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（二）项目预算：10万元以内（含本数）。</w:t>
      </w:r>
    </w:p>
    <w:p>
      <w:pPr>
        <w:keepNext w:val="0"/>
        <w:keepLines w:val="0"/>
        <w:pageBreakBefore w:val="0"/>
        <w:kinsoku/>
        <w:overflowPunct/>
        <w:topLinePunct w:val="0"/>
        <w:bidi w:val="0"/>
        <w:snapToGrid w:val="0"/>
        <w:spacing w:after="0" w:line="560" w:lineRule="exact"/>
        <w:ind w:firstLine="560" w:firstLineChars="200"/>
        <w:jc w:val="left"/>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（三）采购方式：询价方式采购。</w:t>
      </w:r>
    </w:p>
    <w:p>
      <w:pPr>
        <w:keepNext w:val="0"/>
        <w:keepLines w:val="0"/>
        <w:pageBreakBefore w:val="0"/>
        <w:kinsoku/>
        <w:overflowPunct/>
        <w:topLinePunct w:val="0"/>
        <w:bidi w:val="0"/>
        <w:snapToGrid w:val="0"/>
        <w:spacing w:after="0" w:line="560" w:lineRule="exact"/>
        <w:jc w:val="left"/>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二、项目服务内容</w:t>
      </w:r>
    </w:p>
    <w:p>
      <w:pPr>
        <w:keepNext w:val="0"/>
        <w:keepLines w:val="0"/>
        <w:pageBreakBefore w:val="0"/>
        <w:kinsoku/>
        <w:overflowPunct/>
        <w:topLinePunct w:val="0"/>
        <w:bidi w:val="0"/>
        <w:snapToGrid w:val="0"/>
        <w:spacing w:after="0" w:line="560" w:lineRule="exact"/>
        <w:ind w:left="0" w:leftChars="0" w:firstLine="560" w:firstLineChars="200"/>
        <w:jc w:val="left"/>
        <w:rPr>
          <w:rFonts w:hint="default" w:ascii="仿宋" w:hAnsi="仿宋" w:eastAsia="仿宋"/>
          <w:b w:val="0"/>
          <w:bCs w:val="0"/>
          <w:sz w:val="28"/>
          <w:szCs w:val="28"/>
          <w:lang w:val="en-US" w:eastAsia="zh-CN"/>
        </w:rPr>
      </w:pPr>
      <w:r>
        <w:rPr>
          <w:rFonts w:hint="eastAsia" w:ascii="仿宋" w:hAnsi="仿宋" w:eastAsia="仿宋"/>
          <w:b w:val="0"/>
          <w:bCs w:val="0"/>
          <w:sz w:val="28"/>
          <w:szCs w:val="28"/>
          <w:lang w:val="en-US" w:eastAsia="zh-CN"/>
        </w:rPr>
        <w:t>（一）项目概述</w:t>
      </w:r>
    </w:p>
    <w:p>
      <w:pPr>
        <w:keepNext w:val="0"/>
        <w:keepLines w:val="0"/>
        <w:pageBreakBefore w:val="0"/>
        <w:kinsoku/>
        <w:overflowPunct/>
        <w:topLinePunct w:val="0"/>
        <w:bidi w:val="0"/>
        <w:snapToGrid w:val="0"/>
        <w:spacing w:after="0" w:line="560" w:lineRule="exact"/>
        <w:ind w:left="0" w:leftChars="0" w:firstLine="560" w:firstLineChars="200"/>
        <w:jc w:val="left"/>
        <w:rPr>
          <w:rStyle w:val="10"/>
          <w:rFonts w:hint="eastAsia" w:ascii="黑体" w:hAnsi="黑体" w:eastAsia="黑体" w:cs="宋体"/>
          <w:b w:val="0"/>
          <w:color w:val="auto"/>
          <w:highlight w:val="none"/>
        </w:rPr>
      </w:pPr>
      <w:r>
        <w:rPr>
          <w:rFonts w:hint="eastAsia" w:ascii="仿宋" w:hAnsi="仿宋" w:eastAsia="仿宋"/>
          <w:sz w:val="28"/>
          <w:szCs w:val="28"/>
          <w:lang w:val="en-US" w:eastAsia="zh-CN"/>
        </w:rPr>
        <w:t>对省粮集团大米加工生产线及配套工程项目开展测绘工作，包含立项用地规划许可、工程规划许可以及施工监督三个阶段规划手续办理所需的全部测绘工作内容。</w:t>
      </w:r>
    </w:p>
    <w:p>
      <w:pPr>
        <w:keepNext w:val="0"/>
        <w:keepLines w:val="0"/>
        <w:pageBreakBefore w:val="0"/>
        <w:kinsoku/>
        <w:overflowPunct/>
        <w:topLinePunct w:val="0"/>
        <w:bidi w:val="0"/>
        <w:snapToGrid w:val="0"/>
        <w:spacing w:after="0" w:line="560" w:lineRule="exact"/>
        <w:ind w:left="0" w:leftChars="0" w:firstLine="560" w:firstLineChars="20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1.项目地址：贵安新区西南粮食城广平路交弹性路网东南侧MCC12-03-08-03地块，占地面积57.3亩；</w:t>
      </w:r>
    </w:p>
    <w:p>
      <w:pPr>
        <w:keepNext w:val="0"/>
        <w:keepLines w:val="0"/>
        <w:pageBreakBefore w:val="0"/>
        <w:kinsoku/>
        <w:overflowPunct/>
        <w:topLinePunct w:val="0"/>
        <w:bidi w:val="0"/>
        <w:snapToGrid w:val="0"/>
        <w:spacing w:after="0" w:line="560" w:lineRule="exact"/>
        <w:ind w:left="0" w:leftChars="0" w:firstLine="560" w:firstLineChars="20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建设规模及建设内容：（1）新建日产300吨大米加工车间，包括两条150吨/天大米（粳米籼米共用）生产线，以及40吨/天米粉生产线；（2）新建大米车间配套80-100吨/小时原粮接收清理中心，6个1000吨原粮钢板仓，2个200吨稻壳钢板仓，以及预留稻壳深加工车间；（3）新建一座成品、副产品、包材库厂房；（4）新建100T地磅等生产生活设施。</w:t>
      </w:r>
    </w:p>
    <w:p>
      <w:pPr>
        <w:keepNext w:val="0"/>
        <w:keepLines w:val="0"/>
        <w:pageBreakBefore w:val="0"/>
        <w:kinsoku/>
        <w:overflowPunct/>
        <w:topLinePunct w:val="0"/>
        <w:bidi w:val="0"/>
        <w:snapToGrid w:val="0"/>
        <w:spacing w:after="0" w:line="560" w:lineRule="exact"/>
        <w:ind w:left="0" w:leftChars="0" w:firstLine="560" w:firstLineChars="200"/>
        <w:jc w:val="left"/>
        <w:rPr>
          <w:rFonts w:hint="eastAsia" w:ascii="仿宋" w:hAnsi="仿宋" w:eastAsia="仿宋" w:cs="Times New Roman"/>
          <w:b w:val="0"/>
          <w:bCs w:val="0"/>
          <w:sz w:val="28"/>
          <w:szCs w:val="28"/>
          <w:lang w:val="en-US" w:eastAsia="zh-CN"/>
        </w:rPr>
      </w:pPr>
      <w:r>
        <w:rPr>
          <w:rFonts w:hint="eastAsia" w:ascii="仿宋" w:hAnsi="仿宋" w:eastAsia="仿宋" w:cs="Times New Roman"/>
          <w:b w:val="0"/>
          <w:bCs w:val="0"/>
          <w:sz w:val="28"/>
          <w:szCs w:val="28"/>
          <w:lang w:val="en-US" w:eastAsia="zh-CN"/>
        </w:rPr>
        <w:t>（二）采购清单</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5"/>
        <w:gridCol w:w="4359"/>
        <w:gridCol w:w="1977"/>
        <w:gridCol w:w="1476"/>
      </w:tblGrid>
      <w:tr>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default"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spacing w:val="-1"/>
              </w:rPr>
              <w:t>1：500地形图</w:t>
            </w:r>
            <w:r>
              <w:rPr>
                <w:spacing w:val="-3"/>
              </w:rPr>
              <w:t>测绘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Times New Roman" w:hAnsi="Times New Roman" w:eastAsia="宋体" w:cs="Times New Roman"/>
                <w:spacing w:val="-5"/>
                <w:sz w:val="24"/>
                <w:szCs w:val="24"/>
                <w:lang w:val="en-US" w:eastAsia="zh-CN" w:bidi="ar-SA"/>
              </w:rPr>
            </w:pPr>
            <w:r>
              <w:rPr>
                <w:rFonts w:ascii="Times New Roman" w:hAnsi="Times New Roman" w:cs="Times New Roman"/>
                <w:spacing w:val="-5"/>
              </w:rPr>
              <w:t>元/幅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after="0"/>
              <w:jc w:val="center"/>
              <w:rPr>
                <w:rFonts w:hint="eastAsia" w:ascii="宋体" w:hAnsi="宋体" w:eastAsia="宋体" w:cs="宋体"/>
                <w:i w:val="0"/>
                <w:iCs w:val="0"/>
                <w:color w:val="auto"/>
                <w:sz w:val="22"/>
                <w:szCs w:val="22"/>
                <w:highlight w:val="none"/>
                <w:u w:val="none"/>
              </w:rPr>
            </w:pPr>
          </w:p>
        </w:tc>
      </w:tr>
      <w:tr>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spacing w:val="-2"/>
              </w:rPr>
              <w:t>规划定桩测量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Times New Roman" w:hAnsi="Times New Roman" w:eastAsia="宋体" w:cs="Times New Roman"/>
                <w:spacing w:val="-5"/>
                <w:sz w:val="24"/>
                <w:szCs w:val="24"/>
                <w:lang w:val="en-US" w:eastAsia="zh-CN" w:bidi="ar-SA"/>
              </w:rPr>
            </w:pPr>
            <w:r>
              <w:rPr>
                <w:rFonts w:ascii="Times New Roman" w:hAnsi="Times New Roman" w:cs="Times New Roman"/>
                <w:spacing w:val="-5"/>
              </w:rPr>
              <w:t>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after="0"/>
              <w:jc w:val="center"/>
              <w:rPr>
                <w:rFonts w:hint="eastAsia" w:ascii="宋体" w:hAnsi="宋体" w:eastAsia="宋体" w:cs="宋体"/>
                <w:i w:val="0"/>
                <w:iCs w:val="0"/>
                <w:color w:val="auto"/>
                <w:sz w:val="22"/>
                <w:szCs w:val="22"/>
                <w:highlight w:val="none"/>
                <w:u w:val="none"/>
              </w:rPr>
            </w:pPr>
          </w:p>
        </w:tc>
      </w:tr>
      <w:tr>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t>SHP文件编制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Times New Roman" w:hAnsi="Times New Roman" w:eastAsia="宋体" w:cs="Times New Roman"/>
                <w:spacing w:val="-5"/>
                <w:sz w:val="24"/>
                <w:szCs w:val="24"/>
                <w:lang w:val="en-US" w:eastAsia="zh-CN" w:bidi="ar-SA"/>
              </w:rPr>
            </w:pPr>
            <w:r>
              <w:rPr>
                <w:rFonts w:ascii="Times New Roman" w:hAnsi="Times New Roman" w:cs="Times New Roman"/>
                <w:spacing w:val="-5"/>
              </w:rPr>
              <w:t>元/公顷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after="0"/>
              <w:jc w:val="center"/>
              <w:rPr>
                <w:rFonts w:hint="eastAsia" w:ascii="宋体" w:hAnsi="宋体" w:eastAsia="宋体" w:cs="宋体"/>
                <w:i w:val="0"/>
                <w:iCs w:val="0"/>
                <w:color w:val="auto"/>
                <w:sz w:val="22"/>
                <w:szCs w:val="22"/>
                <w:highlight w:val="none"/>
                <w:u w:val="none"/>
              </w:rPr>
            </w:pPr>
          </w:p>
        </w:tc>
      </w:tr>
      <w:tr>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spacing w:val="-2"/>
              </w:rPr>
              <w:t>净空分析测量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Times New Roman" w:hAnsi="Times New Roman" w:eastAsia="宋体" w:cs="Times New Roman"/>
                <w:spacing w:val="-5"/>
                <w:sz w:val="24"/>
                <w:szCs w:val="24"/>
                <w:lang w:val="en-US" w:eastAsia="zh-CN" w:bidi="ar-SA"/>
              </w:rPr>
            </w:pPr>
            <w:r>
              <w:rPr>
                <w:rFonts w:ascii="Times New Roman" w:hAnsi="Times New Roman" w:cs="Times New Roman"/>
                <w:spacing w:val="-5"/>
              </w:rPr>
              <w:t>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after="0"/>
              <w:jc w:val="center"/>
              <w:rPr>
                <w:rFonts w:hint="eastAsia" w:ascii="宋体" w:hAnsi="宋体" w:eastAsia="宋体" w:cs="宋体"/>
                <w:i w:val="0"/>
                <w:iCs w:val="0"/>
                <w:color w:val="auto"/>
                <w:sz w:val="22"/>
                <w:szCs w:val="22"/>
                <w:highlight w:val="none"/>
                <w:u w:val="none"/>
              </w:rPr>
            </w:pPr>
          </w:p>
        </w:tc>
      </w:tr>
      <w:tr>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default" w:ascii="宋体" w:hAnsi="宋体" w:eastAsia="宋体" w:cs="宋体"/>
                <w:i w:val="0"/>
                <w:iCs w:val="0"/>
                <w:color w:val="auto"/>
                <w:sz w:val="22"/>
                <w:szCs w:val="22"/>
                <w:highlight w:val="none"/>
                <w:u w:val="none"/>
                <w:lang w:val="en-US" w:eastAsia="zh-CN"/>
              </w:rPr>
            </w:pPr>
            <w:r>
              <w:rPr>
                <w:spacing w:val="-5"/>
              </w:rPr>
              <w:t>规划</w:t>
            </w:r>
            <w:r>
              <w:rPr>
                <w:rFonts w:ascii="Times New Roman" w:hAnsi="Times New Roman" w:cs="Times New Roman"/>
                <w:spacing w:val="-5"/>
              </w:rPr>
              <w:t>指标</w:t>
            </w:r>
            <w:r>
              <w:rPr>
                <w:spacing w:val="-5"/>
              </w:rPr>
              <w:t>核算</w:t>
            </w:r>
            <w:r>
              <w:rPr>
                <w:rFonts w:hint="eastAsia"/>
                <w:spacing w:val="-5"/>
                <w:lang w:val="en-US" w:eastAsia="zh-CN"/>
              </w:rPr>
              <w:t>-总图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Times New Roman" w:hAnsi="Times New Roman" w:eastAsia="宋体" w:cs="Times New Roman"/>
                <w:spacing w:val="-5"/>
                <w:sz w:val="24"/>
                <w:szCs w:val="24"/>
                <w:lang w:val="en-US" w:eastAsia="zh-CN" w:bidi="ar-SA"/>
              </w:rPr>
            </w:pPr>
            <w:r>
              <w:rPr>
                <w:rFonts w:ascii="Times New Roman" w:hAnsi="Times New Roman" w:cs="Times New Roman"/>
                <w:spacing w:val="-5"/>
              </w:rPr>
              <w:t>元/公顷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after="0"/>
              <w:jc w:val="center"/>
              <w:rPr>
                <w:rFonts w:hint="eastAsia" w:ascii="宋体" w:hAnsi="宋体" w:eastAsia="宋体" w:cs="宋体"/>
                <w:i w:val="0"/>
                <w:iCs w:val="0"/>
                <w:color w:val="auto"/>
                <w:sz w:val="22"/>
                <w:szCs w:val="22"/>
                <w:highlight w:val="none"/>
                <w:u w:val="none"/>
                <w:lang w:val="en-US" w:eastAsia="zh-CN"/>
              </w:rPr>
            </w:pPr>
          </w:p>
        </w:tc>
      </w:tr>
      <w:tr>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default" w:ascii="宋体" w:hAnsi="宋体" w:eastAsia="宋体" w:cs="宋体"/>
                <w:i w:val="0"/>
                <w:iCs w:val="0"/>
                <w:color w:val="auto"/>
                <w:sz w:val="22"/>
                <w:szCs w:val="22"/>
                <w:highlight w:val="none"/>
                <w:u w:val="none"/>
                <w:lang w:val="en-US"/>
              </w:rPr>
            </w:pPr>
            <w:r>
              <w:rPr>
                <w:spacing w:val="-5"/>
              </w:rPr>
              <w:t>规划指标核算</w:t>
            </w:r>
            <w:r>
              <w:rPr>
                <w:rFonts w:hint="eastAsia"/>
                <w:spacing w:val="-5"/>
                <w:lang w:val="en-US" w:eastAsia="zh-CN"/>
              </w:rPr>
              <w:t>-单体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Times New Roman" w:hAnsi="Times New Roman" w:eastAsia="宋体" w:cs="Times New Roman"/>
                <w:spacing w:val="-5"/>
                <w:sz w:val="24"/>
                <w:szCs w:val="24"/>
                <w:lang w:val="en-US" w:eastAsia="zh-CN" w:bidi="ar-SA"/>
              </w:rPr>
            </w:pPr>
            <w:r>
              <w:rPr>
                <w:rFonts w:ascii="Times New Roman" w:hAnsi="Times New Roman" w:cs="Times New Roman"/>
                <w:spacing w:val="-5"/>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after="0"/>
              <w:jc w:val="center"/>
              <w:rPr>
                <w:rFonts w:hint="eastAsia" w:ascii="宋体" w:hAnsi="宋体" w:eastAsia="宋体" w:cs="宋体"/>
                <w:i w:val="0"/>
                <w:iCs w:val="0"/>
                <w:color w:val="auto"/>
                <w:sz w:val="22"/>
                <w:szCs w:val="22"/>
                <w:highlight w:val="none"/>
                <w:u w:val="none"/>
                <w:lang w:val="en-US" w:eastAsia="zh-CN"/>
              </w:rPr>
            </w:pPr>
          </w:p>
        </w:tc>
      </w:tr>
      <w:tr>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spacing w:val="-5"/>
              </w:rPr>
            </w:pPr>
            <w:r>
              <w:rPr>
                <w:spacing w:val="-1"/>
              </w:rPr>
              <w:t>SHP</w:t>
            </w:r>
            <w:r>
              <w:rPr>
                <w:spacing w:val="-5"/>
              </w:rPr>
              <w:t>文件编制</w:t>
            </w:r>
            <w:r>
              <w:rPr>
                <w:rFonts w:hint="eastAsia"/>
                <w:spacing w:val="-5"/>
                <w:lang w:val="en-US" w:eastAsia="zh-CN"/>
              </w:rPr>
              <w:t>-总图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Times New Roman" w:hAnsi="Times New Roman" w:eastAsia="宋体" w:cs="Times New Roman"/>
                <w:spacing w:val="-5"/>
                <w:sz w:val="24"/>
                <w:szCs w:val="24"/>
                <w:lang w:val="en-US" w:eastAsia="zh-CN" w:bidi="ar-SA"/>
              </w:rPr>
            </w:pPr>
            <w:r>
              <w:rPr>
                <w:rFonts w:ascii="Times New Roman" w:hAnsi="Times New Roman" w:cs="Times New Roman"/>
                <w:spacing w:val="-5"/>
              </w:rPr>
              <w:t>元/公顷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after="0"/>
              <w:jc w:val="center"/>
              <w:rPr>
                <w:rFonts w:hint="eastAsia" w:ascii="宋体" w:hAnsi="宋体" w:cs="宋体"/>
                <w:i w:val="0"/>
                <w:iCs w:val="0"/>
                <w:color w:val="auto"/>
                <w:sz w:val="22"/>
                <w:szCs w:val="22"/>
                <w:highlight w:val="none"/>
                <w:u w:val="none"/>
                <w:lang w:val="en-US" w:eastAsia="zh-CN"/>
              </w:rPr>
            </w:pPr>
          </w:p>
        </w:tc>
      </w:tr>
      <w:tr>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ascii="Times New Roman" w:hAnsi="Times New Roman" w:eastAsia="宋体" w:cs="Times New Roman"/>
                <w:spacing w:val="-5"/>
                <w:sz w:val="24"/>
                <w:szCs w:val="24"/>
                <w:lang w:val="en-US" w:eastAsia="zh-CN" w:bidi="ar-SA"/>
              </w:rPr>
            </w:pPr>
            <w:r>
              <w:rPr>
                <w:spacing w:val="-1"/>
              </w:rPr>
              <w:t>SHP</w:t>
            </w:r>
            <w:r>
              <w:rPr>
                <w:spacing w:val="-5"/>
              </w:rPr>
              <w:t>文件编制</w:t>
            </w:r>
            <w:r>
              <w:rPr>
                <w:rFonts w:hint="eastAsia"/>
                <w:spacing w:val="-5"/>
                <w:lang w:val="en-US" w:eastAsia="zh-CN"/>
              </w:rPr>
              <w:t>-单体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Times New Roman" w:hAnsi="Times New Roman" w:eastAsia="宋体" w:cs="Times New Roman"/>
                <w:spacing w:val="-5"/>
                <w:sz w:val="24"/>
                <w:szCs w:val="24"/>
                <w:lang w:val="en-US" w:eastAsia="zh-CN" w:bidi="ar-SA"/>
              </w:rPr>
            </w:pPr>
            <w:r>
              <w:rPr>
                <w:rFonts w:ascii="Times New Roman" w:hAnsi="Times New Roman" w:cs="Times New Roman"/>
                <w:spacing w:val="-5"/>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after="0"/>
              <w:jc w:val="center"/>
              <w:rPr>
                <w:rFonts w:hint="eastAsia" w:ascii="宋体" w:hAnsi="宋体" w:cs="宋体"/>
                <w:i w:val="0"/>
                <w:iCs w:val="0"/>
                <w:color w:val="auto"/>
                <w:sz w:val="22"/>
                <w:szCs w:val="22"/>
                <w:highlight w:val="none"/>
                <w:u w:val="none"/>
                <w:lang w:val="en-US" w:eastAsia="zh-CN"/>
              </w:rPr>
            </w:pPr>
          </w:p>
        </w:tc>
      </w:tr>
      <w:tr>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t>GPS</w:t>
            </w:r>
            <w:r>
              <w:rPr>
                <w:spacing w:val="1"/>
              </w:rPr>
              <w:t>控制点测量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Times New Roman" w:hAnsi="Times New Roman" w:eastAsia="宋体" w:cs="Times New Roman"/>
                <w:spacing w:val="-5"/>
                <w:sz w:val="24"/>
                <w:szCs w:val="24"/>
                <w:lang w:val="en-US" w:eastAsia="zh-CN" w:bidi="ar-SA"/>
              </w:rPr>
            </w:pPr>
            <w:r>
              <w:rPr>
                <w:rFonts w:ascii="Times New Roman" w:hAnsi="Times New Roman" w:cs="Times New Roman"/>
                <w:spacing w:val="-5"/>
              </w:rPr>
              <w:t>元/点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after="0"/>
              <w:jc w:val="center"/>
              <w:rPr>
                <w:rFonts w:hint="eastAsia" w:ascii="宋体" w:hAnsi="宋体" w:eastAsia="宋体" w:cs="宋体"/>
                <w:i w:val="0"/>
                <w:iCs w:val="0"/>
                <w:color w:val="auto"/>
                <w:sz w:val="22"/>
                <w:szCs w:val="22"/>
                <w:highlight w:val="none"/>
                <w:u w:val="none"/>
              </w:rPr>
            </w:pPr>
          </w:p>
        </w:tc>
      </w:tr>
      <w:tr>
        <w:trPr>
          <w:trHeight w:val="56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宋体" w:hAnsi="宋体" w:eastAsia="宋体" w:cs="宋体"/>
                <w:i w:val="0"/>
                <w:iCs w:val="0"/>
                <w:color w:val="auto"/>
                <w:sz w:val="22"/>
                <w:szCs w:val="22"/>
                <w:highlight w:val="none"/>
                <w:u w:val="none"/>
              </w:rPr>
            </w:pPr>
            <w:r>
              <w:rPr>
                <w:spacing w:val="-2"/>
              </w:rPr>
              <w:t>土石方测量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center"/>
              <w:textAlignment w:val="center"/>
              <w:rPr>
                <w:rFonts w:hint="eastAsia" w:ascii="Times New Roman" w:hAnsi="Times New Roman" w:eastAsia="宋体" w:cs="Times New Roman"/>
                <w:spacing w:val="-5"/>
                <w:sz w:val="24"/>
                <w:szCs w:val="24"/>
                <w:lang w:val="en-US" w:eastAsia="zh-CN" w:bidi="ar-SA"/>
              </w:rPr>
            </w:pPr>
            <w:r>
              <w:rPr>
                <w:rFonts w:ascii="Times New Roman" w:hAnsi="Times New Roman" w:cs="Times New Roman"/>
                <w:spacing w:val="-5"/>
              </w:rPr>
              <w:t>元/亩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overflowPunct/>
              <w:topLinePunct w:val="0"/>
              <w:bidi w:val="0"/>
              <w:spacing w:after="0"/>
              <w:jc w:val="center"/>
              <w:rPr>
                <w:rFonts w:hint="eastAsia" w:ascii="宋体" w:hAnsi="宋体" w:eastAsia="宋体" w:cs="宋体"/>
                <w:i w:val="0"/>
                <w:iCs w:val="0"/>
                <w:color w:val="auto"/>
                <w:sz w:val="22"/>
                <w:szCs w:val="22"/>
                <w:highlight w:val="none"/>
                <w:u w:val="none"/>
              </w:rPr>
            </w:pPr>
          </w:p>
        </w:tc>
      </w:tr>
      <w:tr>
        <w:trPr>
          <w:trHeight w:val="567"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after="0"/>
              <w:jc w:val="left"/>
              <w:textAlignment w:val="center"/>
              <w:rPr>
                <w:rFonts w:hint="eastAsia" w:ascii="宋体" w:hAnsi="宋体" w:eastAsia="宋体" w:cs="宋体"/>
                <w:i w:val="0"/>
                <w:iCs w:val="0"/>
                <w:color w:val="auto"/>
                <w:sz w:val="22"/>
                <w:szCs w:val="22"/>
                <w:highlight w:val="none"/>
                <w:u w:val="none"/>
              </w:rPr>
            </w:pPr>
            <w:r>
              <w:rPr>
                <w:rFonts w:hint="eastAsia" w:eastAsia="宋体" w:cs="Times New Roman"/>
                <w:spacing w:val="-5"/>
                <w:lang w:val="en-US" w:eastAsia="zh-CN"/>
              </w:rPr>
              <w:t>注：除上述工作内容以外，包含其他在立项用地规划许可、工程规划许可以及施工监督三个阶段规划手续办理所需的全部测绘工作内容。</w:t>
            </w:r>
          </w:p>
        </w:tc>
      </w:tr>
    </w:tbl>
    <w:p>
      <w:pPr>
        <w:keepNext w:val="0"/>
        <w:keepLines w:val="0"/>
        <w:pageBreakBefore w:val="0"/>
        <w:kinsoku/>
        <w:overflowPunct/>
        <w:topLinePunct w:val="0"/>
        <w:bidi w:val="0"/>
        <w:snapToGrid w:val="0"/>
        <w:spacing w:after="0" w:line="560" w:lineRule="exact"/>
        <w:ind w:left="0" w:leftChars="0" w:firstLine="560" w:firstLineChars="200"/>
        <w:jc w:val="left"/>
        <w:rPr>
          <w:rFonts w:hint="eastAsia" w:ascii="仿宋" w:hAnsi="仿宋" w:eastAsia="仿宋" w:cs="Times New Roman"/>
          <w:b w:val="0"/>
          <w:bCs w:val="0"/>
          <w:sz w:val="28"/>
          <w:szCs w:val="28"/>
          <w:lang w:val="en-US" w:eastAsia="zh-CN"/>
        </w:rPr>
      </w:pPr>
      <w:r>
        <w:rPr>
          <w:rFonts w:hint="eastAsia" w:ascii="仿宋" w:hAnsi="仿宋" w:eastAsia="仿宋" w:cs="Times New Roman"/>
          <w:b w:val="0"/>
          <w:bCs w:val="0"/>
          <w:sz w:val="28"/>
          <w:szCs w:val="28"/>
          <w:lang w:val="en-US" w:eastAsia="zh-CN"/>
        </w:rPr>
        <w:t>（三）技术要求</w:t>
      </w:r>
    </w:p>
    <w:p>
      <w:pPr>
        <w:keepNext w:val="0"/>
        <w:keepLines w:val="0"/>
        <w:pageBreakBefore w:val="0"/>
        <w:kinsoku/>
        <w:overflowPunct/>
        <w:topLinePunct w:val="0"/>
        <w:bidi w:val="0"/>
        <w:spacing w:after="0" w:line="440" w:lineRule="exact"/>
        <w:ind w:firstLine="360" w:firstLineChars="150"/>
        <w:rPr>
          <w:rFonts w:hint="eastAsia" w:ascii="Cambria" w:hAnsi="Cambria" w:cs="Times New Roman"/>
          <w:color w:val="auto"/>
          <w:kern w:val="0"/>
          <w:sz w:val="28"/>
          <w:szCs w:val="32"/>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技术规范</w:t>
      </w:r>
    </w:p>
    <w:tbl>
      <w:tblPr>
        <w:tblStyle w:val="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57"/>
        <w:gridCol w:w="5398"/>
        <w:gridCol w:w="1664"/>
        <w:gridCol w:w="1608"/>
      </w:tblGrid>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overflowPunct/>
              <w:topLinePunct w:val="0"/>
              <w:autoSpaceDE/>
              <w:autoSpaceDN/>
              <w:bidi w:val="0"/>
              <w:spacing w:after="0" w:line="5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57"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overflowPunct/>
              <w:topLinePunct w:val="0"/>
              <w:autoSpaceDE/>
              <w:autoSpaceDN/>
              <w:bidi w:val="0"/>
              <w:spacing w:after="0" w:line="5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标准名称</w:t>
            </w:r>
          </w:p>
        </w:tc>
        <w:tc>
          <w:tcPr>
            <w:tcW w:w="911"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overflowPunct/>
              <w:topLinePunct w:val="0"/>
              <w:autoSpaceDE/>
              <w:autoSpaceDN/>
              <w:bidi w:val="0"/>
              <w:spacing w:after="0" w:line="5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标准代号</w:t>
            </w:r>
          </w:p>
        </w:tc>
        <w:tc>
          <w:tcPr>
            <w:tcW w:w="880" w:type="pct"/>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kinsoku/>
              <w:overflowPunct/>
              <w:topLinePunct w:val="0"/>
              <w:autoSpaceDE/>
              <w:autoSpaceDN/>
              <w:bidi w:val="0"/>
              <w:spacing w:after="0" w:line="5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标准等级</w:t>
            </w:r>
          </w:p>
        </w:tc>
      </w:tr>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1</w:t>
            </w:r>
          </w:p>
        </w:tc>
        <w:tc>
          <w:tcPr>
            <w:tcW w:w="2957"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《城市测量规范》</w:t>
            </w:r>
          </w:p>
        </w:tc>
        <w:tc>
          <w:tcPr>
            <w:tcW w:w="911"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CJJ/T8-2011</w:t>
            </w:r>
          </w:p>
        </w:tc>
        <w:tc>
          <w:tcPr>
            <w:tcW w:w="88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行业标准</w:t>
            </w:r>
          </w:p>
        </w:tc>
      </w:tr>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2</w:t>
            </w:r>
          </w:p>
        </w:tc>
        <w:tc>
          <w:tcPr>
            <w:tcW w:w="2957"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《城市测绘基本技术要求》</w:t>
            </w:r>
          </w:p>
        </w:tc>
        <w:tc>
          <w:tcPr>
            <w:tcW w:w="911"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lang w:eastAsia="en-US" w:bidi="en-US"/>
              </w:rPr>
              <w:t>GB/T 35637—2017</w:t>
            </w:r>
          </w:p>
        </w:tc>
        <w:tc>
          <w:tcPr>
            <w:tcW w:w="88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国家标准</w:t>
            </w:r>
          </w:p>
        </w:tc>
      </w:tr>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3</w:t>
            </w:r>
          </w:p>
        </w:tc>
        <w:tc>
          <w:tcPr>
            <w:tcW w:w="2957"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《土地勘测定界规程》</w:t>
            </w:r>
          </w:p>
        </w:tc>
        <w:tc>
          <w:tcPr>
            <w:tcW w:w="911"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TD/T1008-2007</w:t>
            </w:r>
          </w:p>
        </w:tc>
        <w:tc>
          <w:tcPr>
            <w:tcW w:w="88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行业标准</w:t>
            </w:r>
          </w:p>
        </w:tc>
      </w:tr>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4</w:t>
            </w:r>
          </w:p>
        </w:tc>
        <w:tc>
          <w:tcPr>
            <w:tcW w:w="2957"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《卫星定位城市测量技术规范》</w:t>
            </w:r>
          </w:p>
        </w:tc>
        <w:tc>
          <w:tcPr>
            <w:tcW w:w="911"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CJJ/T73-2019</w:t>
            </w:r>
          </w:p>
        </w:tc>
        <w:tc>
          <w:tcPr>
            <w:tcW w:w="88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行业标准</w:t>
            </w:r>
          </w:p>
        </w:tc>
      </w:tr>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5</w:t>
            </w:r>
          </w:p>
        </w:tc>
        <w:tc>
          <w:tcPr>
            <w:tcW w:w="2957"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《全球定位系统实时动态测量(RTK)技术规范》</w:t>
            </w:r>
          </w:p>
        </w:tc>
        <w:tc>
          <w:tcPr>
            <w:tcW w:w="911"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CH/T 2009-2010</w:t>
            </w:r>
          </w:p>
        </w:tc>
        <w:tc>
          <w:tcPr>
            <w:tcW w:w="88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行业标准</w:t>
            </w:r>
          </w:p>
        </w:tc>
      </w:tr>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6</w:t>
            </w:r>
          </w:p>
        </w:tc>
        <w:tc>
          <w:tcPr>
            <w:tcW w:w="2957"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《国家基本比例尺地图图式  第一部分：1∶500、1∶1000、1∶2000地形图图式》</w:t>
            </w:r>
          </w:p>
        </w:tc>
        <w:tc>
          <w:tcPr>
            <w:tcW w:w="911"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GB/T20257.1-2017</w:t>
            </w:r>
          </w:p>
        </w:tc>
        <w:tc>
          <w:tcPr>
            <w:tcW w:w="88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国家标准</w:t>
            </w:r>
          </w:p>
        </w:tc>
      </w:tr>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7</w:t>
            </w:r>
          </w:p>
        </w:tc>
        <w:tc>
          <w:tcPr>
            <w:tcW w:w="2957" w:type="pct"/>
            <w:tcBorders>
              <w:top w:val="single" w:color="auto" w:sz="6" w:space="0"/>
              <w:left w:val="single" w:color="auto" w:sz="6" w:space="0"/>
              <w:bottom w:val="single" w:color="auto" w:sz="6" w:space="0"/>
              <w:right w:val="single" w:color="auto" w:sz="6" w:space="0"/>
            </w:tcBorders>
            <w:noWrap/>
            <w:vAlign w:val="top"/>
          </w:tcPr>
          <w:p>
            <w:pPr>
              <w:spacing w:line="240" w:lineRule="auto"/>
              <w:jc w:val="center"/>
              <w:rPr>
                <w:rFonts w:hint="eastAsia" w:ascii="宋体" w:hAnsi="宋体" w:eastAsia="宋体" w:cs="宋体"/>
                <w:color w:val="auto"/>
                <w:sz w:val="24"/>
                <w:szCs w:val="24"/>
                <w:highlight w:val="none"/>
              </w:rPr>
            </w:pPr>
            <w:r>
              <w:rPr>
                <w:rFonts w:hint="eastAsia" w:ascii="宋体" w:hAnsi="宋体"/>
                <w:sz w:val="21"/>
                <w:szCs w:val="21"/>
              </w:rPr>
              <w:t>《建筑工程建筑面积计算规范》</w:t>
            </w:r>
          </w:p>
        </w:tc>
        <w:tc>
          <w:tcPr>
            <w:tcW w:w="911" w:type="pct"/>
            <w:tcBorders>
              <w:top w:val="single" w:color="auto" w:sz="6" w:space="0"/>
              <w:left w:val="single" w:color="auto" w:sz="6" w:space="0"/>
              <w:bottom w:val="single" w:color="auto" w:sz="6" w:space="0"/>
              <w:right w:val="single" w:color="auto" w:sz="6" w:space="0"/>
            </w:tcBorders>
            <w:noWrap/>
            <w:vAlign w:val="top"/>
          </w:tcPr>
          <w:p>
            <w:pPr>
              <w:spacing w:line="240" w:lineRule="auto"/>
              <w:jc w:val="center"/>
              <w:rPr>
                <w:rFonts w:hint="eastAsia" w:ascii="宋体" w:hAnsi="宋体" w:eastAsia="宋体" w:cs="宋体"/>
                <w:color w:val="auto"/>
                <w:sz w:val="24"/>
                <w:szCs w:val="24"/>
                <w:highlight w:val="none"/>
              </w:rPr>
            </w:pPr>
            <w:r>
              <w:rPr>
                <w:rFonts w:hint="eastAsia" w:ascii="宋体" w:hAnsi="宋体"/>
                <w:sz w:val="21"/>
                <w:szCs w:val="21"/>
              </w:rPr>
              <w:t>GB/T 50353-2013</w:t>
            </w:r>
          </w:p>
        </w:tc>
        <w:tc>
          <w:tcPr>
            <w:tcW w:w="880" w:type="pct"/>
            <w:tcBorders>
              <w:top w:val="single" w:color="auto" w:sz="6" w:space="0"/>
              <w:left w:val="single" w:color="auto" w:sz="6" w:space="0"/>
              <w:bottom w:val="single" w:color="auto" w:sz="6" w:space="0"/>
              <w:right w:val="single" w:color="auto" w:sz="6" w:space="0"/>
            </w:tcBorders>
            <w:noWrap/>
            <w:vAlign w:val="top"/>
          </w:tcPr>
          <w:p>
            <w:pPr>
              <w:spacing w:line="240" w:lineRule="auto"/>
              <w:jc w:val="center"/>
              <w:rPr>
                <w:rFonts w:hint="eastAsia" w:ascii="宋体" w:hAnsi="宋体" w:eastAsia="宋体" w:cs="宋体"/>
                <w:color w:val="auto"/>
                <w:sz w:val="24"/>
                <w:szCs w:val="24"/>
                <w:highlight w:val="none"/>
              </w:rPr>
            </w:pPr>
            <w:r>
              <w:rPr>
                <w:rFonts w:hint="eastAsia" w:ascii="宋体" w:hAnsi="宋体"/>
                <w:sz w:val="21"/>
                <w:szCs w:val="21"/>
              </w:rPr>
              <w:t>国家标准</w:t>
            </w:r>
          </w:p>
        </w:tc>
      </w:tr>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8</w:t>
            </w:r>
          </w:p>
        </w:tc>
        <w:tc>
          <w:tcPr>
            <w:tcW w:w="2957"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《贵安新区直管区城市规划管理技术规定》</w:t>
            </w:r>
          </w:p>
        </w:tc>
        <w:tc>
          <w:tcPr>
            <w:tcW w:w="911"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2014版</w:t>
            </w:r>
          </w:p>
        </w:tc>
        <w:tc>
          <w:tcPr>
            <w:tcW w:w="88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地方标准</w:t>
            </w:r>
          </w:p>
        </w:tc>
      </w:tr>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9</w:t>
            </w:r>
          </w:p>
        </w:tc>
        <w:tc>
          <w:tcPr>
            <w:tcW w:w="2957"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《测绘成果质量检查与验收》</w:t>
            </w:r>
          </w:p>
        </w:tc>
        <w:tc>
          <w:tcPr>
            <w:tcW w:w="911"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GB/T 24356-2009</w:t>
            </w:r>
          </w:p>
        </w:tc>
        <w:tc>
          <w:tcPr>
            <w:tcW w:w="88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国家标准</w:t>
            </w:r>
          </w:p>
        </w:tc>
      </w:tr>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10</w:t>
            </w:r>
          </w:p>
        </w:tc>
        <w:tc>
          <w:tcPr>
            <w:tcW w:w="2957"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《数字测绘产品检查验收和质量评定》</w:t>
            </w:r>
          </w:p>
        </w:tc>
        <w:tc>
          <w:tcPr>
            <w:tcW w:w="911"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GB/T18316-2001</w:t>
            </w:r>
          </w:p>
        </w:tc>
        <w:tc>
          <w:tcPr>
            <w:tcW w:w="88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国家标准</w:t>
            </w:r>
          </w:p>
        </w:tc>
      </w:tr>
      <w:tr>
        <w:trPr>
          <w:trHeight w:val="454" w:hRule="atLeast"/>
          <w:jc w:val="center"/>
        </w:trPr>
        <w:tc>
          <w:tcPr>
            <w:tcW w:w="25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11</w:t>
            </w:r>
          </w:p>
        </w:tc>
        <w:tc>
          <w:tcPr>
            <w:tcW w:w="2957"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《测绘作业人员安全规范》</w:t>
            </w:r>
          </w:p>
        </w:tc>
        <w:tc>
          <w:tcPr>
            <w:tcW w:w="911"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CH 1016-2008</w:t>
            </w:r>
          </w:p>
        </w:tc>
        <w:tc>
          <w:tcPr>
            <w:tcW w:w="880" w:type="pct"/>
            <w:tcBorders>
              <w:top w:val="single" w:color="auto" w:sz="6" w:space="0"/>
              <w:left w:val="single" w:color="auto" w:sz="6" w:space="0"/>
              <w:bottom w:val="single" w:color="auto" w:sz="6" w:space="0"/>
              <w:right w:val="single" w:color="auto" w:sz="6" w:space="0"/>
            </w:tcBorders>
            <w:noWrap/>
            <w:vAlign w:val="center"/>
          </w:tcPr>
          <w:p>
            <w:pPr>
              <w:jc w:val="center"/>
              <w:rPr>
                <w:rFonts w:hint="eastAsia" w:ascii="宋体" w:hAnsi="宋体" w:eastAsia="宋体" w:cs="宋体"/>
                <w:color w:val="auto"/>
                <w:sz w:val="24"/>
                <w:szCs w:val="24"/>
                <w:highlight w:val="none"/>
              </w:rPr>
            </w:pPr>
            <w:r>
              <w:rPr>
                <w:rFonts w:hint="eastAsia" w:ascii="宋体" w:hAnsi="宋体"/>
                <w:sz w:val="21"/>
                <w:szCs w:val="21"/>
              </w:rPr>
              <w:t>行业标准</w:t>
            </w:r>
          </w:p>
        </w:tc>
      </w:tr>
    </w:tbl>
    <w:p>
      <w:pPr>
        <w:keepNext w:val="0"/>
        <w:keepLines w:val="0"/>
        <w:pageBreakBefore w:val="0"/>
        <w:widowControl/>
        <w:kinsoku/>
        <w:overflowPunct/>
        <w:topLinePunct w:val="0"/>
        <w:autoSpaceDE/>
        <w:autoSpaceDN/>
        <w:bidi w:val="0"/>
        <w:spacing w:after="0" w:line="560" w:lineRule="exact"/>
        <w:ind w:firstLine="480" w:firstLineChars="200"/>
        <w:jc w:val="both"/>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其它技术要求：无</w:t>
      </w:r>
    </w:p>
    <w:p>
      <w:pPr>
        <w:keepNext w:val="0"/>
        <w:keepLines w:val="0"/>
        <w:pageBreakBefore w:val="0"/>
        <w:kinsoku/>
        <w:overflowPunct/>
        <w:topLinePunct w:val="0"/>
        <w:bidi w:val="0"/>
        <w:snapToGrid w:val="0"/>
        <w:spacing w:after="0" w:line="560" w:lineRule="exact"/>
        <w:ind w:left="0" w:leftChars="0" w:firstLine="560" w:firstLineChars="200"/>
        <w:jc w:val="left"/>
        <w:rPr>
          <w:rFonts w:hint="eastAsia" w:ascii="仿宋" w:hAnsi="仿宋" w:eastAsia="仿宋" w:cs="Times New Roman"/>
          <w:b w:val="0"/>
          <w:bCs w:val="0"/>
          <w:sz w:val="28"/>
          <w:szCs w:val="28"/>
          <w:lang w:val="en-US" w:eastAsia="zh-CN"/>
        </w:rPr>
      </w:pPr>
      <w:r>
        <w:rPr>
          <w:rFonts w:hint="eastAsia" w:ascii="仿宋" w:hAnsi="仿宋" w:eastAsia="仿宋" w:cs="Times New Roman"/>
          <w:b w:val="0"/>
          <w:bCs w:val="0"/>
          <w:sz w:val="28"/>
          <w:szCs w:val="28"/>
          <w:lang w:val="en-US" w:eastAsia="zh-CN"/>
        </w:rPr>
        <w:t>（四）成果清单</w:t>
      </w:r>
    </w:p>
    <w:tbl>
      <w:tblPr>
        <w:tblStyle w:val="8"/>
        <w:tblW w:w="8778" w:type="dxa"/>
        <w:tblInd w:w="-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6"/>
        <w:gridCol w:w="3447"/>
        <w:gridCol w:w="3223"/>
        <w:gridCol w:w="1182"/>
      </w:tblGrid>
      <w:tr>
        <w:trPr>
          <w:trHeight w:val="283" w:hRule="atLeast"/>
        </w:trPr>
        <w:tc>
          <w:tcPr>
            <w:tcW w:w="926" w:type="dxa"/>
            <w:noWrap/>
            <w:vAlign w:val="center"/>
          </w:tcPr>
          <w:p>
            <w:pPr>
              <w:keepNext w:val="0"/>
              <w:keepLines w:val="0"/>
              <w:pageBreakBefore w:val="0"/>
              <w:kinsoku/>
              <w:overflowPunct/>
              <w:topLinePunct w:val="0"/>
              <w:bidi w:val="0"/>
              <w:spacing w:after="0"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序号</w:t>
            </w:r>
          </w:p>
        </w:tc>
        <w:tc>
          <w:tcPr>
            <w:tcW w:w="3447" w:type="dxa"/>
            <w:noWrap/>
            <w:vAlign w:val="center"/>
          </w:tcPr>
          <w:p>
            <w:pPr>
              <w:keepNext w:val="0"/>
              <w:keepLines w:val="0"/>
              <w:pageBreakBefore w:val="0"/>
              <w:kinsoku/>
              <w:overflowPunct/>
              <w:topLinePunct w:val="0"/>
              <w:bidi w:val="0"/>
              <w:spacing w:after="0"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工作内容</w:t>
            </w:r>
          </w:p>
        </w:tc>
        <w:tc>
          <w:tcPr>
            <w:tcW w:w="3223" w:type="dxa"/>
            <w:noWrap/>
            <w:vAlign w:val="center"/>
          </w:tcPr>
          <w:p>
            <w:pPr>
              <w:keepNext w:val="0"/>
              <w:keepLines w:val="0"/>
              <w:pageBreakBefore w:val="0"/>
              <w:kinsoku/>
              <w:overflowPunct/>
              <w:topLinePunct w:val="0"/>
              <w:bidi w:val="0"/>
              <w:spacing w:after="0"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成果资料</w:t>
            </w:r>
          </w:p>
        </w:tc>
        <w:tc>
          <w:tcPr>
            <w:tcW w:w="1182" w:type="dxa"/>
            <w:noWrap/>
            <w:vAlign w:val="center"/>
          </w:tcPr>
          <w:p>
            <w:pPr>
              <w:keepNext w:val="0"/>
              <w:keepLines w:val="0"/>
              <w:pageBreakBefore w:val="0"/>
              <w:kinsoku/>
              <w:overflowPunct/>
              <w:topLinePunct w:val="0"/>
              <w:bidi w:val="0"/>
              <w:spacing w:after="0"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rPr>
          <w:trHeight w:val="283" w:hRule="atLeast"/>
        </w:trPr>
        <w:tc>
          <w:tcPr>
            <w:tcW w:w="926" w:type="dxa"/>
            <w:noWrap/>
            <w:vAlign w:val="center"/>
          </w:tcPr>
          <w:p>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sz w:val="21"/>
                <w:szCs w:val="21"/>
              </w:rPr>
              <w:t>1</w:t>
            </w:r>
          </w:p>
        </w:tc>
        <w:tc>
          <w:tcPr>
            <w:tcW w:w="3447" w:type="dxa"/>
            <w:noWrap/>
            <w:vAlign w:val="center"/>
          </w:tcPr>
          <w:p>
            <w:pPr>
              <w:jc w:val="center"/>
              <w:rPr>
                <w:rFonts w:hint="eastAsia" w:ascii="宋体" w:hAnsi="宋体" w:eastAsia="宋体" w:cs="宋体"/>
                <w:color w:val="auto"/>
                <w:highlight w:val="none"/>
              </w:rPr>
            </w:pPr>
            <w:r>
              <w:rPr>
                <w:rFonts w:hint="eastAsia" w:ascii="宋体" w:hAnsi="宋体"/>
                <w:sz w:val="21"/>
                <w:szCs w:val="21"/>
              </w:rPr>
              <w:t>1:500地形图测绘</w:t>
            </w:r>
          </w:p>
        </w:tc>
        <w:tc>
          <w:tcPr>
            <w:tcW w:w="3223" w:type="dxa"/>
            <w:noWrap/>
            <w:vAlign w:val="center"/>
          </w:tcPr>
          <w:p>
            <w:pPr>
              <w:jc w:val="center"/>
              <w:rPr>
                <w:rFonts w:hint="eastAsia" w:ascii="宋体" w:hAnsi="宋体" w:eastAsia="宋体" w:cs="宋体"/>
                <w:color w:val="auto"/>
                <w:highlight w:val="none"/>
              </w:rPr>
            </w:pPr>
            <w:r>
              <w:rPr>
                <w:rFonts w:hint="eastAsia" w:ascii="宋体" w:hAnsi="宋体"/>
                <w:sz w:val="21"/>
                <w:szCs w:val="21"/>
              </w:rPr>
              <w:t>地形图</w:t>
            </w:r>
          </w:p>
        </w:tc>
        <w:tc>
          <w:tcPr>
            <w:tcW w:w="1182" w:type="dxa"/>
            <w:noWrap/>
            <w:vAlign w:val="center"/>
          </w:tcPr>
          <w:p>
            <w:pPr>
              <w:jc w:val="center"/>
              <w:rPr>
                <w:rFonts w:hint="eastAsia" w:ascii="宋体" w:hAnsi="宋体" w:eastAsia="宋体" w:cs="宋体"/>
                <w:color w:val="auto"/>
                <w:highlight w:val="none"/>
              </w:rPr>
            </w:pPr>
          </w:p>
        </w:tc>
      </w:tr>
      <w:tr>
        <w:trPr>
          <w:trHeight w:val="283" w:hRule="atLeast"/>
        </w:trPr>
        <w:tc>
          <w:tcPr>
            <w:tcW w:w="926" w:type="dxa"/>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sz w:val="21"/>
                <w:szCs w:val="21"/>
              </w:rPr>
              <w:t>2</w:t>
            </w:r>
          </w:p>
        </w:tc>
        <w:tc>
          <w:tcPr>
            <w:tcW w:w="3447" w:type="dxa"/>
            <w:noWrap/>
            <w:vAlign w:val="center"/>
          </w:tcPr>
          <w:p>
            <w:pPr>
              <w:jc w:val="center"/>
              <w:rPr>
                <w:rFonts w:ascii="仿宋" w:hAnsi="仿宋" w:eastAsia="仿宋" w:cs="仿宋"/>
                <w:color w:val="auto"/>
                <w:highlight w:val="none"/>
              </w:rPr>
            </w:pPr>
            <w:r>
              <w:rPr>
                <w:rFonts w:hint="eastAsia" w:ascii="宋体" w:hAnsi="宋体"/>
                <w:sz w:val="21"/>
                <w:szCs w:val="21"/>
              </w:rPr>
              <w:t>规划定桩测量</w:t>
            </w:r>
          </w:p>
        </w:tc>
        <w:tc>
          <w:tcPr>
            <w:tcW w:w="3223" w:type="dxa"/>
            <w:noWrap/>
            <w:vAlign w:val="center"/>
          </w:tcPr>
          <w:p>
            <w:pPr>
              <w:jc w:val="center"/>
              <w:rPr>
                <w:rFonts w:ascii="仿宋" w:hAnsi="仿宋" w:eastAsia="仿宋" w:cs="仿宋"/>
                <w:color w:val="auto"/>
                <w:highlight w:val="none"/>
              </w:rPr>
            </w:pPr>
            <w:r>
              <w:rPr>
                <w:rFonts w:hint="eastAsia" w:ascii="宋体" w:hAnsi="宋体"/>
                <w:sz w:val="21"/>
                <w:szCs w:val="21"/>
              </w:rPr>
              <w:t>建设工程规划用地红线</w:t>
            </w:r>
            <w:r>
              <w:rPr>
                <w:rFonts w:hint="eastAsia" w:ascii="宋体" w:hAnsi="宋体"/>
                <w:sz w:val="21"/>
                <w:szCs w:val="21"/>
                <w:lang w:val="en-US" w:eastAsia="zh-CN"/>
              </w:rPr>
              <w:t>规划</w:t>
            </w:r>
            <w:r>
              <w:rPr>
                <w:rFonts w:hint="eastAsia" w:ascii="宋体" w:hAnsi="宋体"/>
                <w:sz w:val="21"/>
                <w:szCs w:val="21"/>
              </w:rPr>
              <w:t>定桩报告</w:t>
            </w:r>
          </w:p>
        </w:tc>
        <w:tc>
          <w:tcPr>
            <w:tcW w:w="1182" w:type="dxa"/>
            <w:noWrap/>
            <w:vAlign w:val="center"/>
          </w:tcPr>
          <w:p>
            <w:pPr>
              <w:jc w:val="center"/>
              <w:rPr>
                <w:rFonts w:ascii="仿宋" w:hAnsi="仿宋" w:eastAsia="仿宋" w:cs="仿宋"/>
                <w:color w:val="auto"/>
                <w:highlight w:val="none"/>
              </w:rPr>
            </w:pPr>
          </w:p>
        </w:tc>
      </w:tr>
      <w:tr>
        <w:trPr>
          <w:trHeight w:val="283" w:hRule="atLeast"/>
        </w:trPr>
        <w:tc>
          <w:tcPr>
            <w:tcW w:w="926" w:type="dxa"/>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sz w:val="21"/>
                <w:szCs w:val="21"/>
                <w:lang w:val="en-US" w:eastAsia="zh-CN"/>
              </w:rPr>
              <w:t>3</w:t>
            </w:r>
          </w:p>
        </w:tc>
        <w:tc>
          <w:tcPr>
            <w:tcW w:w="3447" w:type="dxa"/>
            <w:noWrap/>
            <w:vAlign w:val="center"/>
          </w:tcPr>
          <w:p>
            <w:pPr>
              <w:jc w:val="center"/>
              <w:rPr>
                <w:rFonts w:ascii="仿宋" w:hAnsi="仿宋" w:eastAsia="仿宋" w:cs="仿宋"/>
                <w:color w:val="auto"/>
                <w:highlight w:val="none"/>
              </w:rPr>
            </w:pPr>
            <w:r>
              <w:rPr>
                <w:rFonts w:hint="eastAsia" w:ascii="宋体" w:hAnsi="宋体"/>
                <w:sz w:val="21"/>
                <w:szCs w:val="21"/>
              </w:rPr>
              <w:t>SHP文件编制</w:t>
            </w:r>
          </w:p>
        </w:tc>
        <w:tc>
          <w:tcPr>
            <w:tcW w:w="3223" w:type="dxa"/>
            <w:noWrap/>
            <w:vAlign w:val="center"/>
          </w:tcPr>
          <w:p>
            <w:pPr>
              <w:jc w:val="center"/>
              <w:rPr>
                <w:rFonts w:ascii="仿宋" w:hAnsi="仿宋" w:eastAsia="仿宋" w:cs="仿宋"/>
                <w:color w:val="auto"/>
                <w:highlight w:val="none"/>
              </w:rPr>
            </w:pPr>
            <w:r>
              <w:rPr>
                <w:rFonts w:hint="eastAsia" w:ascii="宋体" w:hAnsi="宋体"/>
                <w:sz w:val="21"/>
                <w:szCs w:val="21"/>
                <w:lang w:eastAsia="en-US" w:bidi="en-US"/>
              </w:rPr>
              <w:t>SHP</w:t>
            </w:r>
            <w:r>
              <w:rPr>
                <w:rFonts w:hint="eastAsia" w:ascii="宋体" w:hAnsi="宋体"/>
                <w:sz w:val="21"/>
                <w:szCs w:val="21"/>
                <w:lang w:val="en-US" w:eastAsia="zh-CN" w:bidi="en-US"/>
              </w:rPr>
              <w:t>压缩</w:t>
            </w:r>
            <w:r>
              <w:rPr>
                <w:rFonts w:hint="eastAsia" w:ascii="宋体" w:hAnsi="宋体"/>
                <w:sz w:val="21"/>
                <w:szCs w:val="21"/>
                <w:lang w:eastAsia="en-US" w:bidi="en-US"/>
              </w:rPr>
              <w:t>文件</w:t>
            </w:r>
          </w:p>
        </w:tc>
        <w:tc>
          <w:tcPr>
            <w:tcW w:w="1182" w:type="dxa"/>
            <w:noWrap/>
            <w:vAlign w:val="center"/>
          </w:tcPr>
          <w:p>
            <w:pPr>
              <w:jc w:val="center"/>
              <w:rPr>
                <w:rFonts w:ascii="仿宋" w:hAnsi="仿宋" w:eastAsia="仿宋" w:cs="仿宋"/>
                <w:color w:val="auto"/>
                <w:highlight w:val="none"/>
              </w:rPr>
            </w:pPr>
          </w:p>
        </w:tc>
      </w:tr>
      <w:tr>
        <w:trPr>
          <w:trHeight w:val="283" w:hRule="atLeast"/>
        </w:trPr>
        <w:tc>
          <w:tcPr>
            <w:tcW w:w="926" w:type="dxa"/>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sz w:val="21"/>
                <w:szCs w:val="21"/>
                <w:lang w:val="en-US" w:eastAsia="zh-CN"/>
              </w:rPr>
              <w:t>4</w:t>
            </w:r>
          </w:p>
        </w:tc>
        <w:tc>
          <w:tcPr>
            <w:tcW w:w="3447" w:type="dxa"/>
            <w:noWrap/>
            <w:vAlign w:val="center"/>
          </w:tcPr>
          <w:p>
            <w:pPr>
              <w:jc w:val="center"/>
              <w:rPr>
                <w:rFonts w:ascii="仿宋" w:hAnsi="仿宋" w:eastAsia="仿宋" w:cs="仿宋"/>
                <w:color w:val="auto"/>
                <w:highlight w:val="none"/>
              </w:rPr>
            </w:pPr>
            <w:r>
              <w:rPr>
                <w:rFonts w:hint="eastAsia" w:ascii="宋体" w:hAnsi="宋体"/>
                <w:sz w:val="21"/>
                <w:szCs w:val="21"/>
              </w:rPr>
              <w:t>净空分析测量</w:t>
            </w:r>
          </w:p>
        </w:tc>
        <w:tc>
          <w:tcPr>
            <w:tcW w:w="3223" w:type="dxa"/>
            <w:noWrap/>
            <w:vAlign w:val="center"/>
          </w:tcPr>
          <w:p>
            <w:pPr>
              <w:jc w:val="center"/>
              <w:rPr>
                <w:rFonts w:ascii="仿宋" w:hAnsi="仿宋" w:eastAsia="仿宋" w:cs="仿宋"/>
                <w:color w:val="auto"/>
                <w:highlight w:val="none"/>
              </w:rPr>
            </w:pPr>
            <w:r>
              <w:rPr>
                <w:rFonts w:hint="eastAsia" w:ascii="宋体" w:hAnsi="宋体"/>
                <w:sz w:val="21"/>
                <w:szCs w:val="21"/>
              </w:rPr>
              <w:t>净空分析测量</w:t>
            </w:r>
            <w:r>
              <w:rPr>
                <w:rFonts w:hint="eastAsia" w:ascii="宋体" w:hAnsi="宋体"/>
                <w:sz w:val="21"/>
                <w:szCs w:val="21"/>
                <w:lang w:val="en-US" w:eastAsia="zh-CN"/>
              </w:rPr>
              <w:t>报告</w:t>
            </w:r>
          </w:p>
        </w:tc>
        <w:tc>
          <w:tcPr>
            <w:tcW w:w="1182" w:type="dxa"/>
            <w:noWrap/>
            <w:vAlign w:val="center"/>
          </w:tcPr>
          <w:p>
            <w:pPr>
              <w:jc w:val="center"/>
              <w:rPr>
                <w:rFonts w:ascii="仿宋" w:hAnsi="仿宋" w:eastAsia="仿宋" w:cs="仿宋"/>
                <w:color w:val="auto"/>
                <w:highlight w:val="none"/>
              </w:rPr>
            </w:pPr>
            <w:r>
              <w:rPr>
                <w:rFonts w:hint="eastAsia" w:ascii="宋体" w:hAnsi="宋体"/>
                <w:sz w:val="21"/>
                <w:szCs w:val="21"/>
                <w:lang w:val="en-US" w:eastAsia="zh-CN"/>
              </w:rPr>
              <w:t>涉密</w:t>
            </w:r>
          </w:p>
        </w:tc>
      </w:tr>
      <w:tr>
        <w:trPr>
          <w:trHeight w:val="283" w:hRule="atLeast"/>
        </w:trPr>
        <w:tc>
          <w:tcPr>
            <w:tcW w:w="926" w:type="dxa"/>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sz w:val="21"/>
                <w:szCs w:val="21"/>
                <w:lang w:val="en-US" w:eastAsia="zh-CN"/>
              </w:rPr>
              <w:t>5</w:t>
            </w:r>
          </w:p>
        </w:tc>
        <w:tc>
          <w:tcPr>
            <w:tcW w:w="3447" w:type="dxa"/>
            <w:noWrap/>
            <w:vAlign w:val="center"/>
          </w:tcPr>
          <w:p>
            <w:pPr>
              <w:jc w:val="center"/>
              <w:rPr>
                <w:rFonts w:ascii="仿宋" w:hAnsi="仿宋" w:eastAsia="仿宋" w:cs="仿宋"/>
                <w:color w:val="auto"/>
                <w:highlight w:val="none"/>
              </w:rPr>
            </w:pPr>
            <w:r>
              <w:rPr>
                <w:rFonts w:hint="eastAsia" w:ascii="宋体" w:hAnsi="宋体"/>
                <w:sz w:val="21"/>
                <w:szCs w:val="21"/>
              </w:rPr>
              <w:t>规划指标核算-总图</w:t>
            </w:r>
          </w:p>
        </w:tc>
        <w:tc>
          <w:tcPr>
            <w:tcW w:w="3223" w:type="dxa"/>
            <w:noWrap/>
            <w:vAlign w:val="center"/>
          </w:tcPr>
          <w:p>
            <w:pPr>
              <w:jc w:val="center"/>
              <w:rPr>
                <w:rFonts w:ascii="仿宋" w:hAnsi="仿宋" w:eastAsia="仿宋" w:cs="仿宋"/>
                <w:color w:val="auto"/>
                <w:highlight w:val="none"/>
              </w:rPr>
            </w:pPr>
            <w:r>
              <w:rPr>
                <w:rFonts w:hint="eastAsia" w:ascii="宋体" w:hAnsi="宋体"/>
                <w:sz w:val="21"/>
                <w:szCs w:val="21"/>
              </w:rPr>
              <w:t>规划总图技术经济指标核算报告</w:t>
            </w:r>
          </w:p>
        </w:tc>
        <w:tc>
          <w:tcPr>
            <w:tcW w:w="1182" w:type="dxa"/>
            <w:noWrap/>
            <w:vAlign w:val="center"/>
          </w:tcPr>
          <w:p>
            <w:pPr>
              <w:jc w:val="center"/>
              <w:rPr>
                <w:rFonts w:ascii="仿宋" w:hAnsi="仿宋" w:eastAsia="仿宋" w:cs="仿宋"/>
                <w:color w:val="auto"/>
                <w:highlight w:val="none"/>
              </w:rPr>
            </w:pPr>
          </w:p>
        </w:tc>
      </w:tr>
      <w:tr>
        <w:trPr>
          <w:trHeight w:val="283" w:hRule="atLeast"/>
        </w:trPr>
        <w:tc>
          <w:tcPr>
            <w:tcW w:w="926" w:type="dxa"/>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sz w:val="21"/>
                <w:szCs w:val="21"/>
                <w:lang w:val="en-US" w:eastAsia="zh-CN"/>
              </w:rPr>
              <w:t>6</w:t>
            </w:r>
          </w:p>
        </w:tc>
        <w:tc>
          <w:tcPr>
            <w:tcW w:w="3447" w:type="dxa"/>
            <w:noWrap/>
            <w:vAlign w:val="center"/>
          </w:tcPr>
          <w:p>
            <w:pPr>
              <w:jc w:val="center"/>
              <w:rPr>
                <w:rFonts w:ascii="仿宋" w:hAnsi="仿宋" w:eastAsia="仿宋" w:cs="仿宋"/>
                <w:color w:val="auto"/>
                <w:highlight w:val="none"/>
              </w:rPr>
            </w:pPr>
            <w:r>
              <w:rPr>
                <w:rFonts w:hint="eastAsia" w:ascii="宋体" w:hAnsi="宋体"/>
                <w:sz w:val="21"/>
                <w:szCs w:val="21"/>
              </w:rPr>
              <w:t>规划指标核算-单体</w:t>
            </w:r>
          </w:p>
        </w:tc>
        <w:tc>
          <w:tcPr>
            <w:tcW w:w="3223" w:type="dxa"/>
            <w:noWrap/>
            <w:vAlign w:val="center"/>
          </w:tcPr>
          <w:p>
            <w:pPr>
              <w:jc w:val="center"/>
              <w:rPr>
                <w:rFonts w:ascii="仿宋" w:hAnsi="仿宋" w:eastAsia="仿宋" w:cs="仿宋"/>
                <w:color w:val="auto"/>
                <w:highlight w:val="none"/>
              </w:rPr>
            </w:pPr>
            <w:r>
              <w:rPr>
                <w:rFonts w:hint="eastAsia" w:ascii="宋体" w:hAnsi="宋体"/>
                <w:sz w:val="21"/>
                <w:szCs w:val="21"/>
                <w:lang w:val="en-US" w:eastAsia="zh-CN"/>
              </w:rPr>
              <w:t>建筑单体方案面积核算报告</w:t>
            </w:r>
          </w:p>
        </w:tc>
        <w:tc>
          <w:tcPr>
            <w:tcW w:w="1182" w:type="dxa"/>
            <w:noWrap/>
            <w:vAlign w:val="center"/>
          </w:tcPr>
          <w:p>
            <w:pPr>
              <w:jc w:val="center"/>
              <w:rPr>
                <w:rFonts w:ascii="仿宋" w:hAnsi="仿宋" w:eastAsia="仿宋" w:cs="仿宋"/>
                <w:color w:val="auto"/>
                <w:highlight w:val="none"/>
              </w:rPr>
            </w:pPr>
          </w:p>
        </w:tc>
      </w:tr>
      <w:tr>
        <w:trPr>
          <w:trHeight w:val="283" w:hRule="atLeast"/>
        </w:trPr>
        <w:tc>
          <w:tcPr>
            <w:tcW w:w="926" w:type="dxa"/>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sz w:val="21"/>
                <w:szCs w:val="21"/>
                <w:lang w:val="en-US" w:eastAsia="zh-CN"/>
              </w:rPr>
              <w:t>7</w:t>
            </w:r>
          </w:p>
        </w:tc>
        <w:tc>
          <w:tcPr>
            <w:tcW w:w="3447" w:type="dxa"/>
            <w:noWrap/>
            <w:vAlign w:val="center"/>
          </w:tcPr>
          <w:p>
            <w:pPr>
              <w:jc w:val="center"/>
              <w:rPr>
                <w:rFonts w:ascii="仿宋" w:hAnsi="仿宋" w:eastAsia="仿宋" w:cs="仿宋"/>
                <w:color w:val="auto"/>
                <w:highlight w:val="none"/>
              </w:rPr>
            </w:pPr>
            <w:r>
              <w:rPr>
                <w:rFonts w:hint="eastAsia" w:ascii="宋体" w:hAnsi="宋体"/>
                <w:sz w:val="21"/>
                <w:szCs w:val="21"/>
              </w:rPr>
              <w:t>SHP 文件编制-总图</w:t>
            </w:r>
          </w:p>
        </w:tc>
        <w:tc>
          <w:tcPr>
            <w:tcW w:w="3223" w:type="dxa"/>
            <w:noWrap/>
            <w:vAlign w:val="center"/>
          </w:tcPr>
          <w:p>
            <w:pPr>
              <w:jc w:val="center"/>
              <w:rPr>
                <w:rFonts w:ascii="仿宋" w:hAnsi="仿宋" w:eastAsia="仿宋" w:cs="仿宋"/>
                <w:color w:val="auto"/>
                <w:highlight w:val="none"/>
              </w:rPr>
            </w:pPr>
            <w:r>
              <w:rPr>
                <w:rFonts w:hint="eastAsia" w:ascii="宋体" w:hAnsi="宋体"/>
                <w:sz w:val="21"/>
                <w:szCs w:val="21"/>
                <w:lang w:eastAsia="en-US" w:bidi="en-US"/>
              </w:rPr>
              <w:t>SH</w:t>
            </w:r>
            <w:r>
              <w:rPr>
                <w:rFonts w:hint="eastAsia" w:ascii="宋体" w:hAnsi="宋体"/>
                <w:sz w:val="21"/>
                <w:szCs w:val="21"/>
                <w:lang w:val="en-US" w:eastAsia="zh-CN" w:bidi="en-US"/>
              </w:rPr>
              <w:t>P压缩</w:t>
            </w:r>
            <w:r>
              <w:rPr>
                <w:rFonts w:hint="eastAsia" w:ascii="宋体" w:hAnsi="宋体"/>
                <w:sz w:val="21"/>
                <w:szCs w:val="21"/>
                <w:lang w:eastAsia="en-US" w:bidi="en-US"/>
              </w:rPr>
              <w:t>文件</w:t>
            </w:r>
          </w:p>
        </w:tc>
        <w:tc>
          <w:tcPr>
            <w:tcW w:w="1182" w:type="dxa"/>
            <w:noWrap/>
            <w:vAlign w:val="center"/>
          </w:tcPr>
          <w:p>
            <w:pPr>
              <w:jc w:val="center"/>
              <w:rPr>
                <w:rFonts w:ascii="仿宋" w:hAnsi="仿宋" w:eastAsia="仿宋" w:cs="仿宋"/>
                <w:color w:val="auto"/>
                <w:highlight w:val="none"/>
              </w:rPr>
            </w:pPr>
          </w:p>
        </w:tc>
      </w:tr>
      <w:tr>
        <w:trPr>
          <w:trHeight w:val="283" w:hRule="atLeast"/>
        </w:trPr>
        <w:tc>
          <w:tcPr>
            <w:tcW w:w="926" w:type="dxa"/>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sz w:val="21"/>
                <w:szCs w:val="21"/>
                <w:lang w:val="en-US" w:eastAsia="zh-CN"/>
              </w:rPr>
              <w:t>8</w:t>
            </w:r>
          </w:p>
        </w:tc>
        <w:tc>
          <w:tcPr>
            <w:tcW w:w="3447" w:type="dxa"/>
            <w:noWrap/>
            <w:vAlign w:val="center"/>
          </w:tcPr>
          <w:p>
            <w:pPr>
              <w:jc w:val="center"/>
              <w:rPr>
                <w:rFonts w:ascii="仿宋" w:hAnsi="仿宋" w:eastAsia="仿宋" w:cs="仿宋"/>
                <w:color w:val="auto"/>
                <w:highlight w:val="none"/>
              </w:rPr>
            </w:pPr>
            <w:r>
              <w:rPr>
                <w:rFonts w:hint="eastAsia" w:ascii="宋体" w:hAnsi="宋体"/>
                <w:sz w:val="21"/>
                <w:szCs w:val="21"/>
              </w:rPr>
              <w:t>SHP 文件编制-单体</w:t>
            </w:r>
          </w:p>
        </w:tc>
        <w:tc>
          <w:tcPr>
            <w:tcW w:w="3223" w:type="dxa"/>
            <w:noWrap/>
            <w:vAlign w:val="center"/>
          </w:tcPr>
          <w:p>
            <w:pPr>
              <w:jc w:val="center"/>
              <w:rPr>
                <w:rFonts w:ascii="仿宋" w:hAnsi="仿宋" w:eastAsia="仿宋" w:cs="仿宋"/>
                <w:color w:val="auto"/>
                <w:highlight w:val="none"/>
              </w:rPr>
            </w:pPr>
            <w:r>
              <w:rPr>
                <w:rFonts w:hint="eastAsia" w:ascii="宋体" w:hAnsi="宋体"/>
                <w:sz w:val="21"/>
                <w:szCs w:val="21"/>
                <w:lang w:eastAsia="en-US" w:bidi="en-US"/>
              </w:rPr>
              <w:t xml:space="preserve">SHP </w:t>
            </w:r>
            <w:r>
              <w:rPr>
                <w:rFonts w:hint="eastAsia" w:ascii="宋体" w:hAnsi="宋体"/>
                <w:sz w:val="21"/>
                <w:szCs w:val="21"/>
                <w:lang w:val="en-US" w:eastAsia="zh-CN" w:bidi="en-US"/>
              </w:rPr>
              <w:t>压缩</w:t>
            </w:r>
            <w:r>
              <w:rPr>
                <w:rFonts w:hint="eastAsia" w:ascii="宋体" w:hAnsi="宋体"/>
                <w:sz w:val="21"/>
                <w:szCs w:val="21"/>
                <w:lang w:eastAsia="en-US" w:bidi="en-US"/>
              </w:rPr>
              <w:t>文件</w:t>
            </w:r>
          </w:p>
        </w:tc>
        <w:tc>
          <w:tcPr>
            <w:tcW w:w="1182" w:type="dxa"/>
            <w:noWrap/>
            <w:vAlign w:val="center"/>
          </w:tcPr>
          <w:p>
            <w:pPr>
              <w:jc w:val="center"/>
              <w:rPr>
                <w:rFonts w:ascii="仿宋" w:hAnsi="仿宋" w:eastAsia="仿宋" w:cs="仿宋"/>
                <w:color w:val="auto"/>
                <w:highlight w:val="none"/>
              </w:rPr>
            </w:pPr>
          </w:p>
        </w:tc>
      </w:tr>
      <w:tr>
        <w:trPr>
          <w:trHeight w:val="283" w:hRule="atLeast"/>
        </w:trPr>
        <w:tc>
          <w:tcPr>
            <w:tcW w:w="926" w:type="dxa"/>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sz w:val="21"/>
                <w:szCs w:val="21"/>
                <w:lang w:val="en-US" w:eastAsia="zh-CN"/>
              </w:rPr>
              <w:t>9</w:t>
            </w:r>
          </w:p>
        </w:tc>
        <w:tc>
          <w:tcPr>
            <w:tcW w:w="3447" w:type="dxa"/>
            <w:noWrap/>
            <w:vAlign w:val="center"/>
          </w:tcPr>
          <w:p>
            <w:pPr>
              <w:jc w:val="center"/>
              <w:rPr>
                <w:rFonts w:ascii="仿宋" w:hAnsi="仿宋" w:eastAsia="仿宋" w:cs="仿宋"/>
                <w:color w:val="auto"/>
                <w:highlight w:val="none"/>
              </w:rPr>
            </w:pPr>
            <w:r>
              <w:rPr>
                <w:rFonts w:hint="eastAsia" w:ascii="宋体" w:hAnsi="宋体"/>
                <w:sz w:val="21"/>
                <w:szCs w:val="21"/>
              </w:rPr>
              <w:t>GPS 控制点测量</w:t>
            </w:r>
          </w:p>
        </w:tc>
        <w:tc>
          <w:tcPr>
            <w:tcW w:w="3223" w:type="dxa"/>
            <w:noWrap/>
            <w:vAlign w:val="center"/>
          </w:tcPr>
          <w:p>
            <w:pPr>
              <w:jc w:val="center"/>
              <w:rPr>
                <w:rFonts w:ascii="仿宋" w:hAnsi="仿宋" w:eastAsia="仿宋" w:cs="仿宋"/>
                <w:color w:val="auto"/>
                <w:highlight w:val="none"/>
              </w:rPr>
            </w:pPr>
            <w:r>
              <w:rPr>
                <w:rFonts w:hint="eastAsia" w:ascii="宋体" w:hAnsi="宋体"/>
                <w:sz w:val="21"/>
                <w:szCs w:val="21"/>
              </w:rPr>
              <w:t>控制点成果</w:t>
            </w:r>
            <w:r>
              <w:rPr>
                <w:rFonts w:hint="eastAsia" w:ascii="宋体" w:hAnsi="宋体"/>
                <w:sz w:val="21"/>
                <w:szCs w:val="21"/>
                <w:lang w:val="en-US" w:eastAsia="zh-CN"/>
              </w:rPr>
              <w:t>报告</w:t>
            </w:r>
          </w:p>
        </w:tc>
        <w:tc>
          <w:tcPr>
            <w:tcW w:w="1182" w:type="dxa"/>
            <w:noWrap/>
            <w:vAlign w:val="center"/>
          </w:tcPr>
          <w:p>
            <w:pPr>
              <w:jc w:val="center"/>
              <w:rPr>
                <w:rFonts w:ascii="仿宋" w:hAnsi="仿宋" w:eastAsia="仿宋" w:cs="仿宋"/>
                <w:color w:val="auto"/>
                <w:highlight w:val="none"/>
              </w:rPr>
            </w:pPr>
          </w:p>
        </w:tc>
      </w:tr>
      <w:tr>
        <w:trPr>
          <w:trHeight w:val="283" w:hRule="atLeast"/>
        </w:trPr>
        <w:tc>
          <w:tcPr>
            <w:tcW w:w="926" w:type="dxa"/>
            <w:noWrap/>
            <w:vAlign w:val="center"/>
          </w:tcPr>
          <w:p>
            <w:pPr>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sz w:val="21"/>
                <w:szCs w:val="21"/>
                <w:lang w:val="en-US" w:eastAsia="zh-CN"/>
              </w:rPr>
              <w:t>10</w:t>
            </w:r>
          </w:p>
        </w:tc>
        <w:tc>
          <w:tcPr>
            <w:tcW w:w="3447" w:type="dxa"/>
            <w:noWrap/>
            <w:vAlign w:val="center"/>
          </w:tcPr>
          <w:p>
            <w:pPr>
              <w:jc w:val="center"/>
              <w:rPr>
                <w:rFonts w:ascii="仿宋" w:hAnsi="仿宋" w:eastAsia="仿宋" w:cs="仿宋"/>
                <w:color w:val="auto"/>
                <w:highlight w:val="none"/>
              </w:rPr>
            </w:pPr>
            <w:r>
              <w:rPr>
                <w:rFonts w:hint="eastAsia" w:ascii="宋体" w:hAnsi="宋体"/>
                <w:sz w:val="21"/>
                <w:szCs w:val="21"/>
              </w:rPr>
              <w:t>土石方测量</w:t>
            </w:r>
          </w:p>
        </w:tc>
        <w:tc>
          <w:tcPr>
            <w:tcW w:w="3223" w:type="dxa"/>
            <w:noWrap/>
            <w:vAlign w:val="center"/>
          </w:tcPr>
          <w:p>
            <w:pPr>
              <w:jc w:val="center"/>
              <w:rPr>
                <w:rFonts w:ascii="仿宋" w:hAnsi="仿宋" w:eastAsia="仿宋" w:cs="仿宋"/>
                <w:color w:val="auto"/>
                <w:highlight w:val="none"/>
              </w:rPr>
            </w:pPr>
            <w:r>
              <w:rPr>
                <w:rFonts w:hint="eastAsia" w:ascii="宋体" w:hAnsi="宋体"/>
                <w:sz w:val="21"/>
                <w:szCs w:val="21"/>
              </w:rPr>
              <w:t>土石方测量</w:t>
            </w:r>
            <w:r>
              <w:rPr>
                <w:rFonts w:hint="eastAsia" w:ascii="宋体" w:hAnsi="宋体"/>
                <w:sz w:val="21"/>
                <w:szCs w:val="21"/>
                <w:lang w:val="en-US" w:eastAsia="zh-CN"/>
              </w:rPr>
              <w:t>报告</w:t>
            </w:r>
          </w:p>
        </w:tc>
        <w:tc>
          <w:tcPr>
            <w:tcW w:w="1182" w:type="dxa"/>
            <w:noWrap/>
            <w:vAlign w:val="center"/>
          </w:tcPr>
          <w:p>
            <w:pPr>
              <w:jc w:val="center"/>
              <w:rPr>
                <w:rFonts w:ascii="仿宋" w:hAnsi="仿宋" w:eastAsia="仿宋" w:cs="仿宋"/>
                <w:color w:val="auto"/>
                <w:highlight w:val="none"/>
              </w:rPr>
            </w:pPr>
          </w:p>
        </w:tc>
      </w:tr>
      <w:tr>
        <w:trPr>
          <w:trHeight w:val="454" w:hRule="atLeast"/>
        </w:trPr>
        <w:tc>
          <w:tcPr>
            <w:tcW w:w="8778" w:type="dxa"/>
            <w:gridSpan w:val="4"/>
            <w:noWrap/>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left"/>
              <w:textAlignment w:val="auto"/>
              <w:rPr>
                <w:rFonts w:ascii="仿宋" w:hAnsi="仿宋" w:eastAsia="仿宋" w:cs="仿宋"/>
                <w:color w:val="auto"/>
                <w:highlight w:val="none"/>
              </w:rPr>
            </w:pPr>
            <w:r>
              <w:rPr>
                <w:rFonts w:hint="eastAsia" w:eastAsia="宋体" w:cs="Times New Roman"/>
                <w:spacing w:val="-5"/>
                <w:lang w:val="en-US" w:eastAsia="zh-CN"/>
              </w:rPr>
              <w:t>注：除上述工作内容以外，包含其他在立项用地规划许可、工程规划许可以及施工监督三个阶段规划手续办理所需的全部测绘成果。</w:t>
            </w:r>
          </w:p>
        </w:tc>
      </w:tr>
    </w:tbl>
    <w:p>
      <w:pPr>
        <w:keepNext w:val="0"/>
        <w:keepLines w:val="0"/>
        <w:pageBreakBefore w:val="0"/>
        <w:widowControl w:val="0"/>
        <w:kinsoku/>
        <w:overflowPunct/>
        <w:topLinePunct w:val="0"/>
        <w:autoSpaceDE/>
        <w:autoSpaceDN/>
        <w:bidi w:val="0"/>
        <w:adjustRightInd/>
        <w:snapToGrid w:val="0"/>
        <w:spacing w:after="0" w:line="540" w:lineRule="exact"/>
        <w:jc w:val="left"/>
        <w:textAlignment w:val="auto"/>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三、响应单位资格要求</w:t>
      </w:r>
    </w:p>
    <w:p>
      <w:pPr>
        <w:keepNext w:val="0"/>
        <w:keepLines w:val="0"/>
        <w:pageBreakBefore w:val="0"/>
        <w:widowControl w:val="0"/>
        <w:kinsoku/>
        <w:overflowPunct/>
        <w:topLinePunct w:val="0"/>
        <w:autoSpaceDE/>
        <w:autoSpaceDN/>
        <w:bidi w:val="0"/>
        <w:adjustRightInd/>
        <w:snapToGrid w:val="0"/>
        <w:spacing w:after="0" w:line="54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（一）需具备并提供以下资料：</w:t>
      </w:r>
    </w:p>
    <w:p>
      <w:pPr>
        <w:keepNext w:val="0"/>
        <w:keepLines w:val="0"/>
        <w:pageBreakBefore w:val="0"/>
        <w:widowControl w:val="0"/>
        <w:kinsoku/>
        <w:overflowPunct/>
        <w:topLinePunct w:val="0"/>
        <w:autoSpaceDE/>
        <w:autoSpaceDN/>
        <w:bidi w:val="0"/>
        <w:adjustRightInd/>
        <w:snapToGrid w:val="0"/>
        <w:spacing w:after="0" w:line="54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1.法人或者其他组织的营业执照等证明文件，自然人的身份证明；</w:t>
      </w:r>
    </w:p>
    <w:p>
      <w:pPr>
        <w:keepNext w:val="0"/>
        <w:keepLines w:val="0"/>
        <w:pageBreakBefore w:val="0"/>
        <w:widowControl w:val="0"/>
        <w:kinsoku/>
        <w:overflowPunct/>
        <w:topLinePunct w:val="0"/>
        <w:autoSpaceDE/>
        <w:autoSpaceDN/>
        <w:bidi w:val="0"/>
        <w:adjustRightInd/>
        <w:snapToGrid w:val="0"/>
        <w:spacing w:after="0" w:line="54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2.财务状况报告，依法缴纳税收和社会保障资金的相关材料；</w:t>
      </w:r>
    </w:p>
    <w:p>
      <w:pPr>
        <w:keepNext w:val="0"/>
        <w:keepLines w:val="0"/>
        <w:pageBreakBefore w:val="0"/>
        <w:widowControl w:val="0"/>
        <w:kinsoku/>
        <w:overflowPunct/>
        <w:topLinePunct w:val="0"/>
        <w:autoSpaceDE/>
        <w:autoSpaceDN/>
        <w:bidi w:val="0"/>
        <w:adjustRightInd/>
        <w:snapToGrid w:val="0"/>
        <w:spacing w:after="0" w:line="54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3.具备履行合同所必需的设备和专业技术能力的证明材料；</w:t>
      </w:r>
    </w:p>
    <w:p>
      <w:pPr>
        <w:keepNext w:val="0"/>
        <w:keepLines w:val="0"/>
        <w:pageBreakBefore w:val="0"/>
        <w:widowControl w:val="0"/>
        <w:kinsoku/>
        <w:overflowPunct/>
        <w:topLinePunct w:val="0"/>
        <w:autoSpaceDE/>
        <w:autoSpaceDN/>
        <w:bidi w:val="0"/>
        <w:adjustRightInd/>
        <w:snapToGrid w:val="0"/>
        <w:spacing w:after="0" w:line="54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4.参加采购活动前3年内在经营活动中没有重大违法记录的书面声明。</w:t>
      </w:r>
    </w:p>
    <w:p>
      <w:pPr>
        <w:keepNext w:val="0"/>
        <w:keepLines w:val="0"/>
        <w:pageBreakBefore w:val="0"/>
        <w:widowControl w:val="0"/>
        <w:kinsoku/>
        <w:overflowPunct/>
        <w:topLinePunct w:val="0"/>
        <w:autoSpaceDE/>
        <w:autoSpaceDN/>
        <w:bidi w:val="0"/>
        <w:adjustRightInd/>
        <w:snapToGrid w:val="0"/>
        <w:spacing w:after="0" w:line="54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（二）本项目所需特殊行业资质或要求：本项目供应商须具备行政主管部门颁发的测绘乙级及以上资质（资质范围含工程测量）。</w:t>
      </w:r>
    </w:p>
    <w:p>
      <w:pPr>
        <w:keepNext w:val="0"/>
        <w:keepLines w:val="0"/>
        <w:pageBreakBefore w:val="0"/>
        <w:widowControl w:val="0"/>
        <w:kinsoku/>
        <w:overflowPunct/>
        <w:topLinePunct w:val="0"/>
        <w:autoSpaceDE/>
        <w:autoSpaceDN/>
        <w:bidi w:val="0"/>
        <w:adjustRightInd/>
        <w:snapToGrid w:val="0"/>
        <w:spacing w:after="0" w:line="54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（三）本项目</w:t>
      </w:r>
      <w:r>
        <w:rPr>
          <w:rFonts w:hint="eastAsia" w:ascii="仿宋" w:hAnsi="仿宋" w:eastAsia="仿宋"/>
          <w:sz w:val="28"/>
          <w:szCs w:val="28"/>
          <w:u w:val="single"/>
          <w:lang w:val="en-US" w:eastAsia="zh-CN"/>
        </w:rPr>
        <w:t xml:space="preserve"> 不接受 </w:t>
      </w:r>
      <w:r>
        <w:rPr>
          <w:rFonts w:hint="eastAsia" w:ascii="仿宋" w:hAnsi="仿宋" w:eastAsia="仿宋"/>
          <w:sz w:val="28"/>
          <w:szCs w:val="28"/>
          <w:lang w:val="en-US" w:eastAsia="zh-CN"/>
        </w:rPr>
        <w:t>联合体磋商。</w:t>
      </w:r>
    </w:p>
    <w:p>
      <w:pPr>
        <w:keepNext w:val="0"/>
        <w:keepLines w:val="0"/>
        <w:pageBreakBefore w:val="0"/>
        <w:widowControl w:val="0"/>
        <w:kinsoku/>
        <w:overflowPunct/>
        <w:topLinePunct w:val="0"/>
        <w:autoSpaceDE/>
        <w:autoSpaceDN/>
        <w:bidi w:val="0"/>
        <w:adjustRightInd/>
        <w:snapToGrid w:val="0"/>
        <w:spacing w:after="0" w:line="540" w:lineRule="exact"/>
        <w:ind w:firstLine="560" w:firstLineChars="200"/>
        <w:jc w:val="left"/>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（四）本项目</w:t>
      </w:r>
      <w:r>
        <w:rPr>
          <w:rFonts w:hint="eastAsia" w:ascii="仿宋" w:hAnsi="仿宋" w:eastAsia="仿宋"/>
          <w:sz w:val="28"/>
          <w:szCs w:val="28"/>
          <w:u w:val="single"/>
          <w:lang w:val="en-US" w:eastAsia="zh-CN"/>
        </w:rPr>
        <w:t xml:space="preserve"> 不接受 </w:t>
      </w:r>
      <w:r>
        <w:rPr>
          <w:rFonts w:hint="eastAsia" w:ascii="仿宋" w:hAnsi="仿宋" w:eastAsia="仿宋"/>
          <w:sz w:val="28"/>
          <w:szCs w:val="28"/>
          <w:lang w:val="en-US" w:eastAsia="zh-CN"/>
        </w:rPr>
        <w:t>分公司参与磋商。</w:t>
      </w:r>
    </w:p>
    <w:p>
      <w:pPr>
        <w:keepNext w:val="0"/>
        <w:keepLines w:val="0"/>
        <w:pageBreakBefore w:val="0"/>
        <w:widowControl w:val="0"/>
        <w:kinsoku/>
        <w:overflowPunct/>
        <w:topLinePunct w:val="0"/>
        <w:autoSpaceDE/>
        <w:autoSpaceDN/>
        <w:bidi w:val="0"/>
        <w:adjustRightInd/>
        <w:snapToGrid w:val="0"/>
        <w:spacing w:after="0" w:line="540" w:lineRule="exact"/>
        <w:jc w:val="left"/>
        <w:textAlignment w:val="auto"/>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四、询价文件的获取</w:t>
      </w:r>
    </w:p>
    <w:p>
      <w:pPr>
        <w:keepNext w:val="0"/>
        <w:keepLines w:val="0"/>
        <w:pageBreakBefore w:val="0"/>
        <w:widowControl w:val="0"/>
        <w:kinsoku/>
        <w:overflowPunct/>
        <w:topLinePunct w:val="0"/>
        <w:autoSpaceDE/>
        <w:autoSpaceDN/>
        <w:bidi w:val="0"/>
        <w:adjustRightInd/>
        <w:snapToGrid w:val="0"/>
        <w:spacing w:after="0" w:line="540" w:lineRule="exact"/>
        <w:ind w:firstLine="560"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sz w:val="28"/>
          <w:szCs w:val="28"/>
          <w:lang w:val="en-US" w:eastAsia="zh-CN"/>
        </w:rPr>
        <w:t>本项目询价文件由贵</w:t>
      </w:r>
      <w:r>
        <w:rPr>
          <w:rFonts w:hint="eastAsia" w:ascii="仿宋" w:hAnsi="仿宋" w:eastAsia="仿宋"/>
          <w:sz w:val="28"/>
          <w:szCs w:val="28"/>
          <w:highlight w:val="none"/>
          <w:lang w:val="en-US" w:eastAsia="zh-CN"/>
        </w:rPr>
        <w:t>阳市农业农垦投资发展集团有限公司统一网络发送，公布时间为2025年4月11日9:00至2025年4月17日10:00，各受邀单位在下载相关询价文件后，需按规定提交报价文件。</w:t>
      </w:r>
    </w:p>
    <w:p>
      <w:pPr>
        <w:keepNext w:val="0"/>
        <w:keepLines w:val="0"/>
        <w:pageBreakBefore w:val="0"/>
        <w:widowControl w:val="0"/>
        <w:kinsoku/>
        <w:overflowPunct/>
        <w:topLinePunct w:val="0"/>
        <w:autoSpaceDE/>
        <w:autoSpaceDN/>
        <w:bidi w:val="0"/>
        <w:adjustRightInd/>
        <w:snapToGrid w:val="0"/>
        <w:spacing w:after="0" w:line="540" w:lineRule="exact"/>
        <w:jc w:val="left"/>
        <w:textAlignment w:val="auto"/>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五、报价资料的报送</w:t>
      </w:r>
    </w:p>
    <w:p>
      <w:pPr>
        <w:keepNext w:val="0"/>
        <w:keepLines w:val="0"/>
        <w:pageBreakBefore w:val="0"/>
        <w:widowControl w:val="0"/>
        <w:kinsoku/>
        <w:overflowPunct/>
        <w:topLinePunct w:val="0"/>
        <w:autoSpaceDE/>
        <w:autoSpaceDN/>
        <w:bidi w:val="0"/>
        <w:adjustRightInd/>
        <w:snapToGrid w:val="0"/>
        <w:spacing w:after="0" w:line="540" w:lineRule="exact"/>
        <w:ind w:firstLine="601"/>
        <w:jc w:val="left"/>
        <w:textAlignment w:val="auto"/>
        <w:rPr>
          <w:rFonts w:hint="default" w:ascii="仿宋" w:hAnsi="仿宋" w:eastAsia="仿宋" w:cs="仿宋"/>
          <w:bCs/>
          <w:color w:val="000000" w:themeColor="text1"/>
          <w:sz w:val="28"/>
          <w:szCs w:val="28"/>
          <w:highlight w:val="none"/>
          <w:lang w:val="en-US"/>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报送地点：</w:t>
      </w:r>
      <w:r>
        <w:rPr>
          <w:rFonts w:hint="eastAsia" w:ascii="仿宋" w:hAnsi="仿宋" w:eastAsia="仿宋"/>
          <w:sz w:val="28"/>
          <w:szCs w:val="28"/>
          <w:highlight w:val="none"/>
          <w:lang w:val="en-US" w:eastAsia="zh-CN"/>
        </w:rPr>
        <w:t>贵州省贵阳市观山湖区金融城一期10号楼1310</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val="0"/>
        <w:spacing w:after="0" w:line="540" w:lineRule="exact"/>
        <w:ind w:firstLine="601"/>
        <w:jc w:val="left"/>
        <w:textAlignment w:val="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报价截止时间：2025年4月1</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日10:00，请于截止时间之前报送资料（在规定时间内未报价者视为主动弃权）。</w:t>
      </w:r>
    </w:p>
    <w:p>
      <w:pPr>
        <w:keepNext w:val="0"/>
        <w:keepLines w:val="0"/>
        <w:pageBreakBefore w:val="0"/>
        <w:widowControl w:val="0"/>
        <w:kinsoku/>
        <w:overflowPunct/>
        <w:topLinePunct w:val="0"/>
        <w:autoSpaceDE/>
        <w:autoSpaceDN/>
        <w:bidi w:val="0"/>
        <w:adjustRightInd/>
        <w:snapToGrid w:val="0"/>
        <w:spacing w:after="0" w:line="540" w:lineRule="exact"/>
        <w:jc w:val="left"/>
        <w:textAlignment w:val="auto"/>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六、联系方式</w:t>
      </w:r>
    </w:p>
    <w:p>
      <w:pPr>
        <w:keepNext w:val="0"/>
        <w:keepLines w:val="0"/>
        <w:pageBreakBefore w:val="0"/>
        <w:widowControl w:val="0"/>
        <w:kinsoku/>
        <w:overflowPunct/>
        <w:topLinePunct w:val="0"/>
        <w:autoSpaceDE/>
        <w:autoSpaceDN/>
        <w:bidi w:val="0"/>
        <w:adjustRightInd/>
        <w:snapToGrid w:val="0"/>
        <w:spacing w:after="0" w:line="540" w:lineRule="exact"/>
        <w:ind w:firstLine="601"/>
        <w:jc w:val="left"/>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cs="仿宋"/>
          <w:bCs/>
          <w:color w:val="000000" w:themeColor="text1"/>
          <w:sz w:val="28"/>
          <w:szCs w:val="28"/>
          <w:lang w:val="en-US" w:eastAsia="zh-CN"/>
          <w14:textFill>
            <w14:solidFill>
              <w14:schemeClr w14:val="tx1"/>
            </w14:solidFill>
          </w14:textFill>
        </w:rPr>
        <w:t>贵阳谷丰农业科技发展有限责任公司</w:t>
      </w:r>
    </w:p>
    <w:p>
      <w:pPr>
        <w:keepNext w:val="0"/>
        <w:keepLines w:val="0"/>
        <w:pageBreakBefore w:val="0"/>
        <w:widowControl w:val="0"/>
        <w:kinsoku/>
        <w:overflowPunct/>
        <w:topLinePunct w:val="0"/>
        <w:autoSpaceDE/>
        <w:autoSpaceDN/>
        <w:bidi w:val="0"/>
        <w:adjustRightInd/>
        <w:snapToGrid w:val="0"/>
        <w:spacing w:after="0" w:line="540" w:lineRule="exact"/>
        <w:ind w:firstLine="601"/>
        <w:jc w:val="left"/>
        <w:textAlignment w:val="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址：贵州省贵阳市南明区花溪大道中段76号谷丰市场内</w:t>
      </w:r>
    </w:p>
    <w:p>
      <w:pPr>
        <w:keepNext w:val="0"/>
        <w:keepLines w:val="0"/>
        <w:pageBreakBefore w:val="0"/>
        <w:widowControl w:val="0"/>
        <w:kinsoku/>
        <w:overflowPunct/>
        <w:topLinePunct w:val="0"/>
        <w:autoSpaceDE/>
        <w:autoSpaceDN/>
        <w:bidi w:val="0"/>
        <w:adjustRightInd/>
        <w:snapToGrid w:val="0"/>
        <w:spacing w:after="0" w:line="540" w:lineRule="exact"/>
        <w:ind w:firstLine="601"/>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r>
        <w:rPr>
          <w:rFonts w:hint="eastAsia" w:ascii="仿宋" w:hAnsi="仿宋" w:eastAsia="仿宋"/>
          <w:color w:val="000000" w:themeColor="text1"/>
          <w:sz w:val="28"/>
          <w:szCs w:val="28"/>
          <w:lang w:val="en-US" w:eastAsia="zh-CN"/>
          <w14:textFill>
            <w14:solidFill>
              <w14:schemeClr w14:val="tx1"/>
            </w14:solidFill>
          </w14:textFill>
        </w:rPr>
        <w:t>林佩云    联系电话：18850076855</w:t>
      </w:r>
    </w:p>
    <w:p>
      <w:pPr>
        <w:keepNext w:val="0"/>
        <w:keepLines w:val="0"/>
        <w:pageBreakBefore w:val="0"/>
        <w:widowControl w:val="0"/>
        <w:kinsoku/>
        <w:overflowPunct/>
        <w:topLinePunct w:val="0"/>
        <w:autoSpaceDE/>
        <w:autoSpaceDN/>
        <w:bidi w:val="0"/>
        <w:adjustRightInd/>
        <w:snapToGrid w:val="0"/>
        <w:spacing w:after="0" w:line="540" w:lineRule="exact"/>
        <w:ind w:firstLine="601"/>
        <w:jc w:val="righ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贵阳谷丰农业科技发展有限责任公司</w:t>
      </w:r>
    </w:p>
    <w:p>
      <w:pPr>
        <w:keepNext w:val="0"/>
        <w:keepLines w:val="0"/>
        <w:pageBreakBefore w:val="0"/>
        <w:widowControl w:val="0"/>
        <w:kinsoku/>
        <w:wordWrap w:val="0"/>
        <w:overflowPunct/>
        <w:topLinePunct w:val="0"/>
        <w:autoSpaceDE/>
        <w:autoSpaceDN/>
        <w:bidi w:val="0"/>
        <w:adjustRightInd/>
        <w:snapToGrid w:val="0"/>
        <w:spacing w:after="0" w:line="540" w:lineRule="exact"/>
        <w:ind w:firstLine="601"/>
        <w:jc w:val="right"/>
        <w:textAlignment w:val="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2025</w:t>
      </w:r>
      <w:r>
        <w:rPr>
          <w:rFonts w:hint="default" w:ascii="仿宋" w:hAnsi="仿宋" w:eastAsia="仿宋"/>
          <w:color w:val="000000" w:themeColor="text1"/>
          <w:sz w:val="28"/>
          <w:szCs w:val="28"/>
          <w:lang w:val="en-US"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4</w:t>
      </w:r>
      <w:r>
        <w:rPr>
          <w:rFonts w:hint="default" w:ascii="仿宋" w:hAnsi="仿宋" w:eastAsia="仿宋"/>
          <w:color w:val="000000" w:themeColor="text1"/>
          <w:sz w:val="28"/>
          <w:szCs w:val="28"/>
          <w:lang w:val="en-US"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 xml:space="preserve">10日        </w:t>
      </w:r>
    </w:p>
    <w:p>
      <w:pPr>
        <w:keepNext w:val="0"/>
        <w:keepLines w:val="0"/>
        <w:pageBreakBefore w:val="0"/>
        <w:kinsoku/>
        <w:overflowPunct/>
        <w:topLinePunct w:val="0"/>
        <w:bidi w:val="0"/>
        <w:spacing w:after="0"/>
        <w:rPr>
          <w:rFonts w:hint="eastAsia" w:ascii="仿宋" w:hAnsi="仿宋" w:eastAsia="仿宋"/>
          <w:b/>
          <w:color w:val="000000" w:themeColor="text1"/>
          <w:sz w:val="32"/>
          <w:szCs w:val="32"/>
          <w14:textFill>
            <w14:solidFill>
              <w14:schemeClr w14:val="tx1"/>
            </w14:solidFill>
          </w14:textFill>
        </w:rPr>
      </w:pPr>
    </w:p>
    <w:p>
      <w:pPr>
        <w:keepNext w:val="0"/>
        <w:keepLines w:val="0"/>
        <w:pageBreakBefore w:val="0"/>
        <w:kinsoku/>
        <w:overflowPunct/>
        <w:topLinePunct w:val="0"/>
        <w:bidi w:val="0"/>
        <w:spacing w:after="0"/>
        <w:rPr>
          <w:rFonts w:hint="eastAsia" w:ascii="仿宋" w:hAnsi="仿宋" w:eastAsia="仿宋"/>
          <w:b/>
          <w:color w:val="000000" w:themeColor="text1"/>
          <w:sz w:val="32"/>
          <w:szCs w:val="32"/>
          <w14:textFill>
            <w14:solidFill>
              <w14:schemeClr w14:val="tx1"/>
            </w14:solidFill>
          </w14:textFill>
        </w:rPr>
      </w:pPr>
    </w:p>
    <w:p>
      <w:pPr>
        <w:keepNext w:val="0"/>
        <w:keepLines w:val="0"/>
        <w:pageBreakBefore w:val="0"/>
        <w:kinsoku/>
        <w:overflowPunct/>
        <w:topLinePunct w:val="0"/>
        <w:bidi w:val="0"/>
        <w:snapToGrid w:val="0"/>
        <w:spacing w:after="0" w:line="560" w:lineRule="exact"/>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报价须知</w:t>
      </w:r>
    </w:p>
    <w:p>
      <w:pPr>
        <w:keepNext w:val="0"/>
        <w:keepLines w:val="0"/>
        <w:pageBreakBefore w:val="0"/>
        <w:kinsoku/>
        <w:overflowPunct/>
        <w:topLinePunct w:val="0"/>
        <w:bidi w:val="0"/>
        <w:snapToGrid w:val="0"/>
        <w:spacing w:after="0"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一、说  明</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合格的服务是指：报价响应人若成为本采购项目的最终成交供应商，必须确保项目组员具备与项目相适应的的胜任能力。</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pPr>
        <w:keepNext w:val="0"/>
        <w:keepLines w:val="0"/>
        <w:pageBreakBefore w:val="0"/>
        <w:kinsoku/>
        <w:overflowPunct/>
        <w:topLinePunct w:val="0"/>
        <w:bidi w:val="0"/>
        <w:snapToGrid w:val="0"/>
        <w:spacing w:after="0"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二、询价文件</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5）在询价过程中由采购人发出的修正和补充文件等</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pPr>
        <w:keepNext w:val="0"/>
        <w:keepLines w:val="0"/>
        <w:pageBreakBefore w:val="0"/>
        <w:kinsoku/>
        <w:overflowPunct/>
        <w:topLinePunct w:val="0"/>
        <w:bidi w:val="0"/>
        <w:snapToGrid w:val="0"/>
        <w:spacing w:after="0"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三、报价文件的编制</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1.2各报价单位报价应以元为单位。</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1.3报价文件必须按本文件的全部内容，包括所有的补充通知及附件进行编制。</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1.4如因报价人只填写和提供了本文件要求的部分内容和附件，而给报价造成困难的，其可能导致的结果和责任由报价人自行承担。</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1.5按照采购要求响应报价的单位只能提供一份报价方案，如出现多份方案的报价者，则取消此报价单位的报价资格。</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pPr>
        <w:keepNext w:val="0"/>
        <w:keepLines w:val="0"/>
        <w:pageBreakBefore w:val="0"/>
        <w:kinsoku/>
        <w:overflowPunct/>
        <w:topLinePunct w:val="0"/>
        <w:bidi w:val="0"/>
        <w:snapToGrid w:val="0"/>
        <w:spacing w:after="0" w:line="600" w:lineRule="exact"/>
        <w:ind w:firstLine="600"/>
        <w:jc w:val="left"/>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详情见附件。</w:t>
      </w:r>
    </w:p>
    <w:p>
      <w:pPr>
        <w:keepNext w:val="0"/>
        <w:keepLines w:val="0"/>
        <w:pageBreakBefore w:val="0"/>
        <w:kinsoku/>
        <w:overflowPunct/>
        <w:topLinePunct w:val="0"/>
        <w:bidi w:val="0"/>
        <w:snapToGrid w:val="0"/>
        <w:spacing w:after="0"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四、报价要求</w:t>
      </w: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pPr>
        <w:keepNext w:val="0"/>
        <w:keepLines w:val="0"/>
        <w:pageBreakBefore w:val="0"/>
        <w:kinsoku/>
        <w:overflowPunct/>
        <w:topLinePunct w:val="0"/>
        <w:bidi w:val="0"/>
        <w:snapToGrid w:val="0"/>
        <w:spacing w:after="0"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五、报价文件的份数、封装和递交</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pPr>
        <w:keepNext w:val="0"/>
        <w:keepLines w:val="0"/>
        <w:pageBreakBefore w:val="0"/>
        <w:kinsoku/>
        <w:overflowPunct/>
        <w:topLinePunct w:val="0"/>
        <w:bidi w:val="0"/>
        <w:snapToGrid w:val="0"/>
        <w:spacing w:after="0" w:line="600" w:lineRule="exact"/>
        <w:ind w:firstLine="60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pPr>
        <w:keepNext w:val="0"/>
        <w:keepLines w:val="0"/>
        <w:pageBreakBefore w:val="0"/>
        <w:kinsoku/>
        <w:overflowPunct/>
        <w:topLinePunct w:val="0"/>
        <w:bidi w:val="0"/>
        <w:snapToGrid w:val="0"/>
        <w:spacing w:after="0" w:line="600" w:lineRule="exact"/>
        <w:ind w:firstLine="600"/>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2.3报价文件应包含1份正本、1份副本及电子版报价文件。</w:t>
      </w:r>
    </w:p>
    <w:p>
      <w:pPr>
        <w:keepNext w:val="0"/>
        <w:keepLines w:val="0"/>
        <w:pageBreakBefore w:val="0"/>
        <w:kinsoku/>
        <w:overflowPunct/>
        <w:topLinePunct w:val="0"/>
        <w:bidi w:val="0"/>
        <w:snapToGrid w:val="0"/>
        <w:spacing w:after="0"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六、确定成交供应商办法</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确定拟派项目组胜任能力最高者为成交供应商(拟派项目组人员胜任能力依据项目组成员持证情况及执业经历评判)，若以上两项均相同，由工作组进行投票，按照少数服从多数的原则推荐成交人。</w:t>
      </w: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p>
    <w:p>
      <w:pPr>
        <w:keepNext w:val="0"/>
        <w:keepLines w:val="0"/>
        <w:pageBreakBefore w:val="0"/>
        <w:kinsoku/>
        <w:overflowPunct/>
        <w:topLinePunct w:val="0"/>
        <w:bidi w:val="0"/>
        <w:snapToGrid w:val="0"/>
        <w:spacing w:after="0" w:line="600" w:lineRule="exact"/>
        <w:ind w:firstLine="600"/>
        <w:jc w:val="left"/>
        <w:rPr>
          <w:rFonts w:ascii="仿宋" w:hAnsi="仿宋" w:eastAsia="仿宋"/>
          <w:color w:val="000000" w:themeColor="text1"/>
          <w:sz w:val="28"/>
          <w:szCs w:val="28"/>
          <w14:textFill>
            <w14:solidFill>
              <w14:schemeClr w14:val="tx1"/>
            </w14:solidFill>
          </w14:textFill>
        </w:rPr>
      </w:pP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p>
    <w:p>
      <w:pPr>
        <w:keepNext w:val="0"/>
        <w:keepLines w:val="0"/>
        <w:pageBreakBefore w:val="0"/>
        <w:kinsoku/>
        <w:overflowPunct/>
        <w:topLinePunct w:val="0"/>
        <w:bidi w:val="0"/>
        <w:snapToGrid w:val="0"/>
        <w:spacing w:after="0" w:line="520" w:lineRule="exact"/>
        <w:ind w:firstLine="601"/>
        <w:jc w:val="left"/>
        <w:rPr>
          <w:rFonts w:ascii="仿宋" w:hAnsi="仿宋" w:eastAsia="仿宋"/>
          <w:color w:val="000000" w:themeColor="text1"/>
          <w:sz w:val="28"/>
          <w:szCs w:val="28"/>
          <w14:textFill>
            <w14:solidFill>
              <w14:schemeClr w14:val="tx1"/>
            </w14:solidFill>
          </w14:textFill>
        </w:rPr>
      </w:pPr>
    </w:p>
    <w:p>
      <w:pPr>
        <w:keepNext w:val="0"/>
        <w:keepLines w:val="0"/>
        <w:pageBreakBefore w:val="0"/>
        <w:kinsoku/>
        <w:overflowPunct/>
        <w:topLinePunct w:val="0"/>
        <w:bidi w:val="0"/>
        <w:snapToGrid w:val="0"/>
        <w:spacing w:after="0" w:line="600" w:lineRule="exact"/>
        <w:jc w:val="left"/>
        <w:rPr>
          <w:rFonts w:hint="eastAsia" w:ascii="仿宋" w:hAnsi="仿宋" w:eastAsia="仿宋"/>
          <w:b/>
          <w:bCs/>
          <w:color w:val="000000" w:themeColor="text1"/>
          <w:sz w:val="28"/>
          <w:szCs w:val="28"/>
          <w14:textFill>
            <w14:solidFill>
              <w14:schemeClr w14:val="tx1"/>
            </w14:solidFill>
          </w14:textFill>
        </w:rPr>
      </w:pPr>
    </w:p>
    <w:p>
      <w:pPr>
        <w:keepNext w:val="0"/>
        <w:keepLines w:val="0"/>
        <w:pageBreakBefore w:val="0"/>
        <w:kinsoku/>
        <w:overflowPunct/>
        <w:topLinePunct w:val="0"/>
        <w:bidi w:val="0"/>
        <w:spacing w:after="0"/>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br w:type="page"/>
      </w:r>
    </w:p>
    <w:p>
      <w:pPr>
        <w:keepNext w:val="0"/>
        <w:keepLines w:val="0"/>
        <w:pageBreakBefore w:val="0"/>
        <w:kinsoku/>
        <w:overflowPunct/>
        <w:topLinePunct w:val="0"/>
        <w:bidi w:val="0"/>
        <w:snapToGrid w:val="0"/>
        <w:spacing w:after="0" w:line="6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w:t>
      </w:r>
    </w:p>
    <w:p>
      <w:pPr>
        <w:keepNext w:val="0"/>
        <w:keepLines w:val="0"/>
        <w:pageBreakBefore w:val="0"/>
        <w:kinsoku/>
        <w:overflowPunct/>
        <w:topLinePunct w:val="0"/>
        <w:bidi w:val="0"/>
        <w:snapToGrid w:val="0"/>
        <w:spacing w:after="0" w:line="600" w:lineRule="exact"/>
        <w:jc w:val="left"/>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一、报价文件</w:t>
      </w:r>
    </w:p>
    <w:p>
      <w:pPr>
        <w:keepNext w:val="0"/>
        <w:keepLines w:val="0"/>
        <w:pageBreakBefore w:val="0"/>
        <w:kinsoku/>
        <w:overflowPunct/>
        <w:topLinePunct w:val="0"/>
        <w:bidi w:val="0"/>
        <w:snapToGrid w:val="0"/>
        <w:spacing w:after="0" w:line="600" w:lineRule="exact"/>
        <w:ind w:left="0" w:leftChars="0" w:firstLine="0" w:firstLineChars="0"/>
        <w:jc w:val="center"/>
        <w:rPr>
          <w:rFonts w:hint="eastAsia" w:ascii="方正小标宋简体" w:hAnsi="方正小标宋简体" w:eastAsia="方正小标宋简体" w:cs="方正小标宋简体"/>
          <w:b w:val="0"/>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2"/>
          <w:szCs w:val="32"/>
          <w14:textFill>
            <w14:solidFill>
              <w14:schemeClr w14:val="tx1"/>
            </w14:solidFill>
          </w14:textFill>
        </w:rPr>
        <w:t>询价响应函</w:t>
      </w:r>
    </w:p>
    <w:p>
      <w:pPr>
        <w:keepNext w:val="0"/>
        <w:keepLines w:val="0"/>
        <w:pageBreakBefore w:val="0"/>
        <w:widowControl/>
        <w:kinsoku/>
        <w:wordWrap/>
        <w:overflowPunct/>
        <w:topLinePunct w:val="0"/>
        <w:autoSpaceDE/>
        <w:autoSpaceDN/>
        <w:bidi w:val="0"/>
        <w:adjustRightInd w:val="0"/>
        <w:snapToGrid w:val="0"/>
        <w:spacing w:after="0" w:line="440" w:lineRule="exact"/>
        <w:textAlignment w:val="auto"/>
        <w:rPr>
          <w:rFonts w:ascii="宋体" w:hAnsi="宋体" w:cs="宋体"/>
          <w:color w:val="auto"/>
          <w:szCs w:val="20"/>
          <w:highlight w:val="none"/>
        </w:rPr>
      </w:pPr>
      <w:r>
        <w:rPr>
          <w:rFonts w:hint="eastAsia" w:ascii="宋体" w:hAnsi="宋体" w:cs="宋体"/>
          <w:color w:val="auto"/>
          <w:highlight w:val="none"/>
          <w:u w:val="single"/>
        </w:rPr>
        <w:t>致</w:t>
      </w:r>
      <w:r>
        <w:rPr>
          <w:rFonts w:hint="eastAsia" w:ascii="宋体" w:hAnsi="宋体" w:cs="宋体"/>
          <w:color w:val="auto"/>
          <w:szCs w:val="20"/>
          <w:highlight w:val="none"/>
          <w:u w:val="single"/>
        </w:rPr>
        <w:t>采购人/代理机构</w:t>
      </w:r>
      <w:r>
        <w:rPr>
          <w:rFonts w:hint="eastAsia" w:ascii="宋体" w:hAnsi="宋体" w:cs="宋体"/>
          <w:color w:val="auto"/>
          <w:highlight w:val="none"/>
        </w:rPr>
        <w:t>：</w:t>
      </w:r>
    </w:p>
    <w:p>
      <w:pPr>
        <w:keepNext w:val="0"/>
        <w:keepLines w:val="0"/>
        <w:pageBreakBefore w:val="0"/>
        <w:widowControl/>
        <w:kinsoku/>
        <w:wordWrap/>
        <w:overflowPunct/>
        <w:topLinePunct w:val="0"/>
        <w:autoSpaceDE/>
        <w:autoSpaceDN/>
        <w:bidi w:val="0"/>
        <w:adjustRightInd w:val="0"/>
        <w:snapToGrid w:val="0"/>
        <w:spacing w:after="0" w:line="440" w:lineRule="exact"/>
        <w:ind w:firstLine="450" w:firstLineChars="205"/>
        <w:textAlignment w:val="auto"/>
        <w:rPr>
          <w:rFonts w:ascii="宋体" w:hAnsi="宋体"/>
          <w:color w:val="auto"/>
          <w:highlight w:val="none"/>
        </w:rPr>
      </w:pPr>
      <w:r>
        <w:rPr>
          <w:rFonts w:hint="eastAsia" w:ascii="宋体" w:hAnsi="宋体"/>
          <w:i w:val="0"/>
          <w:iCs/>
          <w:color w:val="auto"/>
          <w:highlight w:val="none"/>
          <w:u w:val="single"/>
        </w:rPr>
        <w:t>（供应商全称）</w:t>
      </w:r>
      <w:r>
        <w:rPr>
          <w:rFonts w:hint="eastAsia" w:ascii="宋体" w:hAnsi="宋体"/>
          <w:i w:val="0"/>
          <w:iCs/>
          <w:color w:val="auto"/>
          <w:highlight w:val="none"/>
        </w:rPr>
        <w:t xml:space="preserve"> 授权</w:t>
      </w:r>
      <w:r>
        <w:rPr>
          <w:rFonts w:hint="eastAsia" w:ascii="宋体" w:hAnsi="宋体"/>
          <w:i w:val="0"/>
          <w:iCs/>
          <w:color w:val="auto"/>
          <w:highlight w:val="none"/>
          <w:u w:val="single"/>
        </w:rPr>
        <w:t xml:space="preserve">（全权代表姓名、职务）     </w:t>
      </w:r>
      <w:r>
        <w:rPr>
          <w:rFonts w:hint="eastAsia" w:ascii="宋体" w:hAnsi="宋体"/>
          <w:i w:val="0"/>
          <w:iCs/>
          <w:color w:val="auto"/>
          <w:highlight w:val="none"/>
        </w:rPr>
        <w:t xml:space="preserve">为本公司合法代理人，参加贵方组织的 </w:t>
      </w:r>
      <w:r>
        <w:rPr>
          <w:rFonts w:hint="eastAsia" w:ascii="宋体" w:hAnsi="宋体"/>
          <w:i w:val="0"/>
          <w:iCs/>
          <w:color w:val="auto"/>
          <w:highlight w:val="none"/>
          <w:u w:val="single"/>
        </w:rPr>
        <w:t>（项目编号、项目名称）</w:t>
      </w:r>
      <w:r>
        <w:rPr>
          <w:rFonts w:hint="eastAsia" w:ascii="宋体" w:hAnsi="宋体"/>
          <w:i w:val="0"/>
          <w:iCs/>
          <w:color w:val="auto"/>
          <w:highlight w:val="none"/>
          <w:lang w:val="en-US" w:eastAsia="zh-CN"/>
        </w:rPr>
        <w:t>询价比选</w:t>
      </w:r>
      <w:r>
        <w:rPr>
          <w:rFonts w:hint="eastAsia" w:ascii="宋体" w:hAnsi="宋体"/>
          <w:i w:val="0"/>
          <w:iCs/>
          <w:color w:val="auto"/>
          <w:highlight w:val="none"/>
        </w:rPr>
        <w:t>活动，</w:t>
      </w:r>
      <w:r>
        <w:rPr>
          <w:rFonts w:hint="eastAsia" w:ascii="宋体" w:hAnsi="宋体"/>
          <w:color w:val="auto"/>
          <w:highlight w:val="none"/>
        </w:rPr>
        <w:t>代表本公司处理活动中的一切事宜。</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textAlignment w:val="auto"/>
        <w:rPr>
          <w:rFonts w:ascii="宋体" w:hAnsi="宋体" w:cs="宋体"/>
          <w:color w:val="auto"/>
          <w:highlight w:val="none"/>
        </w:rPr>
      </w:pPr>
      <w:r>
        <w:rPr>
          <w:rFonts w:hint="eastAsia" w:ascii="宋体" w:hAnsi="宋体" w:cs="宋体"/>
          <w:color w:val="auto"/>
          <w:highlight w:val="none"/>
        </w:rPr>
        <w:t>1.按照</w:t>
      </w:r>
      <w:r>
        <w:rPr>
          <w:rFonts w:hint="eastAsia" w:ascii="宋体" w:hAnsi="宋体" w:cs="宋体"/>
          <w:color w:val="auto"/>
          <w:highlight w:val="none"/>
          <w:lang w:val="en-US" w:eastAsia="zh-CN"/>
        </w:rPr>
        <w:t>询价</w:t>
      </w:r>
      <w:r>
        <w:rPr>
          <w:rFonts w:hint="eastAsia" w:ascii="宋体" w:hAnsi="宋体" w:cs="宋体"/>
          <w:color w:val="auto"/>
          <w:highlight w:val="none"/>
        </w:rPr>
        <w:t>文件规定，提交响应文件正本（</w:t>
      </w:r>
      <w:r>
        <w:rPr>
          <w:rFonts w:hint="eastAsia" w:ascii="宋体" w:hAnsi="宋体" w:cs="宋体"/>
          <w:color w:val="auto"/>
          <w:highlight w:val="none"/>
          <w:lang w:val="en-US" w:eastAsia="zh-CN"/>
        </w:rPr>
        <w:t>1</w:t>
      </w:r>
      <w:r>
        <w:rPr>
          <w:rFonts w:hint="eastAsia" w:ascii="宋体" w:hAnsi="宋体" w:cs="宋体"/>
          <w:color w:val="auto"/>
          <w:highlight w:val="none"/>
        </w:rPr>
        <w:t>）份及副本（</w:t>
      </w:r>
      <w:r>
        <w:rPr>
          <w:rFonts w:hint="eastAsia" w:ascii="宋体" w:hAnsi="宋体" w:cs="宋体"/>
          <w:color w:val="auto"/>
          <w:highlight w:val="none"/>
          <w:lang w:val="en-US" w:eastAsia="zh-CN"/>
        </w:rPr>
        <w:t>1</w:t>
      </w:r>
      <w:r>
        <w:rPr>
          <w:rFonts w:hint="eastAsia" w:ascii="宋体" w:hAnsi="宋体" w:cs="宋体"/>
          <w:color w:val="auto"/>
          <w:highlight w:val="none"/>
        </w:rPr>
        <w:t>）份、电子版（</w:t>
      </w:r>
      <w:r>
        <w:rPr>
          <w:rFonts w:hint="eastAsia" w:ascii="宋体" w:hAnsi="宋体" w:cs="宋体"/>
          <w:color w:val="auto"/>
          <w:highlight w:val="none"/>
          <w:lang w:val="en-US" w:eastAsia="zh-CN"/>
        </w:rPr>
        <w:t>1</w:t>
      </w:r>
      <w:r>
        <w:rPr>
          <w:rFonts w:hint="eastAsia" w:ascii="宋体" w:hAnsi="宋体" w:cs="宋体"/>
          <w:color w:val="auto"/>
          <w:highlight w:val="none"/>
        </w:rPr>
        <w:t>）份。</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textAlignment w:val="auto"/>
        <w:rPr>
          <w:rFonts w:ascii="宋体" w:hAnsi="宋体" w:cs="宋体"/>
          <w:color w:val="auto"/>
          <w:highlight w:val="none"/>
        </w:rPr>
      </w:pPr>
      <w:r>
        <w:rPr>
          <w:rFonts w:hint="eastAsia" w:ascii="宋体" w:hAnsi="宋体" w:cs="宋体"/>
          <w:color w:val="auto"/>
          <w:highlight w:val="none"/>
        </w:rPr>
        <w:t>2.据此函，承诺如下：</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textAlignment w:val="auto"/>
        <w:rPr>
          <w:rFonts w:ascii="宋体" w:hAnsi="宋体" w:cs="宋体"/>
          <w:color w:val="auto"/>
          <w:highlight w:val="none"/>
        </w:rPr>
      </w:pPr>
      <w:r>
        <w:rPr>
          <w:rFonts w:hint="eastAsia" w:ascii="宋体" w:hAnsi="宋体" w:cs="宋体"/>
          <w:color w:val="auto"/>
          <w:highlight w:val="none"/>
        </w:rPr>
        <w:t>1）</w:t>
      </w:r>
      <w:r>
        <w:rPr>
          <w:rFonts w:hint="eastAsia" w:ascii="宋体" w:hAnsi="宋体"/>
          <w:color w:val="auto"/>
          <w:highlight w:val="none"/>
        </w:rPr>
        <w:t>我方已详细审查全部</w:t>
      </w:r>
      <w:r>
        <w:rPr>
          <w:rFonts w:hint="eastAsia" w:ascii="宋体" w:hAnsi="宋体"/>
          <w:color w:val="auto"/>
          <w:highlight w:val="none"/>
          <w:lang w:val="en-US" w:eastAsia="zh-CN"/>
        </w:rPr>
        <w:t>询价</w:t>
      </w:r>
      <w:r>
        <w:rPr>
          <w:rFonts w:hint="eastAsia" w:ascii="宋体" w:hAnsi="宋体"/>
          <w:color w:val="auto"/>
          <w:highlight w:val="none"/>
        </w:rPr>
        <w:t>文件及有关的澄清/修改文件，完全理解和同意，并保证遵守</w:t>
      </w:r>
      <w:r>
        <w:rPr>
          <w:rFonts w:hint="eastAsia" w:ascii="宋体" w:hAnsi="宋体"/>
          <w:color w:val="auto"/>
          <w:highlight w:val="none"/>
          <w:lang w:val="en-US" w:eastAsia="zh-CN"/>
        </w:rPr>
        <w:t>询价</w:t>
      </w:r>
      <w:r>
        <w:rPr>
          <w:rFonts w:hint="eastAsia" w:ascii="宋体" w:hAnsi="宋体"/>
          <w:color w:val="auto"/>
          <w:highlight w:val="none"/>
        </w:rPr>
        <w:t>文件有关条款规定。</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rPr>
        <w:t>2）我方的报价为</w:t>
      </w:r>
      <w:r>
        <w:rPr>
          <w:rFonts w:hint="eastAsia" w:ascii="宋体" w:hAnsi="宋体" w:cs="宋体"/>
          <w:color w:val="auto"/>
          <w:highlight w:val="none"/>
          <w:u w:val="none"/>
        </w:rPr>
        <w:t>：</w:t>
      </w:r>
      <w:r>
        <w:rPr>
          <w:rFonts w:hint="eastAsia" w:ascii="宋体" w:hAnsi="宋体" w:cs="宋体"/>
          <w:color w:val="auto"/>
          <w:highlight w:val="none"/>
          <w:u w:val="single"/>
          <w:lang w:val="en-US" w:eastAsia="zh-CN"/>
        </w:rPr>
        <w:t xml:space="preserve">      元。</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textAlignment w:val="auto"/>
        <w:rPr>
          <w:rFonts w:hint="eastAsia" w:ascii="宋体" w:hAnsi="宋体" w:eastAsia="宋体" w:cs="宋体"/>
          <w:color w:val="auto"/>
          <w:highlight w:val="none"/>
          <w:u w:val="single"/>
          <w:lang w:val="en-US" w:eastAsia="zh-CN"/>
        </w:rPr>
      </w:pPr>
      <w:r>
        <w:rPr>
          <w:rFonts w:hint="eastAsia" w:ascii="宋体" w:hAnsi="宋体" w:cs="宋体"/>
          <w:i w:val="0"/>
          <w:iCs/>
          <w:color w:val="auto"/>
          <w:highlight w:val="none"/>
          <w:lang w:val="en-US" w:eastAsia="zh-CN"/>
        </w:rPr>
        <w:t>服务</w:t>
      </w:r>
      <w:r>
        <w:rPr>
          <w:rFonts w:hint="eastAsia" w:ascii="宋体" w:hAnsi="宋体" w:cs="宋体"/>
          <w:i w:val="0"/>
          <w:iCs/>
          <w:color w:val="auto"/>
          <w:highlight w:val="none"/>
        </w:rPr>
        <w:t>期</w:t>
      </w:r>
      <w:r>
        <w:rPr>
          <w:rFonts w:hint="eastAsia" w:ascii="宋体" w:hAnsi="宋体" w:cs="宋体"/>
          <w:color w:val="auto"/>
          <w:highlight w:val="none"/>
        </w:rPr>
        <w:t>为</w:t>
      </w:r>
      <w:r>
        <w:rPr>
          <w:rFonts w:hint="eastAsia" w:ascii="宋体" w:hAnsi="宋体" w:cs="宋体"/>
          <w:color w:val="auto"/>
          <w:highlight w:val="none"/>
          <w:u w:val="single"/>
        </w:rPr>
        <w:t xml:space="preserve">       </w:t>
      </w:r>
      <w:r>
        <w:rPr>
          <w:rFonts w:hint="eastAsia" w:ascii="宋体" w:hAnsi="宋体" w:cs="宋体"/>
          <w:color w:val="auto"/>
          <w:highlight w:val="none"/>
          <w:u w:val="none"/>
          <w:lang w:val="en-US" w:eastAsia="zh-CN"/>
        </w:rPr>
        <w:t>日历天</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textAlignment w:val="auto"/>
        <w:rPr>
          <w:rFonts w:ascii="宋体" w:hAnsi="宋体" w:cs="宋体"/>
          <w:color w:val="auto"/>
          <w:highlight w:val="none"/>
        </w:rPr>
      </w:pPr>
      <w:r>
        <w:rPr>
          <w:rFonts w:hint="eastAsia" w:ascii="宋体" w:hAnsi="宋体" w:cs="宋体"/>
          <w:color w:val="auto"/>
          <w:highlight w:val="none"/>
        </w:rPr>
        <w:t>本报价</w:t>
      </w:r>
      <w:r>
        <w:rPr>
          <w:rFonts w:hint="eastAsia" w:ascii="宋体" w:hAnsi="宋体" w:cs="宋体"/>
          <w:color w:val="auto"/>
          <w:highlight w:val="none"/>
          <w:lang w:val="en-US" w:eastAsia="zh-CN"/>
        </w:rPr>
        <w:t>为包干价，</w:t>
      </w:r>
      <w:r>
        <w:rPr>
          <w:rFonts w:hint="eastAsia" w:ascii="宋体" w:hAnsi="宋体" w:cs="宋体"/>
          <w:color w:val="auto"/>
          <w:highlight w:val="none"/>
        </w:rPr>
        <w:t>已经包含了所供产品及服务应纳的税金及</w:t>
      </w:r>
      <w:r>
        <w:rPr>
          <w:rFonts w:hint="eastAsia" w:ascii="宋体" w:hAnsi="宋体"/>
          <w:color w:val="auto"/>
          <w:highlight w:val="none"/>
          <w:lang w:val="en-US" w:eastAsia="zh-CN"/>
        </w:rPr>
        <w:t>询价</w:t>
      </w:r>
      <w:r>
        <w:rPr>
          <w:rFonts w:hint="eastAsia" w:ascii="宋体" w:hAnsi="宋体" w:cs="宋体"/>
          <w:color w:val="auto"/>
          <w:highlight w:val="none"/>
        </w:rPr>
        <w:t>文件规定的报价中应包含的其它费用。本报价在响应有效期内固定不变，并在合同有效期内不受利率波动的影响。</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textAlignment w:val="auto"/>
        <w:rPr>
          <w:rFonts w:ascii="宋体" w:hAnsi="宋体" w:cs="宋体"/>
          <w:color w:val="auto"/>
          <w:highlight w:val="none"/>
        </w:rPr>
      </w:pPr>
      <w:r>
        <w:rPr>
          <w:rFonts w:hint="eastAsia" w:ascii="宋体" w:hAnsi="宋体" w:cs="宋体"/>
          <w:color w:val="auto"/>
          <w:highlight w:val="none"/>
        </w:rPr>
        <w:t>3）本响应文件自</w:t>
      </w:r>
      <w:r>
        <w:rPr>
          <w:rFonts w:hint="eastAsia" w:ascii="宋体" w:hAnsi="宋体"/>
          <w:color w:val="auto"/>
          <w:highlight w:val="none"/>
          <w:lang w:val="en-US" w:eastAsia="zh-CN"/>
        </w:rPr>
        <w:t>询价</w:t>
      </w:r>
      <w:r>
        <w:rPr>
          <w:rFonts w:hint="eastAsia" w:ascii="宋体" w:hAnsi="宋体" w:cs="宋体"/>
          <w:color w:val="auto"/>
          <w:highlight w:val="none"/>
        </w:rPr>
        <w:t>之日起</w:t>
      </w:r>
      <w:r>
        <w:rPr>
          <w:rFonts w:hint="eastAsia" w:ascii="宋体" w:hAnsi="宋体" w:cs="宋体"/>
          <w:color w:val="auto"/>
          <w:highlight w:val="none"/>
          <w:u w:val="single"/>
        </w:rPr>
        <w:t>90</w:t>
      </w:r>
      <w:r>
        <w:rPr>
          <w:rFonts w:hint="eastAsia" w:ascii="宋体" w:hAnsi="宋体" w:cs="宋体"/>
          <w:color w:val="auto"/>
          <w:highlight w:val="none"/>
        </w:rPr>
        <w:t>天内有效。</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textAlignment w:val="auto"/>
        <w:rPr>
          <w:rFonts w:ascii="宋体" w:hAnsi="宋体" w:cs="宋体"/>
          <w:color w:val="auto"/>
          <w:highlight w:val="none"/>
        </w:rPr>
      </w:pPr>
      <w:r>
        <w:rPr>
          <w:rFonts w:hint="eastAsia" w:ascii="宋体" w:hAnsi="宋体" w:cs="宋体"/>
          <w:color w:val="auto"/>
          <w:highlight w:val="none"/>
        </w:rPr>
        <w:t>4）保证在成交后忠实地执行与采购人所签署的合同，并承担合同规定的责任义务。</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textAlignment w:val="auto"/>
        <w:rPr>
          <w:rFonts w:ascii="宋体" w:hAnsi="宋体" w:cs="宋体"/>
          <w:color w:val="auto"/>
          <w:highlight w:val="none"/>
        </w:rPr>
      </w:pPr>
      <w:r>
        <w:rPr>
          <w:rFonts w:hint="eastAsia" w:ascii="宋体" w:hAnsi="宋体" w:cs="宋体"/>
          <w:color w:val="auto"/>
          <w:highlight w:val="none"/>
        </w:rPr>
        <w:t>5）</w:t>
      </w:r>
      <w:r>
        <w:rPr>
          <w:rFonts w:hint="eastAsia" w:ascii="宋体" w:hAnsi="宋体"/>
          <w:color w:val="auto"/>
          <w:highlight w:val="none"/>
        </w:rPr>
        <w:t>本响应文件提供的报价、资格、技术等文件均真实、有效、准确。若有违背，我方愿意承担由此而产生的一切后果。</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textAlignment w:val="auto"/>
        <w:rPr>
          <w:rFonts w:ascii="宋体" w:hAnsi="宋体" w:cs="宋体"/>
          <w:color w:val="auto"/>
          <w:highlight w:val="none"/>
        </w:rPr>
      </w:pPr>
      <w:r>
        <w:rPr>
          <w:rFonts w:hint="eastAsia" w:ascii="宋体" w:hAnsi="宋体" w:cs="宋体"/>
          <w:color w:val="auto"/>
          <w:highlight w:val="none"/>
        </w:rPr>
        <w:t>6）我方理解本次采购活动是参照相关法律法规开展的企业采购活动。</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textAlignment w:val="auto"/>
        <w:rPr>
          <w:rFonts w:ascii="宋体" w:hAnsi="宋体" w:cs="宋体"/>
          <w:color w:val="auto"/>
          <w:highlight w:val="none"/>
        </w:rPr>
      </w:pPr>
      <w:r>
        <w:rPr>
          <w:rFonts w:hint="eastAsia" w:ascii="宋体" w:hAnsi="宋体" w:cs="宋体"/>
          <w:color w:val="auto"/>
          <w:highlight w:val="none"/>
        </w:rPr>
        <w:t>7）我们郑重声明：我公司符合相关法律法规规定的参加本次采购活动应当具备的条件：具有健全的财务会计制度、依法缴纳税收和社会保障资金、参加本次采购活动之前的三年内，在经营活动中无重大违法活动。</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jc w:val="right"/>
        <w:textAlignment w:val="auto"/>
        <w:rPr>
          <w:rFonts w:ascii="宋体" w:hAnsi="宋体" w:cs="宋体"/>
          <w:color w:val="auto"/>
          <w:highlight w:val="none"/>
        </w:rPr>
      </w:pP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jc w:val="right"/>
        <w:textAlignment w:val="auto"/>
        <w:rPr>
          <w:rFonts w:ascii="宋体" w:hAnsi="宋体" w:cs="宋体"/>
          <w:color w:val="auto"/>
          <w:highlight w:val="none"/>
        </w:rPr>
      </w:pPr>
      <w:r>
        <w:rPr>
          <w:rFonts w:hint="eastAsia" w:ascii="宋体" w:hAnsi="宋体" w:cs="宋体"/>
          <w:color w:val="auto"/>
          <w:highlight w:val="none"/>
        </w:rPr>
        <w:t>供应商名称（盖章）：XXXXXXX有限公司</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jc w:val="right"/>
        <w:textAlignment w:val="auto"/>
        <w:rPr>
          <w:rFonts w:ascii="宋体" w:hAnsi="宋体" w:cs="宋体"/>
          <w:color w:val="auto"/>
          <w:highlight w:val="none"/>
        </w:rPr>
      </w:pPr>
      <w:r>
        <w:rPr>
          <w:rFonts w:hint="eastAsia" w:ascii="宋体" w:hAnsi="宋体" w:cs="宋体"/>
          <w:color w:val="auto"/>
          <w:highlight w:val="none"/>
        </w:rPr>
        <w:t xml:space="preserve">法定代表人或授权代表（签字）：                </w:t>
      </w:r>
    </w:p>
    <w:p>
      <w:pPr>
        <w:keepNext w:val="0"/>
        <w:keepLines w:val="0"/>
        <w:pageBreakBefore w:val="0"/>
        <w:widowControl/>
        <w:kinsoku/>
        <w:wordWrap/>
        <w:overflowPunct/>
        <w:topLinePunct w:val="0"/>
        <w:autoSpaceDE/>
        <w:autoSpaceDN/>
        <w:bidi w:val="0"/>
        <w:adjustRightInd w:val="0"/>
        <w:snapToGrid w:val="0"/>
        <w:spacing w:after="0" w:line="440" w:lineRule="exact"/>
        <w:ind w:left="-11" w:leftChars="-5" w:firstLine="450" w:firstLineChars="205"/>
        <w:jc w:val="right"/>
        <w:textAlignment w:val="auto"/>
        <w:rPr>
          <w:rFonts w:ascii="宋体" w:hAnsi="宋体" w:cs="宋体"/>
          <w:color w:val="auto"/>
          <w:highlight w:val="none"/>
        </w:rPr>
        <w:sectPr>
          <w:pgSz w:w="11907" w:h="16840"/>
          <w:pgMar w:top="1531" w:right="1418" w:bottom="1361" w:left="1418" w:header="720" w:footer="720" w:gutter="0"/>
          <w:cols w:space="720" w:num="1"/>
          <w:docGrid w:linePitch="285" w:charSpace="0"/>
        </w:sectPr>
      </w:pPr>
      <w:r>
        <w:rPr>
          <w:rFonts w:hint="eastAsia" w:ascii="宋体" w:hAnsi="宋体" w:cs="宋体"/>
          <w:color w:val="auto"/>
          <w:highlight w:val="none"/>
        </w:rPr>
        <w:t>日期：年月日</w:t>
      </w:r>
    </w:p>
    <w:p>
      <w:pPr>
        <w:keepNext w:val="0"/>
        <w:keepLines w:val="0"/>
        <w:pageBreakBefore w:val="0"/>
        <w:kinsoku/>
        <w:overflowPunct/>
        <w:topLinePunct w:val="0"/>
        <w:bidi w:val="0"/>
        <w:snapToGrid w:val="0"/>
        <w:spacing w:after="0" w:line="600" w:lineRule="exact"/>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二、资格文件</w:t>
      </w:r>
    </w:p>
    <w:p>
      <w:pPr>
        <w:keepNext w:val="0"/>
        <w:keepLines w:val="0"/>
        <w:pageBreakBefore w:val="0"/>
        <w:kinsoku/>
        <w:overflowPunct/>
        <w:topLinePunct w:val="0"/>
        <w:bidi w:val="0"/>
        <w:snapToGrid w:val="0"/>
        <w:spacing w:after="0" w:line="600" w:lineRule="exact"/>
        <w:ind w:left="0" w:leftChars="0" w:firstLine="0" w:firstLineChars="0"/>
        <w:jc w:val="both"/>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（一）一般资格</w:t>
      </w:r>
    </w:p>
    <w:p>
      <w:pPr>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1.供应商基本情况表（盖章）</w:t>
      </w:r>
    </w:p>
    <w:p>
      <w:pPr>
        <w:keepNext w:val="0"/>
        <w:keepLines w:val="0"/>
        <w:pageBreakBefore w:val="0"/>
        <w:kinsoku/>
        <w:overflowPunct/>
        <w:topLinePunct w:val="0"/>
        <w:bidi w:val="0"/>
        <w:spacing w:after="0" w:line="580" w:lineRule="exact"/>
        <w:ind w:left="-11" w:leftChars="-5" w:firstLine="10" w:firstLineChars="3"/>
        <w:jc w:val="center"/>
        <w:rPr>
          <w:rFonts w:ascii="宋体" w:hAnsi="宋体" w:cs="宋体"/>
          <w:color w:val="auto"/>
          <w:sz w:val="36"/>
          <w:szCs w:val="36"/>
          <w:highlight w:val="none"/>
        </w:rPr>
      </w:pPr>
      <w:r>
        <w:rPr>
          <w:rFonts w:hint="eastAsia" w:ascii="宋体" w:hAnsi="宋体" w:cs="宋体"/>
          <w:color w:val="auto"/>
          <w:sz w:val="36"/>
          <w:szCs w:val="36"/>
          <w:highlight w:val="none"/>
        </w:rPr>
        <w:t>供应商基本情况表</w:t>
      </w:r>
    </w:p>
    <w:tbl>
      <w:tblPr>
        <w:tblStyle w:val="8"/>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trPr>
          <w:trHeight w:val="680"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供应商名称</w:t>
            </w:r>
          </w:p>
        </w:tc>
        <w:tc>
          <w:tcPr>
            <w:tcW w:w="6886" w:type="dxa"/>
            <w:gridSpan w:val="5"/>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r>
      <w:tr>
        <w:trPr>
          <w:trHeight w:val="703"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注册地址</w:t>
            </w:r>
          </w:p>
        </w:tc>
        <w:tc>
          <w:tcPr>
            <w:tcW w:w="3059"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邮政编码</w:t>
            </w:r>
          </w:p>
        </w:tc>
        <w:tc>
          <w:tcPr>
            <w:tcW w:w="1984"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r>
      <w:tr>
        <w:trPr>
          <w:trHeight w:val="485"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联系人</w:t>
            </w:r>
          </w:p>
        </w:tc>
        <w:tc>
          <w:tcPr>
            <w:tcW w:w="3059"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电话</w:t>
            </w:r>
          </w:p>
        </w:tc>
        <w:tc>
          <w:tcPr>
            <w:tcW w:w="1984"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r>
      <w:tr>
        <w:trPr>
          <w:trHeight w:val="550"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传真</w:t>
            </w:r>
          </w:p>
        </w:tc>
        <w:tc>
          <w:tcPr>
            <w:tcW w:w="3059"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网址</w:t>
            </w:r>
          </w:p>
        </w:tc>
        <w:tc>
          <w:tcPr>
            <w:tcW w:w="1984"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r>
      <w:tr>
        <w:trPr>
          <w:trHeight w:val="557"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法定代表人</w:t>
            </w:r>
          </w:p>
        </w:tc>
        <w:tc>
          <w:tcPr>
            <w:tcW w:w="3059"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电话</w:t>
            </w:r>
          </w:p>
        </w:tc>
        <w:tc>
          <w:tcPr>
            <w:tcW w:w="1984"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b/>
                <w:bCs/>
                <w:color w:val="auto"/>
                <w:highlight w:val="none"/>
              </w:rPr>
            </w:pPr>
          </w:p>
        </w:tc>
      </w:tr>
      <w:tr>
        <w:trPr>
          <w:trHeight w:val="508"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成立时间</w:t>
            </w:r>
          </w:p>
        </w:tc>
        <w:tc>
          <w:tcPr>
            <w:tcW w:w="218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4703" w:type="dxa"/>
            <w:gridSpan w:val="4"/>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员工总人数：</w:t>
            </w:r>
          </w:p>
        </w:tc>
      </w:tr>
      <w:tr>
        <w:trPr>
          <w:cantSplit/>
          <w:trHeight w:val="572"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企业资质等级</w:t>
            </w:r>
          </w:p>
        </w:tc>
        <w:tc>
          <w:tcPr>
            <w:tcW w:w="218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876" w:type="dxa"/>
            <w:vMerge w:val="restart"/>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其中</w:t>
            </w:r>
          </w:p>
        </w:tc>
        <w:tc>
          <w:tcPr>
            <w:tcW w:w="1884"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i/>
                <w:iCs/>
                <w:color w:val="auto"/>
                <w:highlight w:val="none"/>
              </w:rPr>
            </w:pPr>
          </w:p>
        </w:tc>
        <w:tc>
          <w:tcPr>
            <w:tcW w:w="19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b/>
                <w:bCs/>
                <w:color w:val="auto"/>
                <w:highlight w:val="none"/>
              </w:rPr>
            </w:pPr>
          </w:p>
        </w:tc>
      </w:tr>
      <w:tr>
        <w:trPr>
          <w:cantSplit/>
          <w:trHeight w:val="552"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营业执照号</w:t>
            </w:r>
          </w:p>
        </w:tc>
        <w:tc>
          <w:tcPr>
            <w:tcW w:w="218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876" w:type="dxa"/>
            <w:vMerge w:val="continue"/>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1884"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i/>
                <w:iCs/>
                <w:color w:val="auto"/>
                <w:highlight w:val="none"/>
              </w:rPr>
            </w:pPr>
          </w:p>
        </w:tc>
        <w:tc>
          <w:tcPr>
            <w:tcW w:w="19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b/>
                <w:bCs/>
                <w:color w:val="auto"/>
                <w:highlight w:val="none"/>
              </w:rPr>
            </w:pPr>
          </w:p>
        </w:tc>
      </w:tr>
      <w:tr>
        <w:trPr>
          <w:cantSplit/>
          <w:trHeight w:val="627"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注册资金</w:t>
            </w:r>
          </w:p>
        </w:tc>
        <w:tc>
          <w:tcPr>
            <w:tcW w:w="218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876" w:type="dxa"/>
            <w:vMerge w:val="continue"/>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1884"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i/>
                <w:iCs/>
                <w:color w:val="auto"/>
                <w:highlight w:val="none"/>
              </w:rPr>
            </w:pPr>
          </w:p>
        </w:tc>
        <w:tc>
          <w:tcPr>
            <w:tcW w:w="19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b/>
                <w:bCs/>
                <w:color w:val="auto"/>
                <w:highlight w:val="none"/>
              </w:rPr>
            </w:pPr>
          </w:p>
        </w:tc>
      </w:tr>
      <w:tr>
        <w:trPr>
          <w:cantSplit/>
          <w:trHeight w:val="565"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开户银行</w:t>
            </w:r>
          </w:p>
        </w:tc>
        <w:tc>
          <w:tcPr>
            <w:tcW w:w="218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876" w:type="dxa"/>
            <w:vMerge w:val="continue"/>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1884"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i/>
                <w:iCs/>
                <w:color w:val="auto"/>
                <w:highlight w:val="none"/>
              </w:rPr>
            </w:pPr>
          </w:p>
        </w:tc>
        <w:tc>
          <w:tcPr>
            <w:tcW w:w="19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b/>
                <w:bCs/>
                <w:color w:val="auto"/>
                <w:highlight w:val="none"/>
              </w:rPr>
            </w:pPr>
          </w:p>
        </w:tc>
      </w:tr>
      <w:tr>
        <w:trPr>
          <w:cantSplit/>
          <w:trHeight w:val="620"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账号</w:t>
            </w:r>
          </w:p>
        </w:tc>
        <w:tc>
          <w:tcPr>
            <w:tcW w:w="218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876" w:type="dxa"/>
            <w:vMerge w:val="continue"/>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c>
          <w:tcPr>
            <w:tcW w:w="1884" w:type="dxa"/>
            <w:gridSpan w:val="2"/>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i/>
                <w:iCs/>
                <w:color w:val="auto"/>
                <w:highlight w:val="none"/>
              </w:rPr>
            </w:pPr>
          </w:p>
        </w:tc>
        <w:tc>
          <w:tcPr>
            <w:tcW w:w="19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b/>
                <w:bCs/>
                <w:color w:val="auto"/>
                <w:highlight w:val="none"/>
              </w:rPr>
            </w:pPr>
          </w:p>
        </w:tc>
      </w:tr>
      <w:tr>
        <w:trPr>
          <w:trHeight w:val="1745"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经营范围</w:t>
            </w:r>
          </w:p>
        </w:tc>
        <w:tc>
          <w:tcPr>
            <w:tcW w:w="6886" w:type="dxa"/>
            <w:gridSpan w:val="5"/>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b/>
                <w:bCs/>
                <w:color w:val="auto"/>
                <w:highlight w:val="none"/>
              </w:rPr>
            </w:pPr>
          </w:p>
        </w:tc>
      </w:tr>
      <w:tr>
        <w:trPr>
          <w:trHeight w:val="1978" w:hRule="atLeast"/>
        </w:trPr>
        <w:tc>
          <w:tcPr>
            <w:tcW w:w="1843" w:type="dxa"/>
            <w:vAlign w:val="center"/>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r>
              <w:rPr>
                <w:rFonts w:hint="eastAsia" w:ascii="宋体" w:hAnsi="宋体" w:cs="宋体"/>
                <w:color w:val="auto"/>
                <w:highlight w:val="none"/>
              </w:rPr>
              <w:t>备  注</w:t>
            </w:r>
          </w:p>
        </w:tc>
        <w:tc>
          <w:tcPr>
            <w:tcW w:w="6886" w:type="dxa"/>
            <w:gridSpan w:val="5"/>
          </w:tcPr>
          <w:p>
            <w:pPr>
              <w:keepNext w:val="0"/>
              <w:keepLines w:val="0"/>
              <w:pageBreakBefore w:val="0"/>
              <w:kinsoku/>
              <w:overflowPunct/>
              <w:topLinePunct w:val="0"/>
              <w:autoSpaceDE w:val="0"/>
              <w:autoSpaceDN w:val="0"/>
              <w:bidi w:val="0"/>
              <w:adjustRightInd w:val="0"/>
              <w:spacing w:after="0"/>
              <w:jc w:val="center"/>
              <w:rPr>
                <w:rFonts w:ascii="宋体" w:hAnsi="宋体" w:cs="宋体"/>
                <w:color w:val="auto"/>
                <w:highlight w:val="none"/>
              </w:rPr>
            </w:pPr>
          </w:p>
        </w:tc>
      </w:tr>
    </w:tbl>
    <w:p>
      <w:pPr>
        <w:keepNext w:val="0"/>
        <w:keepLines w:val="0"/>
        <w:pageBreakBefore w:val="0"/>
        <w:widowControl w:val="0"/>
        <w:kinsoku/>
        <w:wordWrap/>
        <w:overflowPunct/>
        <w:topLinePunct w:val="0"/>
        <w:autoSpaceDE/>
        <w:autoSpaceDN/>
        <w:bidi w:val="0"/>
        <w:adjustRightInd/>
        <w:snapToGrid/>
        <w:spacing w:after="0" w:line="400" w:lineRule="exact"/>
        <w:ind w:left="560" w:leftChars="0" w:firstLine="0" w:firstLineChars="0"/>
        <w:textAlignment w:val="auto"/>
        <w:rPr>
          <w:rFonts w:hint="eastAsia" w:ascii="仿宋_GB2312" w:hAnsi="仿宋_GB2312" w:eastAsia="仿宋_GB2312" w:cs="仿宋_GB2312"/>
          <w:color w:val="auto"/>
          <w:sz w:val="28"/>
          <w:szCs w:val="28"/>
          <w:highlight w:val="none"/>
        </w:rPr>
      </w:pPr>
      <w:r>
        <w:rPr>
          <w:rFonts w:hint="eastAsia" w:ascii="宋体" w:hAnsi="宋体" w:cs="宋体"/>
          <w:b/>
          <w:color w:val="auto"/>
          <w:highlight w:val="none"/>
        </w:rPr>
        <w:br w:type="page"/>
      </w:r>
      <w:r>
        <w:rPr>
          <w:rFonts w:hint="eastAsia" w:ascii="仿宋_GB2312" w:hAnsi="仿宋_GB2312" w:eastAsia="仿宋_GB2312" w:cs="仿宋_GB2312"/>
          <w:color w:val="auto"/>
          <w:sz w:val="28"/>
          <w:szCs w:val="28"/>
          <w:highlight w:val="none"/>
        </w:rPr>
        <w:t>2.法人或者其他组织的营业执照等证明文件，自然人的身份证明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3.财务状况报告，依法缴纳税收和社会保障资金的相关材料</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财务状况报告：即为2023年度或2024年度经第三方审计的财务审计报告，或2024年7月至今任意一个月的财务报表，或2024年至今开户银行出具的有效的资信证明均可；如为新成立公司，无法提供以上材料需提供情况说明</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依法缴纳税收和社会保障资金的相关材料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提供2024年7月至今任意一个月依法缴纳税收和社会保障资金的有效证明材料；如为新成立公司未提供上述材料需提供情况说明；如为新成立公司，无法提供以上材料需提供情况说明；如使用人事代理机构缴纳社会保障资金需提供情况说明，证明情况；</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4.具备履行合同所必需的设备和专业技术能力的证明材料或承诺</w:t>
      </w:r>
      <w:r>
        <w:rPr>
          <w:rFonts w:hint="eastAsia" w:ascii="仿宋_GB2312" w:hAnsi="仿宋_GB2312" w:eastAsia="仿宋_GB2312" w:cs="仿宋_GB2312"/>
          <w:color w:val="auto"/>
          <w:sz w:val="28"/>
          <w:szCs w:val="28"/>
          <w:highlight w:val="none"/>
          <w:lang w:val="en-US" w:eastAsia="zh-CN"/>
        </w:rPr>
        <w:t>函</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5.参加采购活动前3年内在经营活动中没有重大违法记录的书面声明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6.信用</w:t>
      </w:r>
      <w:r>
        <w:rPr>
          <w:rFonts w:hint="eastAsia" w:ascii="仿宋_GB2312" w:hAnsi="仿宋_GB2312" w:eastAsia="仿宋_GB2312" w:cs="仿宋_GB2312"/>
          <w:color w:val="auto"/>
          <w:sz w:val="28"/>
          <w:szCs w:val="28"/>
          <w:highlight w:val="none"/>
          <w:lang w:val="en-US" w:eastAsia="zh-CN"/>
        </w:rPr>
        <w:t>承诺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我公司承诺</w:t>
      </w:r>
      <w:r>
        <w:rPr>
          <w:rFonts w:hint="eastAsia" w:ascii="仿宋_GB2312" w:hAnsi="仿宋_GB2312" w:eastAsia="仿宋_GB2312" w:cs="仿宋_GB2312"/>
          <w:color w:val="auto"/>
          <w:sz w:val="28"/>
          <w:szCs w:val="28"/>
          <w:highlight w:val="none"/>
        </w:rPr>
        <w:t>在“信用中国”网站（www.creditchina.gov.cn）、中国政府采购网（www.ccgp.gov.cn）等渠道查询中未被列入失信被执行人名单、重大税收违法案件当事人名单、政府采购严重违法失信行为记录名单。</w:t>
      </w:r>
    </w:p>
    <w:p>
      <w:pPr>
        <w:pStyle w:val="3"/>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信用查询：</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未被“信用中国”网站（www.creditchina.gov.cn）中列入失信被执行人和/或重大税收违法案件当事人名单的投标人、未被中国政府采购网（www.ccgp.gov.cn）列入政府采购严重违法失信行为记录名单中被财政部门禁止参加政府采购活动的投标人（处罚决定规定的时间和地域范围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所需材料须按招标文件要求提供：承诺函或截图。</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仿宋_GB2312" w:hAnsi="仿宋_GB2312" w:eastAsia="仿宋_GB2312" w:cs="仿宋_GB2312"/>
          <w:b/>
          <w:bCs/>
          <w:color w:val="auto"/>
          <w:sz w:val="28"/>
          <w:szCs w:val="28"/>
          <w:highlight w:val="none"/>
          <w:lang w:val="en-US" w:eastAsia="zh-CN"/>
        </w:rPr>
      </w:pPr>
    </w:p>
    <w:p>
      <w:pPr>
        <w:keepNext w:val="0"/>
        <w:keepLines w:val="0"/>
        <w:pageBreakBefore w:val="0"/>
        <w:kinsoku/>
        <w:overflowPunct/>
        <w:topLinePunct w:val="0"/>
        <w:bidi w:val="0"/>
        <w:spacing w:after="0"/>
        <w:rPr>
          <w:rFonts w:ascii="宋体" w:hAnsi="宋体" w:cs="宋体"/>
          <w:color w:val="auto"/>
          <w:highlight w:val="none"/>
        </w:rPr>
      </w:pPr>
      <w:r>
        <w:rPr>
          <w:rFonts w:ascii="宋体" w:hAnsi="宋体" w:cs="宋体"/>
          <w:color w:val="auto"/>
          <w:highlight w:val="none"/>
        </w:rPr>
        <w:br w:type="page"/>
      </w:r>
    </w:p>
    <w:p>
      <w:pPr>
        <w:keepNext w:val="0"/>
        <w:keepLines w:val="0"/>
        <w:pageBreakBefore w:val="0"/>
        <w:kinsoku/>
        <w:overflowPunct/>
        <w:topLinePunct w:val="0"/>
        <w:bidi w:val="0"/>
        <w:snapToGrid w:val="0"/>
        <w:spacing w:after="0" w:line="600" w:lineRule="exact"/>
        <w:ind w:left="0" w:leftChars="0" w:firstLine="0" w:firstLineChars="0"/>
        <w:jc w:val="both"/>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技术</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资格</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仿宋_GB2312" w:hAnsi="仿宋_GB2312" w:eastAsia="仿宋_GB2312" w:cs="仿宋_GB2312"/>
          <w:b/>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本项目供应商须具备行政主管部门颁发的测绘乙级及以上资质（资质范围含工程测量）</w:t>
      </w:r>
      <w:r>
        <w:rPr>
          <w:rFonts w:hint="eastAsia" w:ascii="仿宋_GB2312" w:hAnsi="仿宋_GB2312" w:eastAsia="仿宋_GB2312" w:cs="仿宋_GB2312"/>
          <w:b/>
          <w:bCs/>
          <w:color w:val="auto"/>
          <w:sz w:val="28"/>
          <w:szCs w:val="28"/>
          <w:highlight w:val="none"/>
          <w:lang w:eastAsia="zh-CN"/>
        </w:rPr>
        <w:t>，并提供近三年类似工程业绩。</w:t>
      </w:r>
    </w:p>
    <w:p>
      <w:pPr>
        <w:keepNext w:val="0"/>
        <w:keepLines w:val="0"/>
        <w:pageBreakBefore w:val="0"/>
        <w:kinsoku/>
        <w:overflowPunct/>
        <w:topLinePunct w:val="0"/>
        <w:bidi w:val="0"/>
        <w:snapToGrid w:val="0"/>
        <w:spacing w:after="0" w:line="600" w:lineRule="exact"/>
        <w:ind w:left="0" w:leftChars="0" w:firstLine="0" w:firstLineChars="0"/>
        <w:jc w:val="both"/>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p>
    <w:p>
      <w:pPr>
        <w:keepNext w:val="0"/>
        <w:keepLines w:val="0"/>
        <w:pageBreakBefore w:val="0"/>
        <w:kinsoku/>
        <w:overflowPunct/>
        <w:topLinePunct w:val="0"/>
        <w:bidi w:val="0"/>
        <w:spacing w:after="0"/>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br w:type="page"/>
      </w:r>
    </w:p>
    <w:p>
      <w:pPr>
        <w:keepNext w:val="0"/>
        <w:keepLines w:val="0"/>
        <w:pageBreakBefore w:val="0"/>
        <w:kinsoku/>
        <w:overflowPunct/>
        <w:topLinePunct w:val="0"/>
        <w:bidi w:val="0"/>
        <w:snapToGrid w:val="0"/>
        <w:spacing w:after="0" w:line="600" w:lineRule="exact"/>
        <w:ind w:left="0" w:leftChars="0" w:firstLine="0" w:firstLineChars="0"/>
        <w:jc w:val="both"/>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）授权委托书</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highlight w:val="none"/>
        </w:rPr>
      </w:pPr>
      <w:bookmarkStart w:id="0" w:name="_Hlk503378070"/>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法人授权委托书（如为授权代表参与项目提供此委托）</w:t>
      </w:r>
      <w:bookmarkEnd w:id="0"/>
    </w:p>
    <w:p>
      <w:pPr>
        <w:keepNext w:val="0"/>
        <w:keepLines w:val="0"/>
        <w:pageBreakBefore w:val="0"/>
        <w:kinsoku/>
        <w:overflowPunct/>
        <w:topLinePunct w:val="0"/>
        <w:bidi w:val="0"/>
        <w:spacing w:after="0" w:line="580" w:lineRule="exact"/>
        <w:ind w:left="-11" w:leftChars="-5" w:firstLine="10" w:firstLineChars="3"/>
        <w:jc w:val="center"/>
        <w:rPr>
          <w:rFonts w:ascii="宋体" w:hAnsi="宋体" w:cs="宋体"/>
          <w:color w:val="auto"/>
          <w:sz w:val="36"/>
          <w:szCs w:val="36"/>
          <w:highlight w:val="none"/>
        </w:rPr>
      </w:pPr>
      <w:r>
        <w:rPr>
          <w:rFonts w:hint="eastAsia" w:ascii="宋体" w:hAnsi="宋体" w:cs="宋体"/>
          <w:color w:val="auto"/>
          <w:sz w:val="36"/>
          <w:szCs w:val="36"/>
          <w:highlight w:val="none"/>
        </w:rPr>
        <w:t>法人授权委托书</w:t>
      </w:r>
    </w:p>
    <w:p>
      <w:pPr>
        <w:pStyle w:val="5"/>
        <w:keepNext w:val="0"/>
        <w:keepLines w:val="0"/>
        <w:pageBreakBefore w:val="0"/>
        <w:kinsoku/>
        <w:overflowPunct/>
        <w:topLinePunct w:val="0"/>
        <w:bidi w:val="0"/>
        <w:spacing w:beforeLines="100" w:after="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采购人</w:t>
      </w:r>
      <w:r>
        <w:rPr>
          <w:rFonts w:hint="eastAsia" w:ascii="宋体" w:hAnsi="宋体" w:eastAsia="宋体" w:cs="宋体"/>
          <w:color w:val="auto"/>
          <w:szCs w:val="24"/>
          <w:highlight w:val="none"/>
        </w:rPr>
        <w:t>：</w:t>
      </w:r>
    </w:p>
    <w:p>
      <w:pPr>
        <w:pStyle w:val="5"/>
        <w:keepNext w:val="0"/>
        <w:keepLines w:val="0"/>
        <w:pageBreakBefore w:val="0"/>
        <w:kinsoku/>
        <w:overflowPunct/>
        <w:topLinePunct w:val="0"/>
        <w:bidi w:val="0"/>
        <w:spacing w:beforeLines="100" w:after="0"/>
        <w:ind w:firstLine="450"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 </w:t>
      </w:r>
      <w:r>
        <w:rPr>
          <w:rFonts w:hint="eastAsia" w:ascii="宋体" w:hAnsi="宋体" w:eastAsia="宋体" w:cs="宋体"/>
          <w:color w:val="auto"/>
          <w:szCs w:val="24"/>
          <w:highlight w:val="none"/>
        </w:rPr>
        <w:t>授权</w:t>
      </w:r>
      <w:r>
        <w:rPr>
          <w:rFonts w:hint="eastAsia" w:ascii="宋体" w:hAnsi="宋体" w:eastAsia="宋体" w:cs="宋体"/>
          <w:color w:val="auto"/>
          <w:szCs w:val="24"/>
          <w:highlight w:val="none"/>
          <w:u w:val="single"/>
        </w:rPr>
        <w:t xml:space="preserve"> 被授权人姓名</w:t>
      </w:r>
      <w:r>
        <w:rPr>
          <w:rFonts w:hint="eastAsia" w:ascii="宋体" w:hAnsi="宋体" w:eastAsia="宋体" w:cs="宋体"/>
          <w:color w:val="auto"/>
          <w:szCs w:val="24"/>
          <w:highlight w:val="none"/>
        </w:rPr>
        <w:t>（身份证号码：）为本公司合法代理人，参加贵方组织的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（项目编号：    ）的</w:t>
      </w:r>
      <w:r>
        <w:rPr>
          <w:rFonts w:hint="eastAsia" w:ascii="宋体" w:hAnsi="宋体" w:eastAsia="宋体" w:cs="宋体"/>
          <w:color w:val="auto"/>
          <w:szCs w:val="24"/>
          <w:highlight w:val="none"/>
          <w:lang w:val="en-US" w:eastAsia="zh-CN"/>
        </w:rPr>
        <w:t>询价</w:t>
      </w:r>
      <w:r>
        <w:rPr>
          <w:rFonts w:hint="eastAsia" w:ascii="宋体" w:hAnsi="宋体" w:eastAsia="宋体" w:cs="宋体"/>
          <w:color w:val="auto"/>
          <w:szCs w:val="24"/>
          <w:highlight w:val="none"/>
        </w:rPr>
        <w:t>活动，代表本公司处理</w:t>
      </w:r>
      <w:r>
        <w:rPr>
          <w:rFonts w:hint="eastAsia" w:ascii="宋体" w:hAnsi="宋体" w:eastAsia="宋体" w:cs="宋体"/>
          <w:color w:val="auto"/>
          <w:szCs w:val="24"/>
          <w:highlight w:val="none"/>
          <w:lang w:val="en-US" w:eastAsia="zh-CN"/>
        </w:rPr>
        <w:t>询价</w:t>
      </w:r>
      <w:r>
        <w:rPr>
          <w:rFonts w:hint="eastAsia" w:ascii="宋体" w:hAnsi="宋体" w:eastAsia="宋体" w:cs="宋体"/>
          <w:color w:val="auto"/>
          <w:szCs w:val="24"/>
          <w:highlight w:val="none"/>
        </w:rPr>
        <w:t>活动中的一切事宜。</w:t>
      </w:r>
    </w:p>
    <w:p>
      <w:pPr>
        <w:pStyle w:val="5"/>
        <w:keepNext w:val="0"/>
        <w:keepLines w:val="0"/>
        <w:pageBreakBefore w:val="0"/>
        <w:kinsoku/>
        <w:overflowPunct/>
        <w:topLinePunct w:val="0"/>
        <w:bidi w:val="0"/>
        <w:spacing w:beforeLines="100" w:after="0" w:line="360" w:lineRule="auto"/>
        <w:ind w:firstLine="450"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本授权委托书签章即生效，被委托人无转委托权。</w:t>
      </w:r>
    </w:p>
    <w:tbl>
      <w:tblPr>
        <w:tblStyle w:val="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vAlign w:val="center"/>
          </w:tcPr>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法定代理人身份证复印件</w:t>
            </w:r>
          </w:p>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w:t>
            </w:r>
          </w:p>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r>
        <w:trPr>
          <w:trHeight w:val="2149" w:hRule="atLeast"/>
        </w:trPr>
        <w:tc>
          <w:tcPr>
            <w:tcW w:w="4560" w:type="dxa"/>
            <w:vAlign w:val="center"/>
          </w:tcPr>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法定代理人身份证复印件</w:t>
            </w:r>
          </w:p>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w:t>
            </w:r>
          </w:p>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pPr>
              <w:pStyle w:val="5"/>
              <w:keepNext w:val="0"/>
              <w:keepLines w:val="0"/>
              <w:pageBreakBefore w:val="0"/>
              <w:widowControl w:val="0"/>
              <w:kinsoku/>
              <w:overflowPunct/>
              <w:topLinePunct w:val="0"/>
              <w:bidi w:val="0"/>
              <w:spacing w:beforeLines="100" w:after="0" w:line="360" w:lineRule="auto"/>
              <w:ind w:firstLine="0"/>
              <w:jc w:val="both"/>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bl>
    <w:p>
      <w:pPr>
        <w:pStyle w:val="5"/>
        <w:keepNext w:val="0"/>
        <w:keepLines w:val="0"/>
        <w:pageBreakBefore w:val="0"/>
        <w:kinsoku/>
        <w:overflowPunct/>
        <w:topLinePunct w:val="0"/>
        <w:bidi w:val="0"/>
        <w:spacing w:beforeLines="100" w:after="0" w:line="360" w:lineRule="auto"/>
        <w:ind w:firstLine="450"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pPr>
        <w:pStyle w:val="5"/>
        <w:keepNext w:val="0"/>
        <w:keepLines w:val="0"/>
        <w:pageBreakBefore w:val="0"/>
        <w:kinsoku/>
        <w:overflowPunct/>
        <w:topLinePunct w:val="0"/>
        <w:bidi w:val="0"/>
        <w:spacing w:beforeLines="100" w:after="0" w:line="360" w:lineRule="auto"/>
        <w:ind w:firstLine="450"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p>
    <w:p>
      <w:pPr>
        <w:pStyle w:val="5"/>
        <w:keepNext w:val="0"/>
        <w:keepLines w:val="0"/>
        <w:pageBreakBefore w:val="0"/>
        <w:kinsoku/>
        <w:overflowPunct/>
        <w:topLinePunct w:val="0"/>
        <w:bidi w:val="0"/>
        <w:spacing w:beforeLines="100" w:after="0" w:line="360" w:lineRule="auto"/>
        <w:ind w:firstLine="450"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pPr>
        <w:keepNext w:val="0"/>
        <w:keepLines w:val="0"/>
        <w:pageBreakBefore w:val="0"/>
        <w:kinsoku/>
        <w:overflowPunct/>
        <w:topLinePunct w:val="0"/>
        <w:bidi w:val="0"/>
        <w:spacing w:beforeLines="100" w:after="0"/>
        <w:ind w:left="1335" w:leftChars="473" w:hanging="294" w:hangingChars="134"/>
        <w:jc w:val="right"/>
        <w:rPr>
          <w:rFonts w:ascii="宋体" w:hAnsi="宋体" w:cs="宋体"/>
          <w:color w:val="auto"/>
          <w:sz w:val="36"/>
          <w:szCs w:val="36"/>
          <w:highlight w:val="none"/>
        </w:rPr>
      </w:pPr>
      <w:r>
        <w:rPr>
          <w:rFonts w:hint="eastAsia" w:ascii="宋体" w:hAnsi="宋体" w:cs="宋体"/>
          <w:color w:val="auto"/>
          <w:highlight w:val="none"/>
        </w:rPr>
        <w:t xml:space="preserve">年   月   日 </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cs="宋体"/>
          <w:color w:val="auto"/>
          <w:sz w:val="36"/>
          <w:szCs w:val="36"/>
          <w:highlight w:val="none"/>
        </w:rPr>
      </w:pPr>
      <w:r>
        <w:rPr>
          <w:rFonts w:hint="eastAsia" w:ascii="宋体" w:hAnsi="宋体" w:cs="宋体"/>
          <w:color w:val="auto"/>
          <w:highlight w:val="none"/>
        </w:rPr>
        <w:br w:type="page"/>
      </w:r>
      <w:r>
        <w:rPr>
          <w:rFonts w:hint="eastAsia" w:ascii="仿宋_GB2312" w:hAnsi="仿宋_GB2312" w:eastAsia="仿宋_GB2312" w:cs="仿宋_GB2312"/>
          <w:color w:val="auto"/>
          <w:sz w:val="28"/>
          <w:szCs w:val="28"/>
          <w:highlight w:val="none"/>
          <w:lang w:val="en-US" w:eastAsia="zh-CN"/>
        </w:rPr>
        <w:t>2.法人代表身份证明（如为法人代表参与项目提供此证明）</w:t>
      </w:r>
    </w:p>
    <w:p>
      <w:pPr>
        <w:keepNext w:val="0"/>
        <w:keepLines w:val="0"/>
        <w:pageBreakBefore w:val="0"/>
        <w:kinsoku/>
        <w:overflowPunct/>
        <w:topLinePunct w:val="0"/>
        <w:bidi w:val="0"/>
        <w:spacing w:after="0"/>
        <w:ind w:left="1523" w:leftChars="473" w:hanging="482" w:hangingChars="134"/>
        <w:jc w:val="center"/>
        <w:rPr>
          <w:rFonts w:ascii="宋体" w:hAnsi="宋体" w:cs="宋体"/>
          <w:color w:val="auto"/>
          <w:sz w:val="36"/>
          <w:szCs w:val="36"/>
          <w:highlight w:val="none"/>
        </w:rPr>
      </w:pPr>
    </w:p>
    <w:p>
      <w:pPr>
        <w:keepNext w:val="0"/>
        <w:keepLines w:val="0"/>
        <w:pageBreakBefore w:val="0"/>
        <w:kinsoku/>
        <w:overflowPunct/>
        <w:topLinePunct w:val="0"/>
        <w:bidi w:val="0"/>
        <w:spacing w:after="0"/>
        <w:ind w:left="1523" w:leftChars="473" w:hanging="482" w:hangingChars="134"/>
        <w:jc w:val="center"/>
        <w:rPr>
          <w:rFonts w:ascii="宋体" w:hAnsi="宋体" w:cs="宋体"/>
          <w:color w:val="auto"/>
          <w:highlight w:val="none"/>
        </w:rPr>
      </w:pPr>
      <w:r>
        <w:rPr>
          <w:rFonts w:hint="eastAsia" w:ascii="宋体" w:hAnsi="宋体" w:cs="宋体"/>
          <w:color w:val="auto"/>
          <w:sz w:val="36"/>
          <w:szCs w:val="36"/>
          <w:highlight w:val="none"/>
        </w:rPr>
        <w:t>法人代表身份证明</w:t>
      </w:r>
    </w:p>
    <w:p>
      <w:pPr>
        <w:pStyle w:val="5"/>
        <w:keepNext w:val="0"/>
        <w:keepLines w:val="0"/>
        <w:pageBreakBefore w:val="0"/>
        <w:kinsoku/>
        <w:overflowPunct/>
        <w:topLinePunct w:val="0"/>
        <w:bidi w:val="0"/>
        <w:spacing w:beforeLines="100" w:after="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采购人</w:t>
      </w:r>
      <w:r>
        <w:rPr>
          <w:rFonts w:hint="eastAsia" w:ascii="宋体" w:hAnsi="宋体" w:eastAsia="宋体" w:cs="宋体"/>
          <w:color w:val="auto"/>
          <w:szCs w:val="24"/>
          <w:highlight w:val="none"/>
        </w:rPr>
        <w:t>：</w:t>
      </w:r>
    </w:p>
    <w:p>
      <w:pPr>
        <w:pStyle w:val="5"/>
        <w:keepNext w:val="0"/>
        <w:keepLines w:val="0"/>
        <w:pageBreakBefore w:val="0"/>
        <w:kinsoku/>
        <w:overflowPunct/>
        <w:topLinePunct w:val="0"/>
        <w:bidi w:val="0"/>
        <w:spacing w:beforeLines="100" w:after="0" w:line="360" w:lineRule="auto"/>
        <w:ind w:firstLine="450"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w:t>
      </w:r>
      <w:r>
        <w:rPr>
          <w:rFonts w:hint="eastAsia" w:ascii="宋体" w:hAnsi="宋体" w:eastAsia="宋体" w:cs="宋体"/>
          <w:color w:val="auto"/>
          <w:szCs w:val="24"/>
          <w:highlight w:val="none"/>
        </w:rPr>
        <w:t>（身份证号码：），参加贵方组织的</w:t>
      </w:r>
      <w:r>
        <w:rPr>
          <w:rFonts w:hint="eastAsia" w:ascii="宋体" w:hAnsi="宋体" w:eastAsia="宋体" w:cs="宋体"/>
          <w:color w:val="auto"/>
          <w:szCs w:val="24"/>
          <w:highlight w:val="none"/>
          <w:u w:val="single"/>
        </w:rPr>
        <w:t>项目名称</w:t>
      </w:r>
      <w:r>
        <w:rPr>
          <w:rFonts w:hint="eastAsia" w:ascii="宋体" w:hAnsi="宋体" w:eastAsia="宋体" w:cs="宋体"/>
          <w:color w:val="auto"/>
          <w:szCs w:val="24"/>
          <w:highlight w:val="none"/>
        </w:rPr>
        <w:t>（项目编号：    ）的</w:t>
      </w:r>
      <w:r>
        <w:rPr>
          <w:rFonts w:hint="eastAsia" w:ascii="宋体" w:hAnsi="宋体" w:eastAsia="宋体" w:cs="宋体"/>
          <w:color w:val="auto"/>
          <w:szCs w:val="24"/>
          <w:highlight w:val="none"/>
          <w:lang w:val="en-US" w:eastAsia="zh-CN"/>
        </w:rPr>
        <w:t>询价</w:t>
      </w:r>
      <w:r>
        <w:rPr>
          <w:rFonts w:hint="eastAsia" w:ascii="宋体" w:hAnsi="宋体" w:eastAsia="宋体" w:cs="宋体"/>
          <w:color w:val="auto"/>
          <w:szCs w:val="24"/>
          <w:highlight w:val="none"/>
        </w:rPr>
        <w:t>活动，代表本公司处理</w:t>
      </w:r>
      <w:r>
        <w:rPr>
          <w:rFonts w:hint="eastAsia" w:ascii="宋体" w:hAnsi="宋体" w:eastAsia="宋体" w:cs="宋体"/>
          <w:color w:val="auto"/>
          <w:szCs w:val="24"/>
          <w:highlight w:val="none"/>
          <w:lang w:val="en-US" w:eastAsia="zh-CN"/>
        </w:rPr>
        <w:t>询价</w:t>
      </w:r>
      <w:r>
        <w:rPr>
          <w:rFonts w:hint="eastAsia" w:ascii="宋体" w:hAnsi="宋体" w:eastAsia="宋体" w:cs="宋体"/>
          <w:color w:val="auto"/>
          <w:szCs w:val="24"/>
          <w:highlight w:val="none"/>
        </w:rPr>
        <w:t>活动中的一切事宜。</w:t>
      </w:r>
    </w:p>
    <w:tbl>
      <w:tblPr>
        <w:tblStyle w:val="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rPr>
          <w:trHeight w:val="1986" w:hRule="atLeast"/>
        </w:trPr>
        <w:tc>
          <w:tcPr>
            <w:tcW w:w="4560" w:type="dxa"/>
            <w:vAlign w:val="center"/>
          </w:tcPr>
          <w:p>
            <w:pPr>
              <w:pStyle w:val="5"/>
              <w:keepNext w:val="0"/>
              <w:keepLines w:val="0"/>
              <w:pageBreakBefore w:val="0"/>
              <w:widowControl w:val="0"/>
              <w:kinsoku/>
              <w:overflowPunct/>
              <w:topLinePunct w:val="0"/>
              <w:bidi w:val="0"/>
              <w:spacing w:beforeLines="100" w:after="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pPr>
              <w:pStyle w:val="5"/>
              <w:keepNext w:val="0"/>
              <w:keepLines w:val="0"/>
              <w:pageBreakBefore w:val="0"/>
              <w:widowControl w:val="0"/>
              <w:kinsoku/>
              <w:overflowPunct/>
              <w:topLinePunct w:val="0"/>
              <w:bidi w:val="0"/>
              <w:spacing w:beforeLines="100" w:after="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pPr>
              <w:pStyle w:val="5"/>
              <w:keepNext w:val="0"/>
              <w:keepLines w:val="0"/>
              <w:pageBreakBefore w:val="0"/>
              <w:widowControl w:val="0"/>
              <w:kinsoku/>
              <w:overflowPunct/>
              <w:topLinePunct w:val="0"/>
              <w:bidi w:val="0"/>
              <w:spacing w:beforeLines="100" w:after="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pPr>
              <w:pStyle w:val="5"/>
              <w:keepNext w:val="0"/>
              <w:keepLines w:val="0"/>
              <w:pageBreakBefore w:val="0"/>
              <w:widowControl w:val="0"/>
              <w:kinsoku/>
              <w:overflowPunct/>
              <w:topLinePunct w:val="0"/>
              <w:bidi w:val="0"/>
              <w:spacing w:beforeLines="100" w:after="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pPr>
              <w:pStyle w:val="5"/>
              <w:keepNext w:val="0"/>
              <w:keepLines w:val="0"/>
              <w:pageBreakBefore w:val="0"/>
              <w:widowControl w:val="0"/>
              <w:kinsoku/>
              <w:overflowPunct/>
              <w:topLinePunct w:val="0"/>
              <w:bidi w:val="0"/>
              <w:spacing w:beforeLines="100" w:after="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pPr>
              <w:pStyle w:val="5"/>
              <w:keepNext w:val="0"/>
              <w:keepLines w:val="0"/>
              <w:pageBreakBefore w:val="0"/>
              <w:widowControl w:val="0"/>
              <w:kinsoku/>
              <w:overflowPunct/>
              <w:topLinePunct w:val="0"/>
              <w:bidi w:val="0"/>
              <w:spacing w:beforeLines="100" w:after="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bl>
    <w:p>
      <w:pPr>
        <w:pStyle w:val="5"/>
        <w:keepNext w:val="0"/>
        <w:keepLines w:val="0"/>
        <w:pageBreakBefore w:val="0"/>
        <w:kinsoku/>
        <w:overflowPunct/>
        <w:topLinePunct w:val="0"/>
        <w:bidi w:val="0"/>
        <w:spacing w:beforeLines="100" w:after="0" w:line="360" w:lineRule="auto"/>
        <w:ind w:firstLine="450"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pPr>
        <w:pStyle w:val="5"/>
        <w:keepNext w:val="0"/>
        <w:keepLines w:val="0"/>
        <w:pageBreakBefore w:val="0"/>
        <w:kinsoku/>
        <w:overflowPunct/>
        <w:topLinePunct w:val="0"/>
        <w:bidi w:val="0"/>
        <w:spacing w:beforeLines="100" w:after="0" w:line="360" w:lineRule="auto"/>
        <w:ind w:firstLine="450" w:firstLineChars="205"/>
        <w:rPr>
          <w:rFonts w:ascii="宋体" w:hAnsi="宋体" w:eastAsia="宋体" w:cs="宋体"/>
          <w:color w:val="auto"/>
          <w:szCs w:val="24"/>
          <w:highlight w:val="none"/>
        </w:rPr>
      </w:pPr>
    </w:p>
    <w:p>
      <w:pPr>
        <w:pStyle w:val="5"/>
        <w:keepNext w:val="0"/>
        <w:keepLines w:val="0"/>
        <w:pageBreakBefore w:val="0"/>
        <w:kinsoku/>
        <w:overflowPunct/>
        <w:topLinePunct w:val="0"/>
        <w:bidi w:val="0"/>
        <w:spacing w:beforeLines="100" w:after="0" w:line="360" w:lineRule="auto"/>
        <w:ind w:firstLine="450"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p>
    <w:p>
      <w:pPr>
        <w:pStyle w:val="5"/>
        <w:keepNext w:val="0"/>
        <w:keepLines w:val="0"/>
        <w:pageBreakBefore w:val="0"/>
        <w:kinsoku/>
        <w:overflowPunct/>
        <w:topLinePunct w:val="0"/>
        <w:bidi w:val="0"/>
        <w:spacing w:beforeLines="100" w:after="0" w:line="360" w:lineRule="auto"/>
        <w:ind w:firstLine="450"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pPr>
        <w:keepNext w:val="0"/>
        <w:keepLines w:val="0"/>
        <w:pageBreakBefore w:val="0"/>
        <w:kinsoku/>
        <w:overflowPunct/>
        <w:topLinePunct w:val="0"/>
        <w:bidi w:val="0"/>
        <w:spacing w:beforeLines="100" w:after="0"/>
        <w:ind w:left="1335" w:leftChars="473" w:hanging="294" w:hangingChars="134"/>
        <w:jc w:val="right"/>
        <w:rPr>
          <w:rFonts w:ascii="宋体" w:hAnsi="宋体" w:cs="宋体"/>
          <w:color w:val="auto"/>
          <w:highlight w:val="none"/>
        </w:rPr>
      </w:pPr>
      <w:r>
        <w:rPr>
          <w:rFonts w:hint="eastAsia" w:ascii="宋体" w:hAnsi="宋体" w:cs="宋体"/>
          <w:color w:val="auto"/>
          <w:highlight w:val="none"/>
        </w:rPr>
        <w:t xml:space="preserve">年   月   日 </w:t>
      </w:r>
    </w:p>
    <w:p>
      <w:pPr>
        <w:keepNext w:val="0"/>
        <w:keepLines w:val="0"/>
        <w:pageBreakBefore w:val="0"/>
        <w:kinsoku/>
        <w:overflowPunct/>
        <w:topLinePunct w:val="0"/>
        <w:bidi w:val="0"/>
        <w:spacing w:after="0"/>
        <w:rPr>
          <w:rFonts w:ascii="宋体" w:hAnsi="宋体" w:cs="宋体"/>
          <w:color w:val="auto"/>
          <w:highlight w:val="none"/>
        </w:rPr>
      </w:pPr>
      <w:r>
        <w:rPr>
          <w:rFonts w:ascii="宋体" w:hAnsi="宋体" w:cs="宋体"/>
          <w:color w:val="auto"/>
          <w:highlight w:val="none"/>
        </w:rPr>
        <w:br w:type="page"/>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3.其它供应商认为需要说明的情况</w:t>
      </w:r>
    </w:p>
    <w:p>
      <w:pPr>
        <w:pStyle w:val="6"/>
        <w:keepNext w:val="0"/>
        <w:keepLines w:val="0"/>
        <w:pageBreakBefore w:val="0"/>
        <w:kinsoku/>
        <w:overflowPunct/>
        <w:topLinePunct w:val="0"/>
        <w:bidi w:val="0"/>
        <w:spacing w:beforeLines="50" w:after="0"/>
        <w:rPr>
          <w:rFonts w:hint="default" w:ascii="仿宋" w:hAnsi="仿宋" w:eastAsia="仿宋"/>
          <w:color w:val="000000" w:themeColor="text1"/>
          <w:sz w:val="28"/>
          <w:szCs w:val="28"/>
          <w:lang w:val="en-US" w:eastAsia="zh-CN"/>
          <w14:textFill>
            <w14:solidFill>
              <w14:schemeClr w14:val="tx1"/>
            </w14:solidFill>
          </w14:textFill>
        </w:rPr>
      </w:pPr>
    </w:p>
    <w:p>
      <w:pPr>
        <w:keepNext w:val="0"/>
        <w:keepLines w:val="0"/>
        <w:pageBreakBefore w:val="0"/>
        <w:widowControl/>
        <w:kinsoku/>
        <w:wordWrap w:val="0"/>
        <w:overflowPunct/>
        <w:topLinePunct w:val="0"/>
        <w:autoSpaceDE/>
        <w:autoSpaceDN/>
        <w:bidi w:val="0"/>
        <w:adjustRightInd w:val="0"/>
        <w:snapToGrid w:val="0"/>
        <w:spacing w:after="0" w:line="520" w:lineRule="exact"/>
        <w:jc w:val="both"/>
        <w:textAlignment w:val="auto"/>
        <w:rPr>
          <w:rFonts w:hint="default" w:ascii="仿宋" w:hAnsi="仿宋" w:eastAsia="仿宋"/>
          <w:color w:val="auto"/>
          <w:sz w:val="32"/>
          <w:szCs w:val="32"/>
          <w:lang w:val="en-US" w:eastAsia="zh-CN"/>
        </w:rPr>
      </w:pPr>
    </w:p>
    <w:sectPr>
      <w:footerReference r:id="rId5" w:type="default"/>
      <w:pgSz w:w="11906" w:h="16838"/>
      <w:pgMar w:top="1440" w:right="1558" w:bottom="1440" w:left="15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Calibri Light">
    <w:altName w:val="Helvetica Neue"/>
    <w:panose1 w:val="020F0302020204030204"/>
    <w:charset w:val="00"/>
    <w:family w:val="auto"/>
    <w:pitch w:val="default"/>
    <w:sig w:usb0="00000000" w:usb1="00000000" w:usb2="00000009" w:usb3="00000000" w:csb0="200001FF" w:csb1="00000000"/>
  </w:font>
  <w:font w:name="方正书宋简体">
    <w:altName w:val="华文宋体"/>
    <w:panose1 w:val="02010601030101010101"/>
    <w:charset w:val="86"/>
    <w:family w:val="auto"/>
    <w:pitch w:val="default"/>
    <w:sig w:usb0="00000000" w:usb1="00000000" w:usb2="00000000" w:usb3="00000000" w:csb0="0004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楷体_GB2312">
    <w:altName w:val="汉仪楷体简"/>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ODNmM2M2ZjBhNmZmNmQzNmM3NDk2OThhZjM4NmQifQ=="/>
  </w:docVars>
  <w:rsids>
    <w:rsidRoot w:val="2D6E34D3"/>
    <w:rsid w:val="038404F5"/>
    <w:rsid w:val="039102A6"/>
    <w:rsid w:val="07E662F8"/>
    <w:rsid w:val="0BB406EB"/>
    <w:rsid w:val="0E807F39"/>
    <w:rsid w:val="10B21C5D"/>
    <w:rsid w:val="139752FA"/>
    <w:rsid w:val="155C1A01"/>
    <w:rsid w:val="19760A4D"/>
    <w:rsid w:val="1D1B6B0D"/>
    <w:rsid w:val="1EED386E"/>
    <w:rsid w:val="247E1596"/>
    <w:rsid w:val="262537A5"/>
    <w:rsid w:val="26A96617"/>
    <w:rsid w:val="27EC31AA"/>
    <w:rsid w:val="2BB37645"/>
    <w:rsid w:val="2D6E34D3"/>
    <w:rsid w:val="330472D2"/>
    <w:rsid w:val="34A53823"/>
    <w:rsid w:val="35E77437"/>
    <w:rsid w:val="367C1998"/>
    <w:rsid w:val="38F82B3F"/>
    <w:rsid w:val="3BD677D1"/>
    <w:rsid w:val="3BD81BA2"/>
    <w:rsid w:val="3E7B5953"/>
    <w:rsid w:val="3F255DF0"/>
    <w:rsid w:val="3F3E588C"/>
    <w:rsid w:val="3F7C7EE5"/>
    <w:rsid w:val="42BF1A37"/>
    <w:rsid w:val="4B5E1A57"/>
    <w:rsid w:val="4F6F6C40"/>
    <w:rsid w:val="58B95755"/>
    <w:rsid w:val="596D57E7"/>
    <w:rsid w:val="62FD2668"/>
    <w:rsid w:val="692D2D4F"/>
    <w:rsid w:val="69346428"/>
    <w:rsid w:val="6AB841A1"/>
    <w:rsid w:val="72BE1324"/>
    <w:rsid w:val="736E1E2C"/>
    <w:rsid w:val="73EF5E9B"/>
    <w:rsid w:val="748E4468"/>
    <w:rsid w:val="75A716B1"/>
    <w:rsid w:val="787921A2"/>
    <w:rsid w:val="78FD14E6"/>
    <w:rsid w:val="78FD1F62"/>
    <w:rsid w:val="7AE5222E"/>
    <w:rsid w:val="7E071003"/>
    <w:rsid w:val="FDFF2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99"/>
    <w:pPr>
      <w:spacing w:after="120"/>
    </w:pPr>
  </w:style>
  <w:style w:type="paragraph" w:customStyle="1" w:styleId="4">
    <w:name w:val="_Style 2"/>
    <w:next w:val="1"/>
    <w:qFormat/>
    <w:uiPriority w:val="0"/>
    <w:pPr>
      <w:wordWrap w:val="0"/>
    </w:pPr>
    <w:rPr>
      <w:rFonts w:ascii="Times New Roman" w:hAnsi="Times New Roman" w:eastAsia="Times New Roman" w:cs="Times New Roman"/>
      <w:sz w:val="32"/>
      <w:szCs w:val="22"/>
      <w:lang w:val="en-US" w:eastAsia="zh-CN" w:bidi="ar-SA"/>
    </w:rPr>
  </w:style>
  <w:style w:type="paragraph" w:styleId="5">
    <w:name w:val="Body Text Indent"/>
    <w:basedOn w:val="1"/>
    <w:qFormat/>
    <w:uiPriority w:val="99"/>
    <w:pPr>
      <w:spacing w:line="380" w:lineRule="exact"/>
      <w:ind w:firstLine="480"/>
    </w:pPr>
    <w:rPr>
      <w:rFonts w:eastAsia="方正书宋简体" w:asciiTheme="minorHAnsi" w:hAnsiTheme="minorHAnsi" w:cstheme="minorBidi"/>
      <w:kern w:val="2"/>
      <w:szCs w:val="22"/>
    </w:rPr>
  </w:style>
  <w:style w:type="paragraph" w:styleId="6">
    <w:name w:val="Plain Text"/>
    <w:basedOn w:val="1"/>
    <w:qFormat/>
    <w:uiPriority w:val="0"/>
    <w:rPr>
      <w:rFonts w:ascii="宋体" w:hAnsi="Courier New"/>
      <w:szCs w:val="20"/>
    </w:rPr>
  </w:style>
  <w:style w:type="paragraph" w:styleId="7">
    <w:name w:val="footer"/>
    <w:basedOn w:val="1"/>
    <w:unhideWhenUsed/>
    <w:qFormat/>
    <w:uiPriority w:val="99"/>
    <w:pPr>
      <w:tabs>
        <w:tab w:val="center" w:pos="4153"/>
        <w:tab w:val="right" w:pos="8306"/>
      </w:tabs>
    </w:pPr>
    <w:rPr>
      <w:sz w:val="18"/>
      <w:szCs w:val="18"/>
    </w:rPr>
  </w:style>
  <w:style w:type="character" w:styleId="10">
    <w:name w:val="Strong"/>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4643</Words>
  <Characters>5061</Characters>
  <Lines>0</Lines>
  <Paragraphs>0</Paragraphs>
  <TotalTime>0</TotalTime>
  <ScaleCrop>false</ScaleCrop>
  <LinksUpToDate>false</LinksUpToDate>
  <CharactersWithSpaces>5176</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2021-10-26T10:22:00Z</dcterms:created>
  <dc:creator>Lenovo</dc:creator>
  <cp:lastModifiedBy>Jmy</cp:lastModifiedBy>
  <cp:lastPrinted>2023-04-27T11:47:00Z</cp:lastPrinted>
  <dcterms:modified xsi:type="dcterms:W3CDTF">2025-04-12T15:09:57Z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C0D0FF13BB5AEA3CC511FA6758D9658D_43</vt:lpwstr>
  </property>
  <property fmtid="{D5CDD505-2E9C-101B-9397-08002B2CF9AE}" pid="4" name="KSOTemplateDocerSaveRecord">
    <vt:lpwstr>eyJoZGlkIjoiNjA2YWFmZjk4ZTczOWJiNTE0ODQyM2VmYTA4OGVkZmUiLCJ1c2VySWQiOiIyNDUzOTc3NTQifQ==</vt:lpwstr>
  </property>
</Properties>
</file>