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CD59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2025年噻唑膦等农药采购项目报价表</w:t>
      </w:r>
    </w:p>
    <w:p w14:paraId="18D655A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至：</w:t>
      </w:r>
      <w:r>
        <w:rPr>
          <w:rFonts w:hint="eastAsia" w:ascii="仿宋_GB2312" w:hAnsi="仿宋_GB2312" w:eastAsia="仿宋_GB2312" w:cs="仿宋_GB2312"/>
          <w:sz w:val="32"/>
          <w:szCs w:val="32"/>
          <w:u w:val="single"/>
          <w:lang w:val="en-US" w:eastAsia="zh-CN"/>
        </w:rPr>
        <w:t>贵阳市菜篮子集团有限公司</w:t>
      </w:r>
      <w:r>
        <w:rPr>
          <w:rFonts w:hint="eastAsia" w:ascii="仿宋_GB2312" w:hAnsi="仿宋_GB2312" w:eastAsia="仿宋_GB2312" w:cs="仿宋_GB2312"/>
          <w:sz w:val="32"/>
          <w:szCs w:val="32"/>
          <w:u w:val="none"/>
          <w:lang w:val="en-US" w:eastAsia="zh-CN"/>
        </w:rPr>
        <w:t>：</w:t>
      </w:r>
    </w:p>
    <w:tbl>
      <w:tblPr>
        <w:tblStyle w:val="14"/>
        <w:tblW w:w="490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14"/>
        <w:gridCol w:w="1668"/>
        <w:gridCol w:w="1967"/>
        <w:gridCol w:w="1204"/>
        <w:gridCol w:w="1106"/>
        <w:gridCol w:w="1165"/>
        <w:gridCol w:w="1271"/>
        <w:gridCol w:w="1500"/>
        <w:gridCol w:w="1500"/>
      </w:tblGrid>
      <w:tr w14:paraId="6CA9A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exact"/>
          <w:jc w:val="center"/>
        </w:trPr>
        <w:tc>
          <w:tcPr>
            <w:tcW w:w="904" w:type="pct"/>
            <w:vMerge w:val="restart"/>
            <w:tcBorders>
              <w:right w:val="single" w:color="auto" w:sz="4" w:space="0"/>
            </w:tcBorders>
            <w:noWrap/>
            <w:vAlign w:val="center"/>
          </w:tcPr>
          <w:p w14:paraId="1E30EB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园区</w:t>
            </w:r>
          </w:p>
        </w:tc>
        <w:tc>
          <w:tcPr>
            <w:tcW w:w="600" w:type="pct"/>
            <w:vMerge w:val="restart"/>
            <w:tcBorders>
              <w:bottom w:val="single" w:color="auto" w:sz="4" w:space="0"/>
              <w:right w:val="single" w:color="auto" w:sz="4" w:space="0"/>
            </w:tcBorders>
            <w:noWrap/>
            <w:vAlign w:val="center"/>
          </w:tcPr>
          <w:p w14:paraId="4144ED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名称</w:t>
            </w:r>
          </w:p>
        </w:tc>
        <w:tc>
          <w:tcPr>
            <w:tcW w:w="707" w:type="pct"/>
            <w:vMerge w:val="restart"/>
            <w:tcBorders>
              <w:left w:val="single" w:color="auto" w:sz="4" w:space="0"/>
              <w:bottom w:val="single" w:color="auto" w:sz="4" w:space="0"/>
              <w:right w:val="single" w:color="auto" w:sz="4" w:space="0"/>
            </w:tcBorders>
            <w:noWrap/>
            <w:vAlign w:val="center"/>
          </w:tcPr>
          <w:p w14:paraId="034885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含量规格</w:t>
            </w:r>
          </w:p>
        </w:tc>
        <w:tc>
          <w:tcPr>
            <w:tcW w:w="433" w:type="pct"/>
            <w:vMerge w:val="restart"/>
            <w:tcBorders>
              <w:left w:val="single" w:color="auto" w:sz="4" w:space="0"/>
              <w:right w:val="single" w:color="auto" w:sz="4" w:space="0"/>
            </w:tcBorders>
            <w:noWrap/>
            <w:vAlign w:val="center"/>
          </w:tcPr>
          <w:p w14:paraId="237750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数量</w:t>
            </w:r>
          </w:p>
        </w:tc>
        <w:tc>
          <w:tcPr>
            <w:tcW w:w="397" w:type="pct"/>
            <w:vMerge w:val="restart"/>
            <w:tcBorders>
              <w:left w:val="single" w:color="auto" w:sz="4" w:space="0"/>
              <w:bottom w:val="single" w:color="auto" w:sz="4" w:space="0"/>
              <w:right w:val="single" w:color="auto" w:sz="4" w:space="0"/>
            </w:tcBorders>
            <w:noWrap/>
            <w:vAlign w:val="center"/>
          </w:tcPr>
          <w:p w14:paraId="72B0C1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876" w:type="pct"/>
            <w:gridSpan w:val="2"/>
            <w:tcBorders>
              <w:left w:val="single" w:color="auto" w:sz="4" w:space="0"/>
              <w:bottom w:val="single" w:color="auto" w:sz="4" w:space="0"/>
              <w:right w:val="single" w:color="auto" w:sz="4" w:space="0"/>
            </w:tcBorders>
            <w:noWrap/>
            <w:vAlign w:val="center"/>
          </w:tcPr>
          <w:p w14:paraId="483B2E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单价（元）</w:t>
            </w:r>
          </w:p>
        </w:tc>
        <w:tc>
          <w:tcPr>
            <w:tcW w:w="539" w:type="pct"/>
            <w:vMerge w:val="restart"/>
            <w:tcBorders>
              <w:left w:val="single" w:color="auto" w:sz="4" w:space="0"/>
              <w:bottom w:val="single" w:color="auto" w:sz="4" w:space="0"/>
            </w:tcBorders>
            <w:noWrap/>
            <w:vAlign w:val="center"/>
          </w:tcPr>
          <w:p w14:paraId="08B380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税率（%）</w:t>
            </w:r>
          </w:p>
        </w:tc>
        <w:tc>
          <w:tcPr>
            <w:tcW w:w="539" w:type="pct"/>
            <w:vMerge w:val="restart"/>
            <w:tcBorders>
              <w:left w:val="single" w:color="auto" w:sz="4" w:space="0"/>
            </w:tcBorders>
            <w:noWrap/>
            <w:vAlign w:val="center"/>
          </w:tcPr>
          <w:p w14:paraId="4A2773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金额（元）</w:t>
            </w:r>
          </w:p>
        </w:tc>
      </w:tr>
      <w:tr w14:paraId="228D0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exact"/>
          <w:jc w:val="center"/>
        </w:trPr>
        <w:tc>
          <w:tcPr>
            <w:tcW w:w="904" w:type="pct"/>
            <w:vMerge w:val="continue"/>
            <w:tcBorders>
              <w:bottom w:val="single" w:color="auto" w:sz="4" w:space="0"/>
              <w:right w:val="single" w:color="auto" w:sz="4" w:space="0"/>
            </w:tcBorders>
            <w:noWrap/>
            <w:vAlign w:val="center"/>
          </w:tcPr>
          <w:p w14:paraId="54D03B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p>
        </w:tc>
        <w:tc>
          <w:tcPr>
            <w:tcW w:w="600" w:type="pct"/>
            <w:vMerge w:val="continue"/>
            <w:tcBorders>
              <w:top w:val="single" w:color="auto" w:sz="4" w:space="0"/>
              <w:bottom w:val="single" w:color="auto" w:sz="4" w:space="0"/>
              <w:right w:val="single" w:color="auto" w:sz="4" w:space="0"/>
            </w:tcBorders>
            <w:noWrap/>
            <w:vAlign w:val="center"/>
          </w:tcPr>
          <w:p w14:paraId="7B68E1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p>
        </w:tc>
        <w:tc>
          <w:tcPr>
            <w:tcW w:w="707" w:type="pct"/>
            <w:vMerge w:val="continue"/>
            <w:tcBorders>
              <w:top w:val="single" w:color="auto" w:sz="4" w:space="0"/>
              <w:left w:val="single" w:color="auto" w:sz="4" w:space="0"/>
              <w:bottom w:val="single" w:color="auto" w:sz="4" w:space="0"/>
              <w:right w:val="single" w:color="auto" w:sz="4" w:space="0"/>
            </w:tcBorders>
            <w:noWrap/>
            <w:vAlign w:val="center"/>
          </w:tcPr>
          <w:p w14:paraId="074948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p>
        </w:tc>
        <w:tc>
          <w:tcPr>
            <w:tcW w:w="433" w:type="pct"/>
            <w:vMerge w:val="continue"/>
            <w:tcBorders>
              <w:left w:val="single" w:color="auto" w:sz="4" w:space="0"/>
              <w:bottom w:val="single" w:color="auto" w:sz="4" w:space="0"/>
              <w:right w:val="single" w:color="auto" w:sz="4" w:space="0"/>
            </w:tcBorders>
            <w:noWrap/>
            <w:vAlign w:val="center"/>
          </w:tcPr>
          <w:p w14:paraId="3E20E0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p>
        </w:tc>
        <w:tc>
          <w:tcPr>
            <w:tcW w:w="397" w:type="pct"/>
            <w:vMerge w:val="continue"/>
            <w:tcBorders>
              <w:top w:val="single" w:color="auto" w:sz="4" w:space="0"/>
              <w:left w:val="single" w:color="auto" w:sz="4" w:space="0"/>
              <w:bottom w:val="single" w:color="auto" w:sz="4" w:space="0"/>
              <w:right w:val="single" w:color="auto" w:sz="4" w:space="0"/>
            </w:tcBorders>
            <w:noWrap/>
            <w:vAlign w:val="center"/>
          </w:tcPr>
          <w:p w14:paraId="3CE70E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49E7C7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不含税</w:t>
            </w:r>
          </w:p>
        </w:tc>
        <w:tc>
          <w:tcPr>
            <w:tcW w:w="457" w:type="pct"/>
            <w:tcBorders>
              <w:top w:val="single" w:color="auto" w:sz="4" w:space="0"/>
              <w:left w:val="single" w:color="auto" w:sz="4" w:space="0"/>
              <w:bottom w:val="single" w:color="auto" w:sz="4" w:space="0"/>
              <w:right w:val="single" w:color="auto" w:sz="4" w:space="0"/>
            </w:tcBorders>
            <w:noWrap/>
            <w:vAlign w:val="center"/>
          </w:tcPr>
          <w:p w14:paraId="0B069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含税</w:t>
            </w:r>
          </w:p>
        </w:tc>
        <w:tc>
          <w:tcPr>
            <w:tcW w:w="539" w:type="pct"/>
            <w:vMerge w:val="continue"/>
            <w:tcBorders>
              <w:top w:val="single" w:color="auto" w:sz="4" w:space="0"/>
              <w:left w:val="single" w:color="auto" w:sz="4" w:space="0"/>
              <w:bottom w:val="single" w:color="auto" w:sz="4" w:space="0"/>
            </w:tcBorders>
            <w:noWrap/>
            <w:vAlign w:val="center"/>
          </w:tcPr>
          <w:p w14:paraId="6D214C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p>
        </w:tc>
        <w:tc>
          <w:tcPr>
            <w:tcW w:w="539" w:type="pct"/>
            <w:vMerge w:val="continue"/>
            <w:tcBorders>
              <w:left w:val="single" w:color="auto" w:sz="4" w:space="0"/>
              <w:bottom w:val="single" w:color="auto" w:sz="4" w:space="0"/>
            </w:tcBorders>
            <w:noWrap/>
            <w:vAlign w:val="center"/>
          </w:tcPr>
          <w:p w14:paraId="5AAFA2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p>
        </w:tc>
      </w:tr>
      <w:tr w14:paraId="10225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578E743D">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清镇园区</w:t>
            </w:r>
          </w:p>
        </w:tc>
        <w:tc>
          <w:tcPr>
            <w:tcW w:w="600" w:type="pct"/>
            <w:vMerge w:val="restart"/>
            <w:tcBorders>
              <w:top w:val="single" w:color="auto" w:sz="4" w:space="0"/>
              <w:right w:val="single" w:color="auto" w:sz="4" w:space="0"/>
            </w:tcBorders>
            <w:noWrap/>
            <w:vAlign w:val="center"/>
          </w:tcPr>
          <w:p w14:paraId="6BF25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噻唑膦</w:t>
            </w:r>
          </w:p>
        </w:tc>
        <w:tc>
          <w:tcPr>
            <w:tcW w:w="707" w:type="pct"/>
            <w:vMerge w:val="restart"/>
            <w:tcBorders>
              <w:top w:val="single" w:color="auto" w:sz="4" w:space="0"/>
              <w:left w:val="single" w:color="auto" w:sz="4" w:space="0"/>
              <w:right w:val="single" w:color="auto" w:sz="4" w:space="0"/>
            </w:tcBorders>
            <w:noWrap/>
            <w:vAlign w:val="center"/>
          </w:tcPr>
          <w:p w14:paraId="4BF67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10%颗粒剂</w:t>
            </w:r>
          </w:p>
          <w:p w14:paraId="096DF9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500g/袋</w:t>
            </w:r>
          </w:p>
        </w:tc>
        <w:tc>
          <w:tcPr>
            <w:tcW w:w="433" w:type="pct"/>
            <w:tcBorders>
              <w:top w:val="single" w:color="auto" w:sz="4" w:space="0"/>
              <w:left w:val="single" w:color="auto" w:sz="4" w:space="0"/>
              <w:bottom w:val="single" w:color="auto" w:sz="4" w:space="0"/>
              <w:right w:val="single" w:color="auto" w:sz="4" w:space="0"/>
            </w:tcBorders>
            <w:noWrap/>
            <w:vAlign w:val="center"/>
          </w:tcPr>
          <w:p w14:paraId="662450F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140</w:t>
            </w:r>
          </w:p>
        </w:tc>
        <w:tc>
          <w:tcPr>
            <w:tcW w:w="397" w:type="pct"/>
            <w:vMerge w:val="restart"/>
            <w:tcBorders>
              <w:top w:val="single" w:color="auto" w:sz="4" w:space="0"/>
              <w:left w:val="single" w:color="auto" w:sz="4" w:space="0"/>
              <w:right w:val="single" w:color="auto" w:sz="4" w:space="0"/>
            </w:tcBorders>
            <w:noWrap/>
            <w:vAlign w:val="center"/>
          </w:tcPr>
          <w:p w14:paraId="383CE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袋</w:t>
            </w:r>
          </w:p>
        </w:tc>
        <w:tc>
          <w:tcPr>
            <w:tcW w:w="419" w:type="pct"/>
            <w:tcBorders>
              <w:top w:val="single" w:color="auto" w:sz="4" w:space="0"/>
              <w:left w:val="single" w:color="auto" w:sz="4" w:space="0"/>
              <w:bottom w:val="single" w:color="auto" w:sz="4" w:space="0"/>
              <w:right w:val="single" w:color="auto" w:sz="4" w:space="0"/>
            </w:tcBorders>
            <w:noWrap/>
            <w:vAlign w:val="center"/>
          </w:tcPr>
          <w:p w14:paraId="3723C6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0716F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32AD0D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26991F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42A8A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4EE7D179">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楠木渡园区</w:t>
            </w:r>
          </w:p>
        </w:tc>
        <w:tc>
          <w:tcPr>
            <w:tcW w:w="600" w:type="pct"/>
            <w:vMerge w:val="continue"/>
            <w:tcBorders>
              <w:right w:val="single" w:color="auto" w:sz="4" w:space="0"/>
            </w:tcBorders>
            <w:noWrap/>
            <w:vAlign w:val="center"/>
          </w:tcPr>
          <w:p w14:paraId="0E0B2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right w:val="single" w:color="auto" w:sz="4" w:space="0"/>
            </w:tcBorders>
            <w:noWrap/>
            <w:vAlign w:val="center"/>
          </w:tcPr>
          <w:p w14:paraId="5CE78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63F9B64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4234</w:t>
            </w:r>
          </w:p>
        </w:tc>
        <w:tc>
          <w:tcPr>
            <w:tcW w:w="397" w:type="pct"/>
            <w:vMerge w:val="continue"/>
            <w:tcBorders>
              <w:left w:val="single" w:color="auto" w:sz="4" w:space="0"/>
              <w:right w:val="single" w:color="auto" w:sz="4" w:space="0"/>
            </w:tcBorders>
            <w:noWrap/>
            <w:vAlign w:val="center"/>
          </w:tcPr>
          <w:p w14:paraId="686DA1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1073AF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5C85EB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282BBC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6FFBC7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2D32B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786782CC">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修文园区</w:t>
            </w:r>
          </w:p>
        </w:tc>
        <w:tc>
          <w:tcPr>
            <w:tcW w:w="600" w:type="pct"/>
            <w:vMerge w:val="continue"/>
            <w:tcBorders>
              <w:right w:val="single" w:color="auto" w:sz="4" w:space="0"/>
            </w:tcBorders>
            <w:noWrap/>
            <w:vAlign w:val="center"/>
          </w:tcPr>
          <w:p w14:paraId="2EB7D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right w:val="single" w:color="auto" w:sz="4" w:space="0"/>
            </w:tcBorders>
            <w:noWrap/>
            <w:vAlign w:val="center"/>
          </w:tcPr>
          <w:p w14:paraId="371AC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3D99FC1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564</w:t>
            </w:r>
          </w:p>
        </w:tc>
        <w:tc>
          <w:tcPr>
            <w:tcW w:w="397" w:type="pct"/>
            <w:vMerge w:val="continue"/>
            <w:tcBorders>
              <w:left w:val="single" w:color="auto" w:sz="4" w:space="0"/>
              <w:right w:val="single" w:color="auto" w:sz="4" w:space="0"/>
            </w:tcBorders>
            <w:noWrap/>
            <w:vAlign w:val="center"/>
          </w:tcPr>
          <w:p w14:paraId="1B744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20F5A8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0571EC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1DC378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75A4D3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454B9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27F0C254">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息烽园区</w:t>
            </w:r>
          </w:p>
        </w:tc>
        <w:tc>
          <w:tcPr>
            <w:tcW w:w="600" w:type="pct"/>
            <w:vMerge w:val="continue"/>
            <w:tcBorders>
              <w:right w:val="single" w:color="auto" w:sz="4" w:space="0"/>
            </w:tcBorders>
            <w:noWrap/>
            <w:vAlign w:val="center"/>
          </w:tcPr>
          <w:p w14:paraId="1207A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right w:val="single" w:color="auto" w:sz="4" w:space="0"/>
            </w:tcBorders>
            <w:noWrap/>
            <w:vAlign w:val="center"/>
          </w:tcPr>
          <w:p w14:paraId="07332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6C9BDCE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1390</w:t>
            </w:r>
          </w:p>
        </w:tc>
        <w:tc>
          <w:tcPr>
            <w:tcW w:w="397" w:type="pct"/>
            <w:vMerge w:val="continue"/>
            <w:tcBorders>
              <w:left w:val="single" w:color="auto" w:sz="4" w:space="0"/>
              <w:right w:val="single" w:color="auto" w:sz="4" w:space="0"/>
            </w:tcBorders>
            <w:noWrap/>
            <w:vAlign w:val="center"/>
          </w:tcPr>
          <w:p w14:paraId="29C80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0FA91D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00A6B3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0900BE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710F7B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37475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72881000">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花画小镇</w:t>
            </w:r>
          </w:p>
        </w:tc>
        <w:tc>
          <w:tcPr>
            <w:tcW w:w="600" w:type="pct"/>
            <w:vMerge w:val="continue"/>
            <w:tcBorders>
              <w:right w:val="single" w:color="auto" w:sz="4" w:space="0"/>
            </w:tcBorders>
            <w:noWrap/>
            <w:vAlign w:val="center"/>
          </w:tcPr>
          <w:p w14:paraId="2C8E6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right w:val="single" w:color="auto" w:sz="4" w:space="0"/>
            </w:tcBorders>
            <w:noWrap/>
            <w:vAlign w:val="center"/>
          </w:tcPr>
          <w:p w14:paraId="07D32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41073524">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58</w:t>
            </w:r>
          </w:p>
        </w:tc>
        <w:tc>
          <w:tcPr>
            <w:tcW w:w="397" w:type="pct"/>
            <w:vMerge w:val="continue"/>
            <w:tcBorders>
              <w:left w:val="single" w:color="auto" w:sz="4" w:space="0"/>
              <w:right w:val="single" w:color="auto" w:sz="4" w:space="0"/>
            </w:tcBorders>
            <w:noWrap/>
            <w:vAlign w:val="center"/>
          </w:tcPr>
          <w:p w14:paraId="3B110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17F294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394D3D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4FBF9A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2AE483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0C50C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635854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清镇示范区</w:t>
            </w:r>
          </w:p>
        </w:tc>
        <w:tc>
          <w:tcPr>
            <w:tcW w:w="600" w:type="pct"/>
            <w:vMerge w:val="continue"/>
            <w:tcBorders>
              <w:bottom w:val="single" w:color="auto" w:sz="4" w:space="0"/>
              <w:right w:val="single" w:color="auto" w:sz="4" w:space="0"/>
            </w:tcBorders>
            <w:noWrap/>
            <w:vAlign w:val="center"/>
          </w:tcPr>
          <w:p w14:paraId="75C4D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bottom w:val="single" w:color="auto" w:sz="4" w:space="0"/>
              <w:right w:val="single" w:color="auto" w:sz="4" w:space="0"/>
            </w:tcBorders>
            <w:noWrap/>
            <w:vAlign w:val="center"/>
          </w:tcPr>
          <w:p w14:paraId="27DB22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72D6642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198</w:t>
            </w:r>
          </w:p>
        </w:tc>
        <w:tc>
          <w:tcPr>
            <w:tcW w:w="397" w:type="pct"/>
            <w:vMerge w:val="continue"/>
            <w:tcBorders>
              <w:left w:val="single" w:color="auto" w:sz="4" w:space="0"/>
              <w:bottom w:val="single" w:color="auto" w:sz="4" w:space="0"/>
              <w:right w:val="single" w:color="auto" w:sz="4" w:space="0"/>
            </w:tcBorders>
            <w:noWrap/>
            <w:vAlign w:val="center"/>
          </w:tcPr>
          <w:p w14:paraId="38930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0D46CA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49B932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1BB346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2EF6EB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65AE6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249A33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小计</w:t>
            </w:r>
          </w:p>
        </w:tc>
        <w:tc>
          <w:tcPr>
            <w:tcW w:w="600" w:type="pct"/>
            <w:tcBorders>
              <w:top w:val="single" w:color="auto" w:sz="4" w:space="0"/>
              <w:bottom w:val="single" w:color="auto" w:sz="4" w:space="0"/>
              <w:right w:val="single" w:color="auto" w:sz="4" w:space="0"/>
            </w:tcBorders>
            <w:noWrap/>
            <w:vAlign w:val="center"/>
          </w:tcPr>
          <w:p w14:paraId="7D103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tcBorders>
              <w:top w:val="single" w:color="auto" w:sz="4" w:space="0"/>
              <w:bottom w:val="single" w:color="auto" w:sz="4" w:space="0"/>
              <w:right w:val="single" w:color="auto" w:sz="4" w:space="0"/>
            </w:tcBorders>
            <w:noWrap/>
            <w:vAlign w:val="center"/>
          </w:tcPr>
          <w:p w14:paraId="26030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6C0E65A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6584</w:t>
            </w:r>
          </w:p>
        </w:tc>
        <w:tc>
          <w:tcPr>
            <w:tcW w:w="397" w:type="pct"/>
            <w:tcBorders>
              <w:top w:val="single" w:color="auto" w:sz="4" w:space="0"/>
              <w:left w:val="single" w:color="auto" w:sz="4" w:space="0"/>
              <w:bottom w:val="single" w:color="auto" w:sz="4" w:space="0"/>
              <w:right w:val="single" w:color="auto" w:sz="4" w:space="0"/>
            </w:tcBorders>
            <w:noWrap/>
            <w:vAlign w:val="center"/>
          </w:tcPr>
          <w:p w14:paraId="73B34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481814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298DBF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33E93B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7BDEDA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400CC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shd w:val="clear" w:color="auto" w:fill="auto"/>
            <w:noWrap/>
            <w:vAlign w:val="center"/>
          </w:tcPr>
          <w:p w14:paraId="005B2F1C">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清镇园区</w:t>
            </w:r>
          </w:p>
        </w:tc>
        <w:tc>
          <w:tcPr>
            <w:tcW w:w="600" w:type="pct"/>
            <w:vMerge w:val="restart"/>
            <w:tcBorders>
              <w:top w:val="single" w:color="auto" w:sz="4" w:space="0"/>
              <w:right w:val="single" w:color="auto" w:sz="4" w:space="0"/>
            </w:tcBorders>
            <w:shd w:val="clear" w:color="auto" w:fill="auto"/>
            <w:noWrap/>
            <w:vAlign w:val="center"/>
          </w:tcPr>
          <w:p w14:paraId="48DB3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噻虫嗪</w:t>
            </w:r>
          </w:p>
        </w:tc>
        <w:tc>
          <w:tcPr>
            <w:tcW w:w="707" w:type="pct"/>
            <w:vMerge w:val="restart"/>
            <w:tcBorders>
              <w:top w:val="single" w:color="auto" w:sz="4" w:space="0"/>
              <w:right w:val="single" w:color="auto" w:sz="4" w:space="0"/>
            </w:tcBorders>
            <w:shd w:val="clear" w:color="auto" w:fill="auto"/>
            <w:noWrap/>
            <w:vAlign w:val="center"/>
          </w:tcPr>
          <w:p w14:paraId="6E34B0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3%颗粒剂</w:t>
            </w:r>
          </w:p>
          <w:p w14:paraId="217EA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1kg/袋</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38EC1">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cs="宋体"/>
                <w:i w:val="0"/>
                <w:iCs w:val="0"/>
                <w:color w:val="000000"/>
                <w:kern w:val="0"/>
                <w:sz w:val="22"/>
                <w:szCs w:val="22"/>
                <w:u w:val="none"/>
                <w:lang w:val="en-US" w:eastAsia="zh-CN" w:bidi="ar"/>
              </w:rPr>
              <w:t>35</w:t>
            </w:r>
          </w:p>
        </w:tc>
        <w:tc>
          <w:tcPr>
            <w:tcW w:w="397" w:type="pct"/>
            <w:vMerge w:val="restart"/>
            <w:tcBorders>
              <w:top w:val="single" w:color="auto" w:sz="4" w:space="0"/>
              <w:left w:val="single" w:color="auto" w:sz="4" w:space="0"/>
              <w:right w:val="single" w:color="auto" w:sz="4" w:space="0"/>
            </w:tcBorders>
            <w:shd w:val="clear" w:color="auto" w:fill="auto"/>
            <w:noWrap/>
            <w:vAlign w:val="center"/>
          </w:tcPr>
          <w:p w14:paraId="7F245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袋</w:t>
            </w:r>
          </w:p>
        </w:tc>
        <w:tc>
          <w:tcPr>
            <w:tcW w:w="419" w:type="pct"/>
            <w:tcBorders>
              <w:top w:val="single" w:color="auto" w:sz="4" w:space="0"/>
              <w:left w:val="single" w:color="auto" w:sz="4" w:space="0"/>
              <w:bottom w:val="single" w:color="auto" w:sz="4" w:space="0"/>
              <w:right w:val="single" w:color="auto" w:sz="4" w:space="0"/>
            </w:tcBorders>
            <w:noWrap/>
            <w:vAlign w:val="center"/>
          </w:tcPr>
          <w:p w14:paraId="5C9EA4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05877B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7CBC71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45FCEF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6565A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shd w:val="clear" w:color="auto" w:fill="auto"/>
            <w:noWrap/>
            <w:vAlign w:val="center"/>
          </w:tcPr>
          <w:p w14:paraId="003A5CF2">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楠木渡园区</w:t>
            </w:r>
          </w:p>
        </w:tc>
        <w:tc>
          <w:tcPr>
            <w:tcW w:w="600" w:type="pct"/>
            <w:vMerge w:val="continue"/>
            <w:tcBorders>
              <w:right w:val="single" w:color="auto" w:sz="4" w:space="0"/>
            </w:tcBorders>
            <w:noWrap/>
            <w:vAlign w:val="center"/>
          </w:tcPr>
          <w:p w14:paraId="443BA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707" w:type="pct"/>
            <w:vMerge w:val="continue"/>
            <w:tcBorders>
              <w:right w:val="single" w:color="auto" w:sz="4" w:space="0"/>
            </w:tcBorders>
            <w:noWrap/>
            <w:vAlign w:val="center"/>
          </w:tcPr>
          <w:p w14:paraId="5F669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C052D">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cs="宋体"/>
                <w:i w:val="0"/>
                <w:iCs w:val="0"/>
                <w:color w:val="000000"/>
                <w:kern w:val="0"/>
                <w:sz w:val="22"/>
                <w:szCs w:val="22"/>
                <w:u w:val="none"/>
                <w:lang w:val="en-US" w:eastAsia="zh-CN" w:bidi="ar"/>
              </w:rPr>
              <w:t>968</w:t>
            </w:r>
          </w:p>
        </w:tc>
        <w:tc>
          <w:tcPr>
            <w:tcW w:w="397" w:type="pct"/>
            <w:vMerge w:val="continue"/>
            <w:tcBorders>
              <w:left w:val="single" w:color="auto" w:sz="4" w:space="0"/>
              <w:right w:val="single" w:color="auto" w:sz="4" w:space="0"/>
            </w:tcBorders>
            <w:shd w:val="clear" w:color="auto" w:fill="auto"/>
            <w:noWrap/>
            <w:vAlign w:val="center"/>
          </w:tcPr>
          <w:p w14:paraId="3B4DBD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kern w:val="2"/>
                <w:sz w:val="28"/>
                <w:szCs w:val="28"/>
                <w:lang w:val="en-US" w:eastAsia="zh-CN" w:bidi="ar-SA"/>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42066F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2E64B0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3C5947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6BF681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00699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shd w:val="clear" w:color="auto" w:fill="auto"/>
            <w:noWrap/>
            <w:vAlign w:val="center"/>
          </w:tcPr>
          <w:p w14:paraId="7F2B5EB2">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修文园区</w:t>
            </w:r>
          </w:p>
        </w:tc>
        <w:tc>
          <w:tcPr>
            <w:tcW w:w="600" w:type="pct"/>
            <w:vMerge w:val="continue"/>
            <w:tcBorders>
              <w:right w:val="single" w:color="auto" w:sz="4" w:space="0"/>
            </w:tcBorders>
            <w:noWrap/>
            <w:vAlign w:val="center"/>
          </w:tcPr>
          <w:p w14:paraId="53FB2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707" w:type="pct"/>
            <w:vMerge w:val="continue"/>
            <w:tcBorders>
              <w:right w:val="single" w:color="auto" w:sz="4" w:space="0"/>
            </w:tcBorders>
            <w:noWrap/>
            <w:vAlign w:val="center"/>
          </w:tcPr>
          <w:p w14:paraId="21912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4B48C">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cs="宋体"/>
                <w:i w:val="0"/>
                <w:iCs w:val="0"/>
                <w:color w:val="000000"/>
                <w:kern w:val="0"/>
                <w:sz w:val="22"/>
                <w:szCs w:val="22"/>
                <w:u w:val="none"/>
                <w:lang w:val="en-US" w:eastAsia="zh-CN" w:bidi="ar"/>
              </w:rPr>
              <w:t>211</w:t>
            </w:r>
          </w:p>
        </w:tc>
        <w:tc>
          <w:tcPr>
            <w:tcW w:w="397" w:type="pct"/>
            <w:vMerge w:val="continue"/>
            <w:tcBorders>
              <w:left w:val="single" w:color="auto" w:sz="4" w:space="0"/>
              <w:right w:val="single" w:color="auto" w:sz="4" w:space="0"/>
            </w:tcBorders>
            <w:shd w:val="clear" w:color="auto" w:fill="auto"/>
            <w:noWrap/>
            <w:vAlign w:val="center"/>
          </w:tcPr>
          <w:p w14:paraId="28904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kern w:val="2"/>
                <w:sz w:val="28"/>
                <w:szCs w:val="28"/>
                <w:lang w:val="en-US" w:eastAsia="zh-CN" w:bidi="ar-SA"/>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31387D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15B065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31469C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44E5D1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138D2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shd w:val="clear" w:color="auto" w:fill="auto"/>
            <w:noWrap/>
            <w:vAlign w:val="center"/>
          </w:tcPr>
          <w:p w14:paraId="7D3A0089">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息烽园区</w:t>
            </w:r>
          </w:p>
        </w:tc>
        <w:tc>
          <w:tcPr>
            <w:tcW w:w="600" w:type="pct"/>
            <w:vMerge w:val="continue"/>
            <w:tcBorders>
              <w:right w:val="single" w:color="auto" w:sz="4" w:space="0"/>
            </w:tcBorders>
            <w:noWrap/>
            <w:vAlign w:val="center"/>
          </w:tcPr>
          <w:p w14:paraId="17146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707" w:type="pct"/>
            <w:vMerge w:val="continue"/>
            <w:tcBorders>
              <w:right w:val="single" w:color="auto" w:sz="4" w:space="0"/>
            </w:tcBorders>
            <w:noWrap/>
            <w:vAlign w:val="center"/>
          </w:tcPr>
          <w:p w14:paraId="6794B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C644A">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cs="宋体"/>
                <w:i w:val="0"/>
                <w:iCs w:val="0"/>
                <w:color w:val="000000"/>
                <w:kern w:val="0"/>
                <w:sz w:val="22"/>
                <w:szCs w:val="22"/>
                <w:u w:val="none"/>
                <w:lang w:val="en-US" w:eastAsia="zh-CN" w:bidi="ar"/>
              </w:rPr>
              <w:t>348</w:t>
            </w:r>
          </w:p>
        </w:tc>
        <w:tc>
          <w:tcPr>
            <w:tcW w:w="397" w:type="pct"/>
            <w:vMerge w:val="continue"/>
            <w:tcBorders>
              <w:left w:val="single" w:color="auto" w:sz="4" w:space="0"/>
              <w:right w:val="single" w:color="auto" w:sz="4" w:space="0"/>
            </w:tcBorders>
            <w:shd w:val="clear" w:color="auto" w:fill="auto"/>
            <w:noWrap/>
            <w:vAlign w:val="center"/>
          </w:tcPr>
          <w:p w14:paraId="22F2D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kern w:val="2"/>
                <w:sz w:val="28"/>
                <w:szCs w:val="28"/>
                <w:lang w:val="en-US" w:eastAsia="zh-CN" w:bidi="ar-SA"/>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21CDD1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1A17F8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5C455F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6186CF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04113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shd w:val="clear" w:color="auto" w:fill="auto"/>
            <w:noWrap/>
            <w:vAlign w:val="center"/>
          </w:tcPr>
          <w:p w14:paraId="07D3E3A7">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花画小镇</w:t>
            </w:r>
          </w:p>
        </w:tc>
        <w:tc>
          <w:tcPr>
            <w:tcW w:w="600" w:type="pct"/>
            <w:vMerge w:val="continue"/>
            <w:tcBorders>
              <w:right w:val="single" w:color="auto" w:sz="4" w:space="0"/>
            </w:tcBorders>
            <w:noWrap/>
            <w:vAlign w:val="center"/>
          </w:tcPr>
          <w:p w14:paraId="1013C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707" w:type="pct"/>
            <w:vMerge w:val="continue"/>
            <w:tcBorders>
              <w:right w:val="single" w:color="auto" w:sz="4" w:space="0"/>
            </w:tcBorders>
            <w:noWrap/>
            <w:vAlign w:val="center"/>
          </w:tcPr>
          <w:p w14:paraId="2D359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7AD2B">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宋体" w:hAnsi="宋体" w:cs="宋体"/>
                <w:i w:val="0"/>
                <w:iCs w:val="0"/>
                <w:color w:val="000000"/>
                <w:kern w:val="0"/>
                <w:sz w:val="22"/>
                <w:szCs w:val="22"/>
                <w:u w:val="none"/>
                <w:lang w:val="en-US" w:eastAsia="zh-CN" w:bidi="ar"/>
              </w:rPr>
              <w:t>15</w:t>
            </w:r>
          </w:p>
        </w:tc>
        <w:tc>
          <w:tcPr>
            <w:tcW w:w="397" w:type="pct"/>
            <w:vMerge w:val="continue"/>
            <w:tcBorders>
              <w:left w:val="single" w:color="auto" w:sz="4" w:space="0"/>
              <w:right w:val="single" w:color="auto" w:sz="4" w:space="0"/>
            </w:tcBorders>
            <w:shd w:val="clear" w:color="auto" w:fill="auto"/>
            <w:noWrap/>
            <w:vAlign w:val="center"/>
          </w:tcPr>
          <w:p w14:paraId="4A3F5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kern w:val="2"/>
                <w:sz w:val="28"/>
                <w:szCs w:val="28"/>
                <w:lang w:val="en-US" w:eastAsia="zh-CN" w:bidi="ar-SA"/>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73F408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6AAB6A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41C118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07B2DE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73789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shd w:val="clear" w:color="auto" w:fill="auto"/>
            <w:noWrap/>
            <w:vAlign w:val="center"/>
          </w:tcPr>
          <w:p w14:paraId="33CFD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清镇示范区</w:t>
            </w:r>
          </w:p>
        </w:tc>
        <w:tc>
          <w:tcPr>
            <w:tcW w:w="600" w:type="pct"/>
            <w:vMerge w:val="continue"/>
            <w:tcBorders>
              <w:bottom w:val="single" w:color="auto" w:sz="4" w:space="0"/>
              <w:right w:val="single" w:color="auto" w:sz="4" w:space="0"/>
            </w:tcBorders>
            <w:noWrap/>
            <w:vAlign w:val="center"/>
          </w:tcPr>
          <w:p w14:paraId="62818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bottom w:val="single" w:color="auto" w:sz="4" w:space="0"/>
              <w:right w:val="single" w:color="auto" w:sz="4" w:space="0"/>
            </w:tcBorders>
            <w:noWrap/>
            <w:vAlign w:val="center"/>
          </w:tcPr>
          <w:p w14:paraId="3199D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23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397" w:type="pct"/>
            <w:vMerge w:val="continue"/>
            <w:tcBorders>
              <w:left w:val="single" w:color="auto" w:sz="4" w:space="0"/>
              <w:bottom w:val="single" w:color="auto" w:sz="4" w:space="0"/>
              <w:right w:val="single" w:color="auto" w:sz="4" w:space="0"/>
            </w:tcBorders>
            <w:shd w:val="clear" w:color="auto" w:fill="auto"/>
            <w:noWrap/>
            <w:vAlign w:val="center"/>
          </w:tcPr>
          <w:p w14:paraId="0B2DA2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0B9B66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27FF94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2582C6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4512F0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3B1D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785985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小计</w:t>
            </w:r>
          </w:p>
        </w:tc>
        <w:tc>
          <w:tcPr>
            <w:tcW w:w="600" w:type="pct"/>
            <w:tcBorders>
              <w:top w:val="single" w:color="auto" w:sz="4" w:space="0"/>
              <w:bottom w:val="single" w:color="auto" w:sz="4" w:space="0"/>
              <w:right w:val="single" w:color="auto" w:sz="4" w:space="0"/>
            </w:tcBorders>
            <w:noWrap/>
            <w:vAlign w:val="center"/>
          </w:tcPr>
          <w:p w14:paraId="7501F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tcBorders>
              <w:top w:val="single" w:color="auto" w:sz="4" w:space="0"/>
              <w:bottom w:val="single" w:color="auto" w:sz="4" w:space="0"/>
              <w:right w:val="single" w:color="auto" w:sz="4" w:space="0"/>
            </w:tcBorders>
            <w:noWrap/>
            <w:vAlign w:val="center"/>
          </w:tcPr>
          <w:p w14:paraId="0A04C1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3FD0CC7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1627</w:t>
            </w:r>
          </w:p>
        </w:tc>
        <w:tc>
          <w:tcPr>
            <w:tcW w:w="397" w:type="pct"/>
            <w:tcBorders>
              <w:top w:val="single" w:color="auto" w:sz="4" w:space="0"/>
              <w:left w:val="single" w:color="auto" w:sz="4" w:space="0"/>
              <w:bottom w:val="single" w:color="auto" w:sz="4" w:space="0"/>
              <w:right w:val="single" w:color="auto" w:sz="4" w:space="0"/>
            </w:tcBorders>
            <w:noWrap/>
            <w:vAlign w:val="center"/>
          </w:tcPr>
          <w:p w14:paraId="5E4DC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76C3DF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7DD8FF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61D35D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1F7C12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7D4DA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exact"/>
          <w:jc w:val="center"/>
        </w:trPr>
        <w:tc>
          <w:tcPr>
            <w:tcW w:w="904" w:type="pct"/>
            <w:vMerge w:val="restart"/>
            <w:tcBorders>
              <w:top w:val="single" w:color="auto" w:sz="4" w:space="0"/>
              <w:right w:val="single" w:color="auto" w:sz="4" w:space="0"/>
            </w:tcBorders>
            <w:shd w:val="clear" w:color="auto" w:fill="auto"/>
            <w:noWrap/>
            <w:vAlign w:val="center"/>
          </w:tcPr>
          <w:p w14:paraId="015F0C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园区</w:t>
            </w:r>
          </w:p>
        </w:tc>
        <w:tc>
          <w:tcPr>
            <w:tcW w:w="600" w:type="pct"/>
            <w:vMerge w:val="restart"/>
            <w:tcBorders>
              <w:top w:val="single" w:color="auto" w:sz="4" w:space="0"/>
              <w:right w:val="single" w:color="auto" w:sz="4" w:space="0"/>
            </w:tcBorders>
            <w:shd w:val="clear" w:color="auto" w:fill="auto"/>
            <w:noWrap/>
            <w:vAlign w:val="center"/>
          </w:tcPr>
          <w:p w14:paraId="293CB5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名称</w:t>
            </w:r>
          </w:p>
        </w:tc>
        <w:tc>
          <w:tcPr>
            <w:tcW w:w="707" w:type="pct"/>
            <w:vMerge w:val="restart"/>
            <w:tcBorders>
              <w:top w:val="single" w:color="auto" w:sz="4" w:space="0"/>
              <w:right w:val="single" w:color="auto" w:sz="4" w:space="0"/>
            </w:tcBorders>
            <w:shd w:val="clear" w:color="auto" w:fill="auto"/>
            <w:noWrap/>
            <w:vAlign w:val="center"/>
          </w:tcPr>
          <w:p w14:paraId="742DF6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含量规格</w:t>
            </w:r>
          </w:p>
        </w:tc>
        <w:tc>
          <w:tcPr>
            <w:tcW w:w="433" w:type="pct"/>
            <w:vMerge w:val="restart"/>
            <w:tcBorders>
              <w:top w:val="single" w:color="auto" w:sz="4" w:space="0"/>
              <w:left w:val="single" w:color="auto" w:sz="4" w:space="0"/>
              <w:right w:val="single" w:color="auto" w:sz="4" w:space="0"/>
            </w:tcBorders>
            <w:shd w:val="clear" w:color="auto" w:fill="auto"/>
            <w:noWrap/>
            <w:vAlign w:val="center"/>
          </w:tcPr>
          <w:p w14:paraId="7B99B8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数量</w:t>
            </w:r>
          </w:p>
        </w:tc>
        <w:tc>
          <w:tcPr>
            <w:tcW w:w="397" w:type="pct"/>
            <w:vMerge w:val="restart"/>
            <w:tcBorders>
              <w:top w:val="single" w:color="auto" w:sz="4" w:space="0"/>
              <w:left w:val="single" w:color="auto" w:sz="4" w:space="0"/>
              <w:right w:val="single" w:color="auto" w:sz="4" w:space="0"/>
            </w:tcBorders>
            <w:shd w:val="clear" w:color="auto" w:fill="auto"/>
            <w:noWrap/>
            <w:vAlign w:val="center"/>
          </w:tcPr>
          <w:p w14:paraId="060B46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单位</w:t>
            </w:r>
          </w:p>
        </w:tc>
        <w:tc>
          <w:tcPr>
            <w:tcW w:w="8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4250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单价（元）</w:t>
            </w:r>
          </w:p>
        </w:tc>
        <w:tc>
          <w:tcPr>
            <w:tcW w:w="539" w:type="pct"/>
            <w:vMerge w:val="restart"/>
            <w:tcBorders>
              <w:top w:val="single" w:color="auto" w:sz="4" w:space="0"/>
              <w:left w:val="single" w:color="auto" w:sz="4" w:space="0"/>
            </w:tcBorders>
            <w:shd w:val="clear" w:color="auto" w:fill="auto"/>
            <w:noWrap/>
            <w:vAlign w:val="center"/>
          </w:tcPr>
          <w:p w14:paraId="2CB53C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税率（%）</w:t>
            </w:r>
          </w:p>
        </w:tc>
        <w:tc>
          <w:tcPr>
            <w:tcW w:w="539" w:type="pct"/>
            <w:vMerge w:val="restart"/>
            <w:tcBorders>
              <w:top w:val="single" w:color="auto" w:sz="4" w:space="0"/>
              <w:left w:val="single" w:color="auto" w:sz="4" w:space="0"/>
            </w:tcBorders>
            <w:shd w:val="clear" w:color="auto" w:fill="auto"/>
            <w:noWrap/>
            <w:vAlign w:val="center"/>
          </w:tcPr>
          <w:p w14:paraId="082233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金额（元）</w:t>
            </w:r>
          </w:p>
        </w:tc>
      </w:tr>
      <w:tr w14:paraId="1CF8D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exact"/>
          <w:jc w:val="center"/>
        </w:trPr>
        <w:tc>
          <w:tcPr>
            <w:tcW w:w="904" w:type="pct"/>
            <w:vMerge w:val="continue"/>
            <w:tcBorders>
              <w:bottom w:val="single" w:color="auto" w:sz="4" w:space="0"/>
              <w:right w:val="single" w:color="auto" w:sz="4" w:space="0"/>
            </w:tcBorders>
            <w:noWrap/>
            <w:vAlign w:val="center"/>
          </w:tcPr>
          <w:p w14:paraId="23592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600" w:type="pct"/>
            <w:vMerge w:val="continue"/>
            <w:tcBorders>
              <w:bottom w:val="single" w:color="auto" w:sz="4" w:space="0"/>
              <w:right w:val="single" w:color="auto" w:sz="4" w:space="0"/>
            </w:tcBorders>
            <w:noWrap/>
            <w:vAlign w:val="center"/>
          </w:tcPr>
          <w:p w14:paraId="31E04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bottom w:val="single" w:color="auto" w:sz="4" w:space="0"/>
              <w:right w:val="single" w:color="auto" w:sz="4" w:space="0"/>
            </w:tcBorders>
            <w:noWrap/>
            <w:vAlign w:val="center"/>
          </w:tcPr>
          <w:p w14:paraId="510FC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33" w:type="pct"/>
            <w:vMerge w:val="continue"/>
            <w:tcBorders>
              <w:left w:val="single" w:color="auto" w:sz="4" w:space="0"/>
              <w:bottom w:val="single" w:color="auto" w:sz="4" w:space="0"/>
              <w:right w:val="single" w:color="auto" w:sz="4" w:space="0"/>
            </w:tcBorders>
            <w:noWrap/>
            <w:vAlign w:val="center"/>
          </w:tcPr>
          <w:p w14:paraId="36E792B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397" w:type="pct"/>
            <w:vMerge w:val="continue"/>
            <w:tcBorders>
              <w:left w:val="single" w:color="auto" w:sz="4" w:space="0"/>
              <w:bottom w:val="single" w:color="auto" w:sz="4" w:space="0"/>
              <w:right w:val="single" w:color="auto" w:sz="4" w:space="0"/>
            </w:tcBorders>
            <w:noWrap/>
            <w:vAlign w:val="center"/>
          </w:tcPr>
          <w:p w14:paraId="0412C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12B7F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不含税</w:t>
            </w:r>
          </w:p>
        </w:tc>
        <w:tc>
          <w:tcPr>
            <w:tcW w:w="457" w:type="pct"/>
            <w:tcBorders>
              <w:top w:val="single" w:color="auto" w:sz="4" w:space="0"/>
              <w:left w:val="single" w:color="auto" w:sz="4" w:space="0"/>
              <w:bottom w:val="single" w:color="auto" w:sz="4" w:space="0"/>
              <w:right w:val="single" w:color="auto" w:sz="4" w:space="0"/>
            </w:tcBorders>
            <w:noWrap/>
            <w:vAlign w:val="center"/>
          </w:tcPr>
          <w:p w14:paraId="191ACE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含税</w:t>
            </w:r>
          </w:p>
        </w:tc>
        <w:tc>
          <w:tcPr>
            <w:tcW w:w="539" w:type="pct"/>
            <w:vMerge w:val="continue"/>
            <w:tcBorders>
              <w:left w:val="single" w:color="auto" w:sz="4" w:space="0"/>
              <w:bottom w:val="single" w:color="auto" w:sz="4" w:space="0"/>
            </w:tcBorders>
            <w:noWrap/>
            <w:vAlign w:val="center"/>
          </w:tcPr>
          <w:p w14:paraId="76850C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vMerge w:val="continue"/>
            <w:tcBorders>
              <w:left w:val="single" w:color="auto" w:sz="4" w:space="0"/>
              <w:bottom w:val="single" w:color="auto" w:sz="4" w:space="0"/>
            </w:tcBorders>
            <w:noWrap/>
            <w:vAlign w:val="center"/>
          </w:tcPr>
          <w:p w14:paraId="125293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5E8F9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76A98F8A">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清镇园区</w:t>
            </w:r>
          </w:p>
        </w:tc>
        <w:tc>
          <w:tcPr>
            <w:tcW w:w="600" w:type="pct"/>
            <w:vMerge w:val="restart"/>
            <w:tcBorders>
              <w:top w:val="single" w:color="auto" w:sz="4" w:space="0"/>
              <w:right w:val="single" w:color="auto" w:sz="4" w:space="0"/>
            </w:tcBorders>
            <w:noWrap/>
            <w:vAlign w:val="center"/>
          </w:tcPr>
          <w:p w14:paraId="57717B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高效氯氟氰菊</w:t>
            </w:r>
            <w:r>
              <w:rPr>
                <w:rFonts w:hint="eastAsia" w:ascii="宋体" w:hAnsi="宋体" w:cs="宋体"/>
                <w:i w:val="0"/>
                <w:iCs w:val="0"/>
                <w:color w:val="000000"/>
                <w:kern w:val="0"/>
                <w:sz w:val="22"/>
                <w:szCs w:val="22"/>
                <w:u w:val="none"/>
                <w:lang w:val="en-US" w:eastAsia="zh-CN" w:bidi="ar"/>
              </w:rPr>
              <w:t>酯</w:t>
            </w:r>
          </w:p>
        </w:tc>
        <w:tc>
          <w:tcPr>
            <w:tcW w:w="707" w:type="pct"/>
            <w:vMerge w:val="restart"/>
            <w:tcBorders>
              <w:top w:val="single" w:color="auto" w:sz="4" w:space="0"/>
              <w:left w:val="single" w:color="auto" w:sz="4" w:space="0"/>
              <w:right w:val="single" w:color="auto" w:sz="4" w:space="0"/>
            </w:tcBorders>
            <w:noWrap/>
            <w:vAlign w:val="center"/>
          </w:tcPr>
          <w:p w14:paraId="32422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10%乳油</w:t>
            </w:r>
          </w:p>
          <w:p w14:paraId="55A5A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100g/瓶</w:t>
            </w:r>
          </w:p>
        </w:tc>
        <w:tc>
          <w:tcPr>
            <w:tcW w:w="433" w:type="pct"/>
            <w:tcBorders>
              <w:top w:val="single" w:color="auto" w:sz="4" w:space="0"/>
              <w:left w:val="single" w:color="auto" w:sz="4" w:space="0"/>
              <w:bottom w:val="single" w:color="auto" w:sz="4" w:space="0"/>
              <w:right w:val="single" w:color="auto" w:sz="4" w:space="0"/>
            </w:tcBorders>
            <w:noWrap/>
            <w:vAlign w:val="center"/>
          </w:tcPr>
          <w:p w14:paraId="08BE57C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106</w:t>
            </w:r>
          </w:p>
        </w:tc>
        <w:tc>
          <w:tcPr>
            <w:tcW w:w="397" w:type="pct"/>
            <w:vMerge w:val="restart"/>
            <w:tcBorders>
              <w:top w:val="single" w:color="auto" w:sz="4" w:space="0"/>
              <w:left w:val="single" w:color="auto" w:sz="4" w:space="0"/>
              <w:right w:val="single" w:color="auto" w:sz="4" w:space="0"/>
            </w:tcBorders>
            <w:noWrap/>
            <w:vAlign w:val="center"/>
          </w:tcPr>
          <w:p w14:paraId="55EA3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瓶</w:t>
            </w:r>
          </w:p>
        </w:tc>
        <w:tc>
          <w:tcPr>
            <w:tcW w:w="419" w:type="pct"/>
            <w:tcBorders>
              <w:top w:val="single" w:color="auto" w:sz="4" w:space="0"/>
              <w:left w:val="single" w:color="auto" w:sz="4" w:space="0"/>
              <w:bottom w:val="single" w:color="auto" w:sz="4" w:space="0"/>
              <w:right w:val="single" w:color="auto" w:sz="4" w:space="0"/>
            </w:tcBorders>
            <w:noWrap/>
            <w:vAlign w:val="center"/>
          </w:tcPr>
          <w:p w14:paraId="18EFC5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3A027E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719936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4581D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52A16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72513991">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楠木渡园区</w:t>
            </w:r>
          </w:p>
        </w:tc>
        <w:tc>
          <w:tcPr>
            <w:tcW w:w="600" w:type="pct"/>
            <w:vMerge w:val="continue"/>
            <w:tcBorders>
              <w:right w:val="single" w:color="auto" w:sz="4" w:space="0"/>
            </w:tcBorders>
            <w:noWrap/>
            <w:vAlign w:val="center"/>
          </w:tcPr>
          <w:p w14:paraId="4C4CA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right w:val="single" w:color="auto" w:sz="4" w:space="0"/>
            </w:tcBorders>
            <w:noWrap/>
            <w:vAlign w:val="center"/>
          </w:tcPr>
          <w:p w14:paraId="1C530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5E9D827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3176</w:t>
            </w:r>
          </w:p>
        </w:tc>
        <w:tc>
          <w:tcPr>
            <w:tcW w:w="397" w:type="pct"/>
            <w:vMerge w:val="continue"/>
            <w:tcBorders>
              <w:left w:val="single" w:color="auto" w:sz="4" w:space="0"/>
              <w:right w:val="single" w:color="auto" w:sz="4" w:space="0"/>
            </w:tcBorders>
            <w:noWrap/>
            <w:vAlign w:val="center"/>
          </w:tcPr>
          <w:p w14:paraId="1CF3F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547C19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29B163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712E63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41F74D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5DB96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34677517">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修文园区</w:t>
            </w:r>
          </w:p>
        </w:tc>
        <w:tc>
          <w:tcPr>
            <w:tcW w:w="600" w:type="pct"/>
            <w:vMerge w:val="continue"/>
            <w:tcBorders>
              <w:right w:val="single" w:color="auto" w:sz="4" w:space="0"/>
            </w:tcBorders>
            <w:noWrap/>
            <w:vAlign w:val="center"/>
          </w:tcPr>
          <w:p w14:paraId="7C755E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right w:val="single" w:color="auto" w:sz="4" w:space="0"/>
            </w:tcBorders>
            <w:noWrap/>
            <w:vAlign w:val="center"/>
          </w:tcPr>
          <w:p w14:paraId="4748D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4807819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282</w:t>
            </w:r>
          </w:p>
        </w:tc>
        <w:tc>
          <w:tcPr>
            <w:tcW w:w="397" w:type="pct"/>
            <w:vMerge w:val="continue"/>
            <w:tcBorders>
              <w:left w:val="single" w:color="auto" w:sz="4" w:space="0"/>
              <w:right w:val="single" w:color="auto" w:sz="4" w:space="0"/>
            </w:tcBorders>
            <w:noWrap/>
            <w:vAlign w:val="center"/>
          </w:tcPr>
          <w:p w14:paraId="404527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2EE54D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4190A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37BD3E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1E57B9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519C0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0F264223">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2"/>
                <w:szCs w:val="22"/>
                <w:u w:val="none"/>
                <w:lang w:val="en-US" w:eastAsia="zh-CN" w:bidi="ar"/>
              </w:rPr>
              <w:t>花画小镇</w:t>
            </w:r>
          </w:p>
        </w:tc>
        <w:tc>
          <w:tcPr>
            <w:tcW w:w="600" w:type="pct"/>
            <w:vMerge w:val="continue"/>
            <w:tcBorders>
              <w:right w:val="single" w:color="auto" w:sz="4" w:space="0"/>
            </w:tcBorders>
            <w:noWrap/>
            <w:vAlign w:val="center"/>
          </w:tcPr>
          <w:p w14:paraId="0CAC1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right w:val="single" w:color="auto" w:sz="4" w:space="0"/>
            </w:tcBorders>
            <w:noWrap/>
            <w:vAlign w:val="center"/>
          </w:tcPr>
          <w:p w14:paraId="04C3B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4995600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30</w:t>
            </w:r>
          </w:p>
        </w:tc>
        <w:tc>
          <w:tcPr>
            <w:tcW w:w="397" w:type="pct"/>
            <w:vMerge w:val="continue"/>
            <w:tcBorders>
              <w:left w:val="single" w:color="auto" w:sz="4" w:space="0"/>
              <w:right w:val="single" w:color="auto" w:sz="4" w:space="0"/>
            </w:tcBorders>
            <w:noWrap/>
            <w:vAlign w:val="center"/>
          </w:tcPr>
          <w:p w14:paraId="29C01B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3A3D17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5919E2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09DF41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2924A2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5A072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73FF80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清镇示范区</w:t>
            </w:r>
          </w:p>
        </w:tc>
        <w:tc>
          <w:tcPr>
            <w:tcW w:w="600" w:type="pct"/>
            <w:vMerge w:val="continue"/>
            <w:tcBorders>
              <w:bottom w:val="single" w:color="auto" w:sz="4" w:space="0"/>
              <w:right w:val="single" w:color="auto" w:sz="4" w:space="0"/>
            </w:tcBorders>
            <w:noWrap/>
            <w:vAlign w:val="center"/>
          </w:tcPr>
          <w:p w14:paraId="33E67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vMerge w:val="continue"/>
            <w:tcBorders>
              <w:left w:val="single" w:color="auto" w:sz="4" w:space="0"/>
              <w:bottom w:val="single" w:color="auto" w:sz="4" w:space="0"/>
              <w:right w:val="single" w:color="auto" w:sz="4" w:space="0"/>
            </w:tcBorders>
            <w:noWrap/>
            <w:vAlign w:val="center"/>
          </w:tcPr>
          <w:p w14:paraId="25E799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18E4BE7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149</w:t>
            </w:r>
          </w:p>
        </w:tc>
        <w:tc>
          <w:tcPr>
            <w:tcW w:w="397" w:type="pct"/>
            <w:vMerge w:val="continue"/>
            <w:tcBorders>
              <w:left w:val="single" w:color="auto" w:sz="4" w:space="0"/>
              <w:bottom w:val="single" w:color="auto" w:sz="4" w:space="0"/>
              <w:right w:val="single" w:color="auto" w:sz="4" w:space="0"/>
            </w:tcBorders>
            <w:noWrap/>
            <w:vAlign w:val="center"/>
          </w:tcPr>
          <w:p w14:paraId="6AC484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176E4B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18BA64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5EB668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767965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r w14:paraId="68C8E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904" w:type="pct"/>
            <w:tcBorders>
              <w:top w:val="single" w:color="auto" w:sz="4" w:space="0"/>
              <w:bottom w:val="single" w:color="auto" w:sz="4" w:space="0"/>
              <w:right w:val="single" w:color="auto" w:sz="4" w:space="0"/>
            </w:tcBorders>
            <w:noWrap/>
            <w:vAlign w:val="center"/>
          </w:tcPr>
          <w:p w14:paraId="75CB2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小计</w:t>
            </w:r>
          </w:p>
        </w:tc>
        <w:tc>
          <w:tcPr>
            <w:tcW w:w="600" w:type="pct"/>
            <w:tcBorders>
              <w:top w:val="single" w:color="auto" w:sz="4" w:space="0"/>
              <w:bottom w:val="single" w:color="auto" w:sz="4" w:space="0"/>
              <w:right w:val="single" w:color="auto" w:sz="4" w:space="0"/>
            </w:tcBorders>
            <w:noWrap/>
            <w:vAlign w:val="center"/>
          </w:tcPr>
          <w:p w14:paraId="0EE8D6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707" w:type="pct"/>
            <w:tcBorders>
              <w:top w:val="single" w:color="auto" w:sz="4" w:space="0"/>
              <w:bottom w:val="single" w:color="auto" w:sz="4" w:space="0"/>
              <w:right w:val="single" w:color="auto" w:sz="4" w:space="0"/>
            </w:tcBorders>
            <w:noWrap/>
            <w:vAlign w:val="center"/>
          </w:tcPr>
          <w:p w14:paraId="158CA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4065687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宋体" w:hAnsi="宋体" w:cs="宋体"/>
                <w:i w:val="0"/>
                <w:iCs w:val="0"/>
                <w:color w:val="000000"/>
                <w:kern w:val="0"/>
                <w:sz w:val="22"/>
                <w:szCs w:val="22"/>
                <w:u w:val="none"/>
                <w:lang w:val="en-US" w:eastAsia="zh-CN" w:bidi="ar"/>
              </w:rPr>
              <w:t>3743</w:t>
            </w:r>
          </w:p>
        </w:tc>
        <w:tc>
          <w:tcPr>
            <w:tcW w:w="397" w:type="pct"/>
            <w:tcBorders>
              <w:top w:val="single" w:color="auto" w:sz="4" w:space="0"/>
              <w:left w:val="single" w:color="auto" w:sz="4" w:space="0"/>
              <w:bottom w:val="single" w:color="auto" w:sz="4" w:space="0"/>
              <w:right w:val="single" w:color="auto" w:sz="4" w:space="0"/>
            </w:tcBorders>
            <w:noWrap/>
            <w:vAlign w:val="center"/>
          </w:tcPr>
          <w:p w14:paraId="1BAF9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US" w:eastAsia="zh-CN"/>
              </w:rPr>
            </w:pPr>
          </w:p>
        </w:tc>
        <w:tc>
          <w:tcPr>
            <w:tcW w:w="419" w:type="pct"/>
            <w:tcBorders>
              <w:top w:val="single" w:color="auto" w:sz="4" w:space="0"/>
              <w:left w:val="single" w:color="auto" w:sz="4" w:space="0"/>
              <w:bottom w:val="single" w:color="auto" w:sz="4" w:space="0"/>
              <w:right w:val="single" w:color="auto" w:sz="4" w:space="0"/>
            </w:tcBorders>
            <w:noWrap/>
            <w:vAlign w:val="center"/>
          </w:tcPr>
          <w:p w14:paraId="3F8B25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7870C0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41EA83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c>
          <w:tcPr>
            <w:tcW w:w="539" w:type="pct"/>
            <w:tcBorders>
              <w:top w:val="single" w:color="auto" w:sz="4" w:space="0"/>
              <w:left w:val="single" w:color="auto" w:sz="4" w:space="0"/>
              <w:bottom w:val="single" w:color="auto" w:sz="4" w:space="0"/>
            </w:tcBorders>
            <w:noWrap/>
            <w:vAlign w:val="center"/>
          </w:tcPr>
          <w:p w14:paraId="23BD8A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p>
        </w:tc>
      </w:tr>
    </w:tbl>
    <w:p w14:paraId="111683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备注：报价含运</w:t>
      </w:r>
    </w:p>
    <w:p w14:paraId="6798F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报价单位名称（加盖公章）：</w:t>
      </w:r>
      <w:r>
        <w:rPr>
          <w:rFonts w:hint="eastAsia" w:ascii="仿宋_GB2312" w:hAnsi="仿宋_GB2312" w:eastAsia="仿宋_GB2312" w:cs="仿宋_GB2312"/>
          <w:sz w:val="32"/>
          <w:szCs w:val="32"/>
          <w:u w:val="single"/>
          <w:lang w:val="en-US" w:eastAsia="zh-CN"/>
        </w:rPr>
        <w:t xml:space="preserve">             </w:t>
      </w:r>
    </w:p>
    <w:p w14:paraId="23B040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318340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1CA121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color w:val="auto"/>
          <w:sz w:val="28"/>
          <w:szCs w:val="28"/>
        </w:rPr>
      </w:pPr>
      <w:bookmarkStart w:id="2" w:name="_GoBack"/>
      <w:bookmarkEnd w:id="2"/>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u w:val="single"/>
          <w:lang w:val="en-US" w:eastAsia="zh-CN"/>
        </w:rPr>
        <w:t xml:space="preserve">              </w:t>
      </w:r>
    </w:p>
    <w:p w14:paraId="63BE2968">
      <w:pPr>
        <w:spacing w:line="600" w:lineRule="exact"/>
        <w:jc w:val="center"/>
        <w:rPr>
          <w:rFonts w:ascii="仿宋" w:hAnsi="仿宋" w:eastAsia="仿宋"/>
          <w:b/>
          <w:color w:val="auto"/>
          <w:sz w:val="28"/>
          <w:szCs w:val="28"/>
        </w:rPr>
        <w:sectPr>
          <w:footerReference r:id="rId3" w:type="default"/>
          <w:pgSz w:w="16838" w:h="11906" w:orient="landscape"/>
          <w:pgMar w:top="1560" w:right="1440" w:bottom="1558" w:left="1440" w:header="851" w:footer="992" w:gutter="0"/>
          <w:cols w:space="720" w:num="1"/>
          <w:docGrid w:type="lines" w:linePitch="312" w:charSpace="0"/>
        </w:sectPr>
      </w:pPr>
    </w:p>
    <w:p w14:paraId="21F410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348C6B31">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14:paraId="35620A57">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14FB6AC4">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1B58C6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6B4A30B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7C5D54D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202586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16F56CEE">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1CC2749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5F3603D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4B17DE40">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w:t>
      </w:r>
      <w:r>
        <w:rPr>
          <w:rFonts w:hint="eastAsia" w:ascii="仿宋" w:hAnsi="仿宋" w:eastAsia="仿宋"/>
          <w:sz w:val="28"/>
          <w:szCs w:val="28"/>
          <w:lang w:val="en-US" w:eastAsia="zh-CN"/>
        </w:rPr>
        <w:t>参加报价</w:t>
      </w:r>
      <w:r>
        <w:rPr>
          <w:rFonts w:hint="eastAsia" w:ascii="仿宋" w:hAnsi="仿宋" w:eastAsia="仿宋"/>
          <w:sz w:val="28"/>
          <w:szCs w:val="28"/>
        </w:rPr>
        <w:t>，如我单位成为最终成交人，则由我单位自己组织实施，不挂靠，不转包。如此承诺不实，则我单位自动放弃成交人资格。</w:t>
      </w:r>
    </w:p>
    <w:p w14:paraId="6AC31818">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29630E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59462C3F">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77090729">
      <w:pPr>
        <w:snapToGrid w:val="0"/>
        <w:spacing w:line="600" w:lineRule="exact"/>
        <w:jc w:val="left"/>
        <w:rPr>
          <w:rFonts w:ascii="仿宋" w:hAnsi="仿宋" w:eastAsia="仿宋"/>
          <w:sz w:val="28"/>
          <w:szCs w:val="28"/>
        </w:rPr>
      </w:pPr>
    </w:p>
    <w:p w14:paraId="0A7BCBDB">
      <w:pPr>
        <w:snapToGrid w:val="0"/>
        <w:spacing w:line="600" w:lineRule="exact"/>
        <w:jc w:val="left"/>
        <w:rPr>
          <w:rFonts w:ascii="仿宋" w:hAnsi="仿宋" w:eastAsia="仿宋"/>
          <w:sz w:val="28"/>
          <w:szCs w:val="28"/>
        </w:rPr>
      </w:pPr>
    </w:p>
    <w:p w14:paraId="1B29ADDD">
      <w:pPr>
        <w:spacing w:line="360" w:lineRule="auto"/>
        <w:ind w:right="720"/>
        <w:jc w:val="center"/>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14:paraId="336750E0">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3BAC11A5">
      <w:pPr>
        <w:pStyle w:val="6"/>
        <w:tabs>
          <w:tab w:val="left" w:pos="632"/>
        </w:tabs>
        <w:spacing w:before="78" w:line="219" w:lineRule="auto"/>
        <w:ind w:firstLine="560" w:firstLineChars="200"/>
        <w:jc w:val="center"/>
        <w:rPr>
          <w:rFonts w:hint="eastAsia" w:ascii="仿宋" w:hAnsi="仿宋" w:eastAsia="仿宋"/>
          <w:b/>
          <w:sz w:val="36"/>
          <w:szCs w:val="36"/>
          <w:lang w:val="en-US" w:eastAsia="zh-CN"/>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464DD1CD">
      <w:pPr>
        <w:pStyle w:val="6"/>
        <w:tabs>
          <w:tab w:val="left" w:pos="632"/>
        </w:tabs>
        <w:spacing w:before="78" w:line="219" w:lineRule="auto"/>
        <w:rPr>
          <w:rFonts w:hint="eastAsia" w:ascii="仿宋" w:hAnsi="仿宋" w:eastAsia="仿宋" w:cs="仿宋"/>
          <w:spacing w:val="-2"/>
          <w:sz w:val="32"/>
          <w:szCs w:val="32"/>
        </w:rPr>
      </w:pPr>
      <w:r>
        <w:rPr>
          <w:rFonts w:hint="eastAsia" w:ascii="仿宋" w:hAnsi="仿宋" w:eastAsia="仿宋" w:cs="仿宋"/>
          <w:spacing w:val="-2"/>
          <w:sz w:val="32"/>
          <w:szCs w:val="32"/>
        </w:rPr>
        <w:t>尊敬的采购人：</w:t>
      </w:r>
    </w:p>
    <w:p w14:paraId="319AE4F1">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贵阳市菜篮子集团有限公司2025年噻唑膦等农药采购</w:t>
      </w:r>
      <w:r>
        <w:rPr>
          <w:rFonts w:hint="eastAsia" w:ascii="仿宋" w:hAnsi="仿宋" w:eastAsia="仿宋" w:cs="仿宋"/>
          <w:spacing w:val="-2"/>
          <w:sz w:val="28"/>
          <w:szCs w:val="28"/>
        </w:rPr>
        <w:t>》项目，我司对此作如下承诺：</w:t>
      </w:r>
    </w:p>
    <w:p w14:paraId="621ACC00">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 事人名单、政府采购严重违法失信行为记录名单。若存在违背本承诺的情况，我司自愿承担取消成交资格的全部责任及造成的一切法律责任及后果。</w:t>
      </w:r>
    </w:p>
    <w:p w14:paraId="41F33E4A">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24AA856D">
      <w:pPr>
        <w:pStyle w:val="6"/>
        <w:tabs>
          <w:tab w:val="left" w:pos="632"/>
        </w:tabs>
        <w:spacing w:before="78" w:line="219" w:lineRule="auto"/>
        <w:ind w:firstLine="2760" w:firstLineChars="1000"/>
        <w:rPr>
          <w:rFonts w:hint="eastAsia" w:ascii="仿宋" w:hAnsi="仿宋" w:eastAsia="仿宋" w:cs="仿宋"/>
          <w:spacing w:val="-2"/>
          <w:sz w:val="28"/>
          <w:szCs w:val="28"/>
        </w:rPr>
      </w:pPr>
    </w:p>
    <w:p w14:paraId="18E12B6E">
      <w:pPr>
        <w:pStyle w:val="6"/>
        <w:tabs>
          <w:tab w:val="left" w:pos="632"/>
        </w:tabs>
        <w:spacing w:before="78" w:line="219" w:lineRule="auto"/>
        <w:ind w:firstLine="2760" w:firstLineChars="1000"/>
        <w:rPr>
          <w:rFonts w:hint="eastAsia" w:ascii="仿宋" w:hAnsi="仿宋" w:eastAsia="仿宋" w:cs="仿宋"/>
          <w:spacing w:val="-2"/>
          <w:sz w:val="28"/>
          <w:szCs w:val="28"/>
        </w:rPr>
      </w:pPr>
    </w:p>
    <w:p w14:paraId="7757A42B">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21F7C761">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00A9C4C4">
      <w:pPr>
        <w:pStyle w:val="6"/>
        <w:spacing w:before="78" w:line="219" w:lineRule="auto"/>
        <w:ind w:firstLine="2760" w:firstLineChars="1000"/>
        <w:jc w:val="center"/>
        <w:rPr>
          <w:rFonts w:hint="eastAsia" w:ascii="仿宋" w:hAnsi="仿宋" w:eastAsia="仿宋" w:cs="仿宋"/>
          <w:spacing w:val="-2"/>
          <w:sz w:val="28"/>
          <w:szCs w:val="28"/>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B4282BC">
      <w:pPr>
        <w:pStyle w:val="6"/>
        <w:spacing w:before="78" w:line="219" w:lineRule="auto"/>
        <w:ind w:left="14"/>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06633C46">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贵阳市菜篮子集团有限公司2025年噻唑膦等农药采购</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00770979">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20E24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4562" w:type="dxa"/>
            <w:noWrap w:val="0"/>
            <w:vAlign w:val="top"/>
          </w:tcPr>
          <w:p w14:paraId="1C6A2B6A">
            <w:pPr>
              <w:spacing w:line="351" w:lineRule="auto"/>
              <w:rPr>
                <w:rFonts w:hint="eastAsia" w:ascii="仿宋" w:hAnsi="仿宋" w:eastAsia="仿宋" w:cs="仿宋"/>
                <w:sz w:val="24"/>
                <w:szCs w:val="24"/>
              </w:rPr>
            </w:pPr>
          </w:p>
          <w:p w14:paraId="746B8E4C">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4A3B0A9C">
            <w:pPr>
              <w:spacing w:line="414" w:lineRule="auto"/>
              <w:rPr>
                <w:rFonts w:hint="eastAsia" w:ascii="仿宋" w:hAnsi="仿宋" w:eastAsia="仿宋" w:cs="仿宋"/>
                <w:sz w:val="24"/>
                <w:szCs w:val="24"/>
              </w:rPr>
            </w:pPr>
          </w:p>
          <w:p w14:paraId="3455B742">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6905E16C">
            <w:pPr>
              <w:spacing w:line="412" w:lineRule="auto"/>
              <w:rPr>
                <w:rFonts w:hint="eastAsia" w:ascii="仿宋" w:hAnsi="仿宋" w:eastAsia="仿宋" w:cs="仿宋"/>
                <w:sz w:val="24"/>
                <w:szCs w:val="24"/>
              </w:rPr>
            </w:pPr>
          </w:p>
          <w:p w14:paraId="256074B4">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192EB265">
            <w:pPr>
              <w:spacing w:line="351" w:lineRule="auto"/>
              <w:rPr>
                <w:rFonts w:hint="eastAsia" w:ascii="仿宋" w:hAnsi="仿宋" w:eastAsia="仿宋" w:cs="仿宋"/>
                <w:sz w:val="24"/>
                <w:szCs w:val="24"/>
              </w:rPr>
            </w:pPr>
          </w:p>
          <w:p w14:paraId="0AA39BA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A5493F5">
            <w:pPr>
              <w:spacing w:line="414" w:lineRule="auto"/>
              <w:rPr>
                <w:rFonts w:hint="eastAsia" w:ascii="仿宋" w:hAnsi="仿宋" w:eastAsia="仿宋" w:cs="仿宋"/>
                <w:sz w:val="24"/>
                <w:szCs w:val="24"/>
              </w:rPr>
            </w:pPr>
          </w:p>
          <w:p w14:paraId="29B69986">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48DEC07C">
            <w:pPr>
              <w:spacing w:line="412" w:lineRule="auto"/>
              <w:rPr>
                <w:rFonts w:hint="eastAsia" w:ascii="仿宋" w:hAnsi="仿宋" w:eastAsia="仿宋" w:cs="仿宋"/>
                <w:sz w:val="24"/>
                <w:szCs w:val="24"/>
              </w:rPr>
            </w:pPr>
          </w:p>
          <w:p w14:paraId="583E611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7406C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4562" w:type="dxa"/>
            <w:noWrap w:val="0"/>
            <w:vAlign w:val="top"/>
          </w:tcPr>
          <w:p w14:paraId="164061C8">
            <w:pPr>
              <w:spacing w:line="349" w:lineRule="auto"/>
              <w:rPr>
                <w:rFonts w:hint="eastAsia" w:ascii="仿宋" w:hAnsi="仿宋" w:eastAsia="仿宋" w:cs="仿宋"/>
                <w:sz w:val="24"/>
                <w:szCs w:val="24"/>
              </w:rPr>
            </w:pPr>
          </w:p>
          <w:p w14:paraId="6716AA83">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19DD43A">
            <w:pPr>
              <w:spacing w:line="414" w:lineRule="auto"/>
              <w:rPr>
                <w:rFonts w:hint="eastAsia" w:ascii="仿宋" w:hAnsi="仿宋" w:eastAsia="仿宋" w:cs="仿宋"/>
                <w:sz w:val="24"/>
                <w:szCs w:val="24"/>
              </w:rPr>
            </w:pPr>
          </w:p>
          <w:p w14:paraId="6510ACB0">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45219BA3">
            <w:pPr>
              <w:spacing w:line="412" w:lineRule="auto"/>
              <w:rPr>
                <w:rFonts w:hint="eastAsia" w:ascii="仿宋" w:hAnsi="仿宋" w:eastAsia="仿宋" w:cs="仿宋"/>
                <w:sz w:val="24"/>
                <w:szCs w:val="24"/>
              </w:rPr>
            </w:pPr>
          </w:p>
          <w:p w14:paraId="33592685">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4CCE0536">
            <w:pPr>
              <w:spacing w:line="349" w:lineRule="auto"/>
              <w:rPr>
                <w:rFonts w:hint="eastAsia" w:ascii="仿宋" w:hAnsi="仿宋" w:eastAsia="仿宋" w:cs="仿宋"/>
                <w:sz w:val="24"/>
                <w:szCs w:val="24"/>
              </w:rPr>
            </w:pPr>
          </w:p>
          <w:p w14:paraId="236A89F6">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7C01AC85">
            <w:pPr>
              <w:spacing w:line="414" w:lineRule="auto"/>
              <w:rPr>
                <w:rFonts w:hint="eastAsia" w:ascii="仿宋" w:hAnsi="仿宋" w:eastAsia="仿宋" w:cs="仿宋"/>
                <w:sz w:val="24"/>
                <w:szCs w:val="24"/>
              </w:rPr>
            </w:pPr>
          </w:p>
          <w:p w14:paraId="50C2ACB1">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0BDEEFDF">
            <w:pPr>
              <w:spacing w:line="412" w:lineRule="auto"/>
              <w:rPr>
                <w:rFonts w:hint="eastAsia" w:ascii="仿宋" w:hAnsi="仿宋" w:eastAsia="仿宋" w:cs="仿宋"/>
                <w:sz w:val="24"/>
                <w:szCs w:val="24"/>
              </w:rPr>
            </w:pPr>
          </w:p>
          <w:p w14:paraId="7F44DAA6">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7FB0FFF5">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0CB7ACC9">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5B2CB4FC">
      <w:pPr>
        <w:rPr>
          <w:rFonts w:hint="eastAsia" w:ascii="仿宋" w:hAnsi="仿宋" w:eastAsia="仿宋" w:cs="仿宋"/>
          <w:spacing w:val="-3"/>
          <w:sz w:val="28"/>
          <w:szCs w:val="28"/>
        </w:rPr>
      </w:pPr>
    </w:p>
    <w:p w14:paraId="71CDA9C6">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6C030F72"/>
    <w:p w14:paraId="0B244042">
      <w:pPr>
        <w:pStyle w:val="6"/>
        <w:spacing w:before="113" w:line="225" w:lineRule="auto"/>
        <w:jc w:val="center"/>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43DA15B7">
      <w:pPr>
        <w:pStyle w:val="6"/>
        <w:spacing w:before="78" w:line="219" w:lineRule="auto"/>
        <w:ind w:left="14"/>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6309670">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贵阳市菜篮子集团有限公司2025年</w:t>
      </w:r>
      <w:r>
        <w:rPr>
          <w:rFonts w:hint="eastAsia" w:ascii="仿宋" w:hAnsi="仿宋" w:eastAsia="仿宋" w:cs="仿宋"/>
          <w:spacing w:val="-2"/>
          <w:sz w:val="28"/>
          <w:szCs w:val="28"/>
          <w:lang w:val="en-US" w:eastAsia="zh-CN"/>
        </w:rPr>
        <w:t>噻唑膦等农药</w:t>
      </w:r>
      <w:r>
        <w:rPr>
          <w:rFonts w:hint="eastAsia" w:ascii="仿宋" w:hAnsi="仿宋" w:eastAsia="仿宋" w:cs="仿宋"/>
          <w:spacing w:val="-6"/>
          <w:sz w:val="28"/>
          <w:szCs w:val="28"/>
          <w:lang w:val="en-US" w:eastAsia="zh-CN"/>
        </w:rPr>
        <w:t>采购</w:t>
      </w:r>
      <w:r>
        <w:rPr>
          <w:rFonts w:hint="eastAsia" w:ascii="仿宋" w:hAnsi="仿宋" w:eastAsia="仿宋" w:cs="仿宋"/>
          <w:spacing w:val="-2"/>
          <w:sz w:val="28"/>
          <w:szCs w:val="28"/>
        </w:rPr>
        <w:t>的招标投标活动，代表本公司处理招标投标活动中的一切事宜。</w:t>
      </w:r>
    </w:p>
    <w:p w14:paraId="4E8F9CA4">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567C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4562" w:type="dxa"/>
            <w:noWrap w:val="0"/>
            <w:vAlign w:val="top"/>
          </w:tcPr>
          <w:p w14:paraId="4404E397">
            <w:pPr>
              <w:spacing w:line="351" w:lineRule="auto"/>
              <w:rPr>
                <w:rFonts w:hint="eastAsia" w:ascii="仿宋" w:hAnsi="仿宋" w:eastAsia="仿宋" w:cs="仿宋"/>
                <w:sz w:val="28"/>
                <w:szCs w:val="28"/>
              </w:rPr>
            </w:pPr>
          </w:p>
          <w:p w14:paraId="43E42018">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6BC76FB6">
            <w:pPr>
              <w:spacing w:line="414" w:lineRule="auto"/>
              <w:rPr>
                <w:rFonts w:hint="eastAsia" w:ascii="仿宋" w:hAnsi="仿宋" w:eastAsia="仿宋" w:cs="仿宋"/>
                <w:sz w:val="28"/>
                <w:szCs w:val="28"/>
              </w:rPr>
            </w:pPr>
          </w:p>
          <w:p w14:paraId="0D13CF4D">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5E33D595">
            <w:pPr>
              <w:spacing w:line="412" w:lineRule="auto"/>
              <w:rPr>
                <w:rFonts w:hint="eastAsia" w:ascii="仿宋" w:hAnsi="仿宋" w:eastAsia="仿宋" w:cs="仿宋"/>
                <w:sz w:val="28"/>
                <w:szCs w:val="28"/>
              </w:rPr>
            </w:pPr>
          </w:p>
          <w:p w14:paraId="54F28EF2">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0D152316">
            <w:pPr>
              <w:spacing w:line="351" w:lineRule="auto"/>
              <w:rPr>
                <w:rFonts w:hint="eastAsia" w:ascii="仿宋" w:hAnsi="仿宋" w:eastAsia="仿宋" w:cs="仿宋"/>
                <w:sz w:val="28"/>
                <w:szCs w:val="28"/>
              </w:rPr>
            </w:pPr>
          </w:p>
          <w:p w14:paraId="7628CEB7">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43D0BCE6">
            <w:pPr>
              <w:spacing w:line="414" w:lineRule="auto"/>
              <w:rPr>
                <w:rFonts w:hint="eastAsia" w:ascii="仿宋" w:hAnsi="仿宋" w:eastAsia="仿宋" w:cs="仿宋"/>
                <w:sz w:val="28"/>
                <w:szCs w:val="28"/>
              </w:rPr>
            </w:pPr>
          </w:p>
          <w:p w14:paraId="06C6BC05">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7424E993">
            <w:pPr>
              <w:spacing w:line="412" w:lineRule="auto"/>
              <w:rPr>
                <w:rFonts w:hint="eastAsia" w:ascii="仿宋" w:hAnsi="仿宋" w:eastAsia="仿宋" w:cs="仿宋"/>
                <w:sz w:val="28"/>
                <w:szCs w:val="28"/>
              </w:rPr>
            </w:pPr>
          </w:p>
          <w:p w14:paraId="1CFE734A">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6A32062">
      <w:pPr>
        <w:pStyle w:val="6"/>
        <w:spacing w:before="79"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6185D19A">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1ECC054F">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0D94364C">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DE3D604">
      <w:pPr>
        <w:snapToGrid w:val="0"/>
        <w:spacing w:before="240" w:line="360" w:lineRule="auto"/>
        <w:jc w:val="center"/>
        <w:outlineLvl w:val="0"/>
        <w:rPr>
          <w:rFonts w:hint="default" w:ascii="仿宋" w:hAnsi="仿宋" w:eastAsia="仿宋"/>
          <w:b/>
          <w:sz w:val="28"/>
          <w:szCs w:val="28"/>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14:paraId="6B6F7D8C">
      <w:pPr>
        <w:pStyle w:val="4"/>
        <w:rPr>
          <w:rFonts w:ascii="仿宋" w:hAnsi="仿宋" w:eastAsia="仿宋"/>
          <w:bCs/>
          <w:color w:val="auto"/>
          <w:sz w:val="28"/>
          <w:szCs w:val="28"/>
        </w:rPr>
      </w:pPr>
    </w:p>
    <w:p w14:paraId="25F6046F">
      <w:pPr>
        <w:rPr>
          <w:rFonts w:ascii="仿宋" w:hAnsi="仿宋" w:eastAsia="仿宋"/>
          <w:bCs/>
          <w:color w:val="auto"/>
          <w:sz w:val="28"/>
          <w:szCs w:val="28"/>
        </w:rPr>
      </w:pPr>
    </w:p>
    <w:p w14:paraId="175EE5C7">
      <w:pPr>
        <w:pStyle w:val="4"/>
        <w:rPr>
          <w:rFonts w:ascii="仿宋" w:hAnsi="仿宋" w:eastAsia="仿宋"/>
          <w:bCs/>
          <w:color w:val="auto"/>
          <w:sz w:val="28"/>
          <w:szCs w:val="28"/>
        </w:rPr>
      </w:pPr>
    </w:p>
    <w:p w14:paraId="2D91465F">
      <w:pPr>
        <w:rPr>
          <w:rFonts w:ascii="仿宋" w:hAnsi="仿宋" w:eastAsia="仿宋"/>
          <w:bCs/>
          <w:color w:val="auto"/>
          <w:sz w:val="28"/>
          <w:szCs w:val="28"/>
        </w:rPr>
      </w:pPr>
    </w:p>
    <w:p w14:paraId="5CBFE273">
      <w:pPr>
        <w:pStyle w:val="4"/>
        <w:rPr>
          <w:rFonts w:ascii="仿宋" w:hAnsi="仿宋" w:eastAsia="仿宋"/>
          <w:bCs/>
          <w:color w:val="auto"/>
          <w:sz w:val="28"/>
          <w:szCs w:val="28"/>
        </w:rPr>
      </w:pPr>
    </w:p>
    <w:p w14:paraId="71CE66D8">
      <w:pPr>
        <w:rPr>
          <w:rFonts w:ascii="仿宋" w:hAnsi="仿宋" w:eastAsia="仿宋"/>
          <w:bCs/>
          <w:color w:val="auto"/>
          <w:sz w:val="28"/>
          <w:szCs w:val="28"/>
        </w:rPr>
      </w:pPr>
    </w:p>
    <w:p w14:paraId="4CB67F86">
      <w:pPr>
        <w:rPr>
          <w:color w:val="auto"/>
        </w:rPr>
      </w:pPr>
    </w:p>
    <w:p w14:paraId="3B6DB24A">
      <w:pPr>
        <w:rPr>
          <w:color w:val="auto"/>
        </w:rPr>
      </w:pPr>
    </w:p>
    <w:p w14:paraId="6FD84FE7">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CBEFFA9-9DEC-434A-B315-CB89D42B8427}"/>
  </w:font>
  <w:font w:name="方正小标宋简体">
    <w:panose1 w:val="02000000000000000000"/>
    <w:charset w:val="86"/>
    <w:family w:val="auto"/>
    <w:pitch w:val="default"/>
    <w:sig w:usb0="00000001" w:usb1="080E0000" w:usb2="00000000" w:usb3="00000000" w:csb0="00040000" w:csb1="00000000"/>
    <w:embedRegular r:id="rId2" w:fontKey="{646C1233-C86D-4E20-A057-3822737F7374}"/>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embedRegular r:id="rId3" w:fontKey="{6E785CB6-7882-45F9-A263-66638461629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35E5108"/>
    <w:rsid w:val="04B5220A"/>
    <w:rsid w:val="06767B03"/>
    <w:rsid w:val="068A2373"/>
    <w:rsid w:val="0702177F"/>
    <w:rsid w:val="09385B7A"/>
    <w:rsid w:val="0A431CB0"/>
    <w:rsid w:val="0BD955EC"/>
    <w:rsid w:val="0C7C4F6D"/>
    <w:rsid w:val="0E1C117B"/>
    <w:rsid w:val="0E3B43AB"/>
    <w:rsid w:val="0F3F73F8"/>
    <w:rsid w:val="0F6773EC"/>
    <w:rsid w:val="104D4B83"/>
    <w:rsid w:val="109C2F25"/>
    <w:rsid w:val="11B85A39"/>
    <w:rsid w:val="13533AB2"/>
    <w:rsid w:val="147B151B"/>
    <w:rsid w:val="15CA2E0C"/>
    <w:rsid w:val="18754F02"/>
    <w:rsid w:val="189C24BE"/>
    <w:rsid w:val="1A3B4596"/>
    <w:rsid w:val="1A8213DE"/>
    <w:rsid w:val="1BBC33F5"/>
    <w:rsid w:val="1C580648"/>
    <w:rsid w:val="1C5D1C2E"/>
    <w:rsid w:val="1D9862E7"/>
    <w:rsid w:val="1D9D7C95"/>
    <w:rsid w:val="1EC72E68"/>
    <w:rsid w:val="1EDD612E"/>
    <w:rsid w:val="211B54A9"/>
    <w:rsid w:val="21D27C40"/>
    <w:rsid w:val="237F64BA"/>
    <w:rsid w:val="2635403B"/>
    <w:rsid w:val="26D03519"/>
    <w:rsid w:val="28247CD5"/>
    <w:rsid w:val="2BB51385"/>
    <w:rsid w:val="2DFC4887"/>
    <w:rsid w:val="2EC37B68"/>
    <w:rsid w:val="313A1C72"/>
    <w:rsid w:val="34476B80"/>
    <w:rsid w:val="345C1569"/>
    <w:rsid w:val="34C426E3"/>
    <w:rsid w:val="35B37DF4"/>
    <w:rsid w:val="37015C42"/>
    <w:rsid w:val="38C22F02"/>
    <w:rsid w:val="38E315CE"/>
    <w:rsid w:val="393648D9"/>
    <w:rsid w:val="3A0C0D9A"/>
    <w:rsid w:val="3ABA2304"/>
    <w:rsid w:val="3C066288"/>
    <w:rsid w:val="3C6109FB"/>
    <w:rsid w:val="3D8B41A8"/>
    <w:rsid w:val="3D9F3B82"/>
    <w:rsid w:val="3DB550F3"/>
    <w:rsid w:val="3E0742E7"/>
    <w:rsid w:val="3E0C2BE9"/>
    <w:rsid w:val="3F792608"/>
    <w:rsid w:val="420E7B72"/>
    <w:rsid w:val="42894A15"/>
    <w:rsid w:val="435F1406"/>
    <w:rsid w:val="45303661"/>
    <w:rsid w:val="47E82970"/>
    <w:rsid w:val="48CA47E4"/>
    <w:rsid w:val="491312CF"/>
    <w:rsid w:val="4A3A79BE"/>
    <w:rsid w:val="4DF96CE5"/>
    <w:rsid w:val="4E7C3C31"/>
    <w:rsid w:val="4E9340CD"/>
    <w:rsid w:val="4F2B705E"/>
    <w:rsid w:val="507765E7"/>
    <w:rsid w:val="50A32FA7"/>
    <w:rsid w:val="5104376F"/>
    <w:rsid w:val="543202A3"/>
    <w:rsid w:val="565B37BE"/>
    <w:rsid w:val="572400E5"/>
    <w:rsid w:val="574C043D"/>
    <w:rsid w:val="58226A99"/>
    <w:rsid w:val="5C5D2B35"/>
    <w:rsid w:val="5D870E20"/>
    <w:rsid w:val="5D8E0155"/>
    <w:rsid w:val="5EF44766"/>
    <w:rsid w:val="5FE020C1"/>
    <w:rsid w:val="60377DE4"/>
    <w:rsid w:val="60541D9A"/>
    <w:rsid w:val="60C04AD9"/>
    <w:rsid w:val="60DB04CD"/>
    <w:rsid w:val="620066A0"/>
    <w:rsid w:val="630460BB"/>
    <w:rsid w:val="63457618"/>
    <w:rsid w:val="642E6B65"/>
    <w:rsid w:val="64C92C0F"/>
    <w:rsid w:val="64CC38F5"/>
    <w:rsid w:val="65A0466F"/>
    <w:rsid w:val="6659436D"/>
    <w:rsid w:val="66FC2F4B"/>
    <w:rsid w:val="674F456E"/>
    <w:rsid w:val="69201173"/>
    <w:rsid w:val="6A161851"/>
    <w:rsid w:val="6A197114"/>
    <w:rsid w:val="6A4755B3"/>
    <w:rsid w:val="6B23000C"/>
    <w:rsid w:val="6C10104E"/>
    <w:rsid w:val="6DE85B8D"/>
    <w:rsid w:val="6F351AEC"/>
    <w:rsid w:val="71916115"/>
    <w:rsid w:val="736D4892"/>
    <w:rsid w:val="73896468"/>
    <w:rsid w:val="73A510AA"/>
    <w:rsid w:val="73C51DA6"/>
    <w:rsid w:val="73D32C53"/>
    <w:rsid w:val="757D5401"/>
    <w:rsid w:val="76261D92"/>
    <w:rsid w:val="76532069"/>
    <w:rsid w:val="76AA4771"/>
    <w:rsid w:val="782B2AB3"/>
    <w:rsid w:val="799F4335"/>
    <w:rsid w:val="7A9B6149"/>
    <w:rsid w:val="7C4D0079"/>
    <w:rsid w:val="7E3F78E3"/>
    <w:rsid w:val="7E7A2D60"/>
    <w:rsid w:val="7EC46834"/>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1342</Words>
  <Characters>1442</Characters>
  <Lines>0</Lines>
  <Paragraphs>0</Paragraphs>
  <TotalTime>5</TotalTime>
  <ScaleCrop>false</ScaleCrop>
  <LinksUpToDate>false</LinksUpToDate>
  <CharactersWithSpaces>1739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2020-06-09T03:21:00Z</dcterms:created>
  <dc:creator>吴玉宇</dc:creator>
  <cp:lastModifiedBy>胡涛</cp:lastModifiedBy>
  <cp:lastPrinted>2021-08-16T02:19:00Z</cp:lastPrinted>
  <dcterms:modified xsi:type="dcterms:W3CDTF">2025-01-15T03:00:41Z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9F1A0E6ECA1F44DBA86797BC6E49A43B_13</vt:lpwstr>
  </property>
  <property fmtid="{D5CDD505-2E9C-101B-9397-08002B2CF9AE}" pid="4" name="KSOTemplateDocerSaveRecord">
    <vt:lpwstr>eyJoZGlkIjoiZTNkMzg5N2QyOWY5YjZiODNkYWVhNjhmMGY2NjNmNWYiLCJ1c2VySWQiOiIxMTI1MTE4ODI3In0=</vt:lpwstr>
  </property>
</Properties>
</file>