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65F64">
      <w:pPr>
        <w:spacing w:line="600" w:lineRule="exact"/>
        <w:jc w:val="center"/>
        <w:rPr>
          <w:rFonts w:hint="eastAsia" w:ascii="仿宋" w:hAnsi="仿宋" w:eastAsia="仿宋"/>
          <w:b/>
          <w:color w:val="000000" w:themeColor="text1"/>
          <w:sz w:val="28"/>
          <w:szCs w:val="28"/>
          <w:lang w:eastAsia="zh-CN"/>
          <w14:textFill>
            <w14:solidFill>
              <w14:schemeClr w14:val="tx1"/>
            </w14:solidFill>
          </w14:textFill>
        </w:rPr>
      </w:pPr>
    </w:p>
    <w:p w14:paraId="454B80C5">
      <w:pPr>
        <w:spacing w:line="600" w:lineRule="exact"/>
        <w:jc w:val="center"/>
        <w:rPr>
          <w:rFonts w:hint="default" w:ascii="仿宋" w:hAnsi="仿宋" w:eastAsia="仿宋"/>
          <w:b/>
          <w:sz w:val="32"/>
          <w:szCs w:val="32"/>
          <w:lang w:val="en-US" w:eastAsia="zh-CN"/>
        </w:rPr>
      </w:pPr>
      <w:bookmarkStart w:id="0" w:name="_Hlk12980360"/>
      <w:r>
        <w:rPr>
          <w:rFonts w:hint="eastAsia" w:ascii="仿宋" w:hAnsi="仿宋" w:eastAsia="仿宋"/>
          <w:b/>
          <w:sz w:val="32"/>
          <w:szCs w:val="32"/>
          <w:lang w:val="en-US" w:eastAsia="zh-CN"/>
        </w:rPr>
        <w:t>贵州省现代种业集团有限公司</w:t>
      </w:r>
    </w:p>
    <w:bookmarkEnd w:id="0"/>
    <w:p w14:paraId="3CC37ECF">
      <w:pPr>
        <w:spacing w:line="6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sz w:val="32"/>
          <w:szCs w:val="32"/>
        </w:rPr>
        <w:t>资产评估服务</w:t>
      </w:r>
    </w:p>
    <w:p w14:paraId="75DEF0A8">
      <w:pPr>
        <w:spacing w:line="720" w:lineRule="exact"/>
        <w:jc w:val="center"/>
        <w:rPr>
          <w:rFonts w:ascii="仿宋" w:hAnsi="仿宋" w:eastAsia="仿宋"/>
          <w:b/>
          <w:color w:val="000000" w:themeColor="text1"/>
          <w:sz w:val="32"/>
          <w:szCs w:val="32"/>
          <w14:textFill>
            <w14:solidFill>
              <w14:schemeClr w14:val="tx1"/>
            </w14:solidFill>
          </w14:textFill>
        </w:rPr>
      </w:pPr>
    </w:p>
    <w:p w14:paraId="1B8C3EE4">
      <w:pPr>
        <w:spacing w:line="720" w:lineRule="exact"/>
        <w:jc w:val="center"/>
        <w:rPr>
          <w:rFonts w:ascii="仿宋" w:hAnsi="仿宋" w:eastAsia="仿宋"/>
          <w:b/>
          <w:color w:val="000000" w:themeColor="text1"/>
          <w:sz w:val="32"/>
          <w:szCs w:val="32"/>
          <w14:textFill>
            <w14:solidFill>
              <w14:schemeClr w14:val="tx1"/>
            </w14:solidFill>
          </w14:textFill>
        </w:rPr>
      </w:pPr>
    </w:p>
    <w:p w14:paraId="19F617D5">
      <w:pPr>
        <w:spacing w:line="720" w:lineRule="exact"/>
        <w:jc w:val="center"/>
        <w:rPr>
          <w:rFonts w:ascii="仿宋" w:hAnsi="仿宋" w:eastAsia="仿宋"/>
          <w:b/>
          <w:color w:val="000000" w:themeColor="text1"/>
          <w:sz w:val="32"/>
          <w:szCs w:val="32"/>
          <w14:textFill>
            <w14:solidFill>
              <w14:schemeClr w14:val="tx1"/>
            </w14:solidFill>
          </w14:textFill>
        </w:rPr>
      </w:pPr>
    </w:p>
    <w:p w14:paraId="5D86EE3E">
      <w:pPr>
        <w:spacing w:line="720" w:lineRule="exact"/>
        <w:jc w:val="center"/>
        <w:rPr>
          <w:rFonts w:ascii="仿宋" w:hAnsi="仿宋" w:eastAsia="仿宋"/>
          <w:b/>
          <w:color w:val="000000" w:themeColor="text1"/>
          <w:sz w:val="32"/>
          <w:szCs w:val="32"/>
          <w14:textFill>
            <w14:solidFill>
              <w14:schemeClr w14:val="tx1"/>
            </w14:solidFill>
          </w14:textFill>
        </w:rPr>
      </w:pPr>
    </w:p>
    <w:p w14:paraId="1A5792FE">
      <w:pPr>
        <w:spacing w:line="720" w:lineRule="exact"/>
        <w:jc w:val="center"/>
        <w:rPr>
          <w:rFonts w:ascii="仿宋" w:hAnsi="仿宋" w:eastAsia="仿宋"/>
          <w:b/>
          <w:color w:val="000000" w:themeColor="text1"/>
          <w:sz w:val="32"/>
          <w:szCs w:val="32"/>
          <w14:textFill>
            <w14:solidFill>
              <w14:schemeClr w14:val="tx1"/>
            </w14:solidFill>
          </w14:textFill>
        </w:rPr>
      </w:pPr>
    </w:p>
    <w:p w14:paraId="60F4057A">
      <w:pPr>
        <w:spacing w:line="720" w:lineRule="exact"/>
        <w:ind w:firstLine="3694" w:firstLineChars="11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询价文件</w:t>
      </w:r>
    </w:p>
    <w:p w14:paraId="43C1FE23">
      <w:pPr>
        <w:spacing w:line="720" w:lineRule="exact"/>
        <w:jc w:val="center"/>
        <w:rPr>
          <w:rFonts w:ascii="仿宋" w:hAnsi="仿宋" w:eastAsia="仿宋"/>
          <w:b/>
          <w:color w:val="000000" w:themeColor="text1"/>
          <w:sz w:val="32"/>
          <w:szCs w:val="32"/>
          <w14:textFill>
            <w14:solidFill>
              <w14:schemeClr w14:val="tx1"/>
            </w14:solidFill>
          </w14:textFill>
        </w:rPr>
      </w:pPr>
    </w:p>
    <w:p w14:paraId="520983EC">
      <w:pPr>
        <w:spacing w:line="720" w:lineRule="exact"/>
        <w:jc w:val="center"/>
        <w:rPr>
          <w:rFonts w:ascii="仿宋" w:hAnsi="仿宋" w:eastAsia="仿宋"/>
          <w:b/>
          <w:color w:val="000000" w:themeColor="text1"/>
          <w:sz w:val="32"/>
          <w:szCs w:val="32"/>
          <w14:textFill>
            <w14:solidFill>
              <w14:schemeClr w14:val="tx1"/>
            </w14:solidFill>
          </w14:textFill>
        </w:rPr>
      </w:pPr>
    </w:p>
    <w:p w14:paraId="29DE1E51">
      <w:pPr>
        <w:spacing w:line="720" w:lineRule="exact"/>
        <w:jc w:val="center"/>
        <w:rPr>
          <w:rFonts w:ascii="仿宋" w:hAnsi="仿宋" w:eastAsia="仿宋"/>
          <w:b/>
          <w:color w:val="000000" w:themeColor="text1"/>
          <w:sz w:val="32"/>
          <w:szCs w:val="32"/>
          <w14:textFill>
            <w14:solidFill>
              <w14:schemeClr w14:val="tx1"/>
            </w14:solidFill>
          </w14:textFill>
        </w:rPr>
      </w:pPr>
    </w:p>
    <w:p w14:paraId="7BFD49B6">
      <w:pPr>
        <w:spacing w:line="600" w:lineRule="exact"/>
        <w:jc w:val="center"/>
        <w:rPr>
          <w:rFonts w:ascii="仿宋" w:hAnsi="仿宋" w:eastAsia="仿宋"/>
          <w:color w:val="000000" w:themeColor="text1"/>
          <w:sz w:val="32"/>
          <w:szCs w:val="32"/>
          <w14:textFill>
            <w14:solidFill>
              <w14:schemeClr w14:val="tx1"/>
            </w14:solidFill>
          </w14:textFill>
        </w:rPr>
      </w:pPr>
    </w:p>
    <w:p w14:paraId="1CC6A795">
      <w:pPr>
        <w:spacing w:line="600" w:lineRule="exact"/>
        <w:jc w:val="center"/>
        <w:rPr>
          <w:rFonts w:ascii="仿宋" w:hAnsi="仿宋" w:eastAsia="仿宋"/>
          <w:b/>
          <w:color w:val="000000" w:themeColor="text1"/>
          <w:sz w:val="32"/>
          <w:szCs w:val="32"/>
          <w14:textFill>
            <w14:solidFill>
              <w14:schemeClr w14:val="tx1"/>
            </w14:solidFill>
          </w14:textFill>
        </w:rPr>
      </w:pPr>
    </w:p>
    <w:p w14:paraId="78B882E6">
      <w:pPr>
        <w:spacing w:line="600" w:lineRule="exact"/>
        <w:jc w:val="center"/>
        <w:rPr>
          <w:rFonts w:ascii="仿宋" w:hAnsi="仿宋" w:eastAsia="仿宋"/>
          <w:b/>
          <w:color w:val="000000" w:themeColor="text1"/>
          <w:sz w:val="32"/>
          <w:szCs w:val="32"/>
          <w14:textFill>
            <w14:solidFill>
              <w14:schemeClr w14:val="tx1"/>
            </w14:solidFill>
          </w14:textFill>
        </w:rPr>
      </w:pPr>
    </w:p>
    <w:p w14:paraId="7D047AA7">
      <w:pPr>
        <w:spacing w:line="600" w:lineRule="exact"/>
        <w:jc w:val="left"/>
        <w:rPr>
          <w:rFonts w:ascii="仿宋" w:hAnsi="仿宋" w:eastAsia="仿宋"/>
          <w:b/>
          <w:color w:val="000000" w:themeColor="text1"/>
          <w:sz w:val="32"/>
          <w:szCs w:val="32"/>
          <w14:textFill>
            <w14:solidFill>
              <w14:schemeClr w14:val="tx1"/>
            </w14:solidFill>
          </w14:textFill>
        </w:rPr>
      </w:pPr>
    </w:p>
    <w:p w14:paraId="014199A7">
      <w:pPr>
        <w:spacing w:line="6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采 购 人：</w:t>
      </w:r>
      <w:r>
        <w:rPr>
          <w:rFonts w:hint="eastAsia" w:ascii="仿宋" w:hAnsi="仿宋" w:eastAsia="仿宋"/>
          <w:b/>
          <w:sz w:val="32"/>
          <w:szCs w:val="32"/>
          <w:lang w:val="en-US" w:eastAsia="zh-CN"/>
        </w:rPr>
        <w:t>贵州省现代种业集团有限公司</w:t>
      </w:r>
    </w:p>
    <w:p w14:paraId="52267CF8">
      <w:pPr>
        <w:spacing w:line="600" w:lineRule="exact"/>
        <w:jc w:val="center"/>
        <w:rPr>
          <w:rFonts w:ascii="仿宋" w:hAnsi="仿宋" w:eastAsia="仿宋"/>
          <w:b/>
          <w:bCs/>
          <w:color w:val="000000" w:themeColor="text1"/>
          <w:sz w:val="32"/>
          <w:szCs w:val="32"/>
          <w14:textFill>
            <w14:solidFill>
              <w14:schemeClr w14:val="tx1"/>
            </w14:solidFill>
          </w14:textFill>
        </w:rPr>
      </w:pPr>
    </w:p>
    <w:p w14:paraId="3A27880B">
      <w:pPr>
        <w:spacing w:line="6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二〇二</w:t>
      </w:r>
      <w:r>
        <w:rPr>
          <w:rFonts w:hint="eastAsia" w:ascii="仿宋" w:hAnsi="仿宋" w:eastAsia="仿宋"/>
          <w:b/>
          <w:bCs/>
          <w:color w:val="000000" w:themeColor="text1"/>
          <w:sz w:val="32"/>
          <w:szCs w:val="32"/>
          <w:lang w:val="en-US" w:eastAsia="zh-CN"/>
          <w14:textFill>
            <w14:solidFill>
              <w14:schemeClr w14:val="tx1"/>
            </w14:solidFill>
          </w14:textFill>
        </w:rPr>
        <w:t>四</w:t>
      </w:r>
      <w:r>
        <w:rPr>
          <w:rFonts w:hint="eastAsia" w:ascii="仿宋" w:hAnsi="仿宋" w:eastAsia="仿宋"/>
          <w:b/>
          <w:bCs/>
          <w:color w:val="000000" w:themeColor="text1"/>
          <w:sz w:val="32"/>
          <w:szCs w:val="32"/>
          <w14:textFill>
            <w14:solidFill>
              <w14:schemeClr w14:val="tx1"/>
            </w14:solidFill>
          </w14:textFill>
        </w:rPr>
        <w:t>年</w:t>
      </w:r>
      <w:r>
        <w:rPr>
          <w:rFonts w:hint="eastAsia" w:ascii="仿宋" w:hAnsi="仿宋" w:eastAsia="仿宋"/>
          <w:b/>
          <w:bCs/>
          <w:color w:val="000000" w:themeColor="text1"/>
          <w:sz w:val="32"/>
          <w:szCs w:val="32"/>
          <w:lang w:val="en-US" w:eastAsia="zh-CN"/>
          <w14:textFill>
            <w14:solidFill>
              <w14:schemeClr w14:val="tx1"/>
            </w14:solidFill>
          </w14:textFill>
        </w:rPr>
        <w:t>十二</w:t>
      </w:r>
      <w:r>
        <w:rPr>
          <w:rFonts w:hint="eastAsia" w:ascii="仿宋" w:hAnsi="仿宋" w:eastAsia="仿宋"/>
          <w:b/>
          <w:bCs/>
          <w:color w:val="000000" w:themeColor="text1"/>
          <w:sz w:val="32"/>
          <w:szCs w:val="32"/>
          <w14:textFill>
            <w14:solidFill>
              <w14:schemeClr w14:val="tx1"/>
            </w14:solidFill>
          </w14:textFill>
        </w:rPr>
        <w:t>月</w:t>
      </w:r>
    </w:p>
    <w:p w14:paraId="0F0CE7B0">
      <w:pPr>
        <w:spacing w:line="600" w:lineRule="exact"/>
        <w:jc w:val="center"/>
        <w:rPr>
          <w:rFonts w:ascii="仿宋" w:hAnsi="仿宋" w:eastAsia="仿宋"/>
          <w:color w:val="000000" w:themeColor="text1"/>
          <w:sz w:val="32"/>
          <w:szCs w:val="32"/>
          <w14:textFill>
            <w14:solidFill>
              <w14:schemeClr w14:val="tx1"/>
            </w14:solidFill>
          </w14:textFill>
        </w:rPr>
      </w:pPr>
    </w:p>
    <w:p w14:paraId="220B55D8">
      <w:pPr>
        <w:pStyle w:val="6"/>
        <w:spacing w:line="420" w:lineRule="exact"/>
        <w:rPr>
          <w:rFonts w:hAnsi="宋体"/>
          <w:color w:val="000000" w:themeColor="text1"/>
          <w:sz w:val="32"/>
          <w:szCs w:val="32"/>
          <w14:textFill>
            <w14:solidFill>
              <w14:schemeClr w14:val="tx1"/>
            </w14:solidFill>
          </w14:textFill>
        </w:rPr>
      </w:pPr>
    </w:p>
    <w:p w14:paraId="305A0925">
      <w:pPr>
        <w:pStyle w:val="6"/>
        <w:spacing w:line="420" w:lineRule="exact"/>
        <w:rPr>
          <w:rFonts w:hAnsi="宋体"/>
          <w:color w:val="000000" w:themeColor="text1"/>
          <w:sz w:val="32"/>
          <w:szCs w:val="32"/>
          <w14:textFill>
            <w14:solidFill>
              <w14:schemeClr w14:val="tx1"/>
            </w14:solidFill>
          </w14:textFill>
        </w:rPr>
      </w:pPr>
    </w:p>
    <w:p w14:paraId="4747D3D0">
      <w:pPr>
        <w:spacing w:line="600" w:lineRule="exact"/>
        <w:ind w:firstLine="3534" w:firstLineChars="1100"/>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报</w:t>
      </w:r>
      <w:r>
        <w:rPr>
          <w:rFonts w:hint="eastAsia" w:ascii="仿宋" w:hAnsi="仿宋" w:eastAsia="仿宋"/>
          <w:b/>
          <w:color w:val="000000" w:themeColor="text1"/>
          <w:sz w:val="32"/>
          <w:szCs w:val="32"/>
          <w14:textFill>
            <w14:solidFill>
              <w14:schemeClr w14:val="tx1"/>
            </w14:solidFill>
          </w14:textFill>
        </w:rPr>
        <w:t>价邀请函</w:t>
      </w:r>
    </w:p>
    <w:p w14:paraId="55D96A0C">
      <w:pPr>
        <w:spacing w:line="600" w:lineRule="exact"/>
        <w:jc w:val="center"/>
        <w:rPr>
          <w:rFonts w:ascii="仿宋" w:hAnsi="仿宋" w:eastAsia="仿宋"/>
          <w:b/>
          <w:color w:val="000000" w:themeColor="text1"/>
          <w:sz w:val="28"/>
          <w:szCs w:val="28"/>
          <w14:textFill>
            <w14:solidFill>
              <w14:schemeClr w14:val="tx1"/>
            </w14:solidFill>
          </w14:textFill>
        </w:rPr>
      </w:pPr>
    </w:p>
    <w:p w14:paraId="4960EF1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420"/>
        <w:jc w:val="both"/>
        <w:rPr>
          <w:rFonts w:hint="eastAsia" w:ascii="微软雅黑" w:hAnsi="微软雅黑" w:eastAsia="微软雅黑" w:cs="微软雅黑"/>
          <w:b/>
          <w:bCs/>
          <w:i w:val="0"/>
          <w:iCs w:val="0"/>
          <w:caps w:val="0"/>
          <w:color w:val="333333"/>
          <w:spacing w:val="0"/>
          <w:sz w:val="24"/>
          <w:szCs w:val="24"/>
          <w:shd w:val="clear" w:color="auto" w:fill="FFFFFF"/>
        </w:rPr>
      </w:pPr>
      <w:r>
        <w:rPr>
          <w:rFonts w:hint="eastAsia" w:ascii="微软雅黑" w:hAnsi="微软雅黑" w:eastAsia="微软雅黑" w:cs="微软雅黑"/>
          <w:b/>
          <w:bCs/>
          <w:i w:val="0"/>
          <w:iCs w:val="0"/>
          <w:caps w:val="0"/>
          <w:color w:val="333333"/>
          <w:spacing w:val="0"/>
          <w:sz w:val="24"/>
          <w:szCs w:val="24"/>
          <w:shd w:val="clear" w:color="auto" w:fill="FFFFFF"/>
        </w:rPr>
        <w:t>一、项目名称</w:t>
      </w:r>
    </w:p>
    <w:p w14:paraId="79BA6A2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420"/>
        <w:jc w:val="both"/>
        <w:rPr>
          <w:rFonts w:hint="default" w:ascii="宋体" w:hAnsi="宋体" w:eastAsia="宋体" w:cs="Times New Roman"/>
          <w:kern w:val="2"/>
          <w:sz w:val="24"/>
          <w:szCs w:val="24"/>
          <w:u w:val="none"/>
          <w:lang w:val="en-US" w:eastAsia="zh-CN" w:bidi="ar-SA"/>
        </w:rPr>
      </w:pPr>
      <w:r>
        <w:rPr>
          <w:rFonts w:hint="eastAsia" w:ascii="宋体" w:hAnsi="宋体" w:eastAsia="宋体" w:cs="Times New Roman"/>
          <w:kern w:val="2"/>
          <w:sz w:val="24"/>
          <w:szCs w:val="24"/>
          <w:u w:val="none"/>
          <w:lang w:val="en-US" w:eastAsia="zh-CN" w:bidi="ar-SA"/>
        </w:rPr>
        <w:t>贵州省现代种业集团有限公司资产评估服务</w:t>
      </w:r>
    </w:p>
    <w:p w14:paraId="4B1216A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420"/>
        <w:jc w:val="both"/>
        <w:rPr>
          <w:rFonts w:hint="eastAsia" w:ascii="微软雅黑" w:hAnsi="微软雅黑" w:eastAsia="微软雅黑" w:cs="微软雅黑"/>
          <w:b/>
          <w:bCs/>
          <w:i w:val="0"/>
          <w:iCs w:val="0"/>
          <w:caps w:val="0"/>
          <w:color w:val="333333"/>
          <w:spacing w:val="0"/>
          <w:sz w:val="24"/>
          <w:szCs w:val="24"/>
          <w:shd w:val="clear" w:color="auto" w:fill="FFFFFF"/>
        </w:rPr>
      </w:pPr>
      <w:r>
        <w:rPr>
          <w:rFonts w:hint="eastAsia" w:ascii="微软雅黑" w:hAnsi="微软雅黑" w:eastAsia="微软雅黑" w:cs="微软雅黑"/>
          <w:b/>
          <w:bCs/>
          <w:i w:val="0"/>
          <w:iCs w:val="0"/>
          <w:caps w:val="0"/>
          <w:color w:val="333333"/>
          <w:spacing w:val="0"/>
          <w:sz w:val="24"/>
          <w:szCs w:val="24"/>
          <w:shd w:val="clear" w:color="auto" w:fill="FFFFFF"/>
        </w:rPr>
        <w:t>二、项目内容</w:t>
      </w:r>
    </w:p>
    <w:p w14:paraId="6F289B6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right="0" w:firstLine="480" w:firstLineChars="200"/>
        <w:jc w:val="both"/>
        <w:rPr>
          <w:rFonts w:hint="default" w:ascii="宋体" w:hAnsi="宋体" w:eastAsia="宋体" w:cs="Times New Roman"/>
          <w:kern w:val="2"/>
          <w:sz w:val="24"/>
          <w:szCs w:val="24"/>
          <w:u w:val="none"/>
          <w:lang w:val="en-US" w:eastAsia="zh-CN" w:bidi="ar-SA"/>
        </w:rPr>
      </w:pPr>
      <w:r>
        <w:rPr>
          <w:rFonts w:hint="eastAsia" w:ascii="宋体" w:hAnsi="宋体"/>
          <w:sz w:val="24"/>
        </w:rPr>
        <w:t>1、</w:t>
      </w:r>
      <w:r>
        <w:rPr>
          <w:rFonts w:hint="eastAsia" w:ascii="宋体" w:hAnsi="宋体"/>
          <w:sz w:val="24"/>
          <w:lang w:eastAsia="zh-CN"/>
        </w:rPr>
        <w:t>项目</w:t>
      </w:r>
      <w:r>
        <w:rPr>
          <w:rFonts w:hint="eastAsia" w:ascii="宋体" w:hAnsi="宋体"/>
          <w:sz w:val="24"/>
        </w:rPr>
        <w:t>名称：</w:t>
      </w:r>
      <w:r>
        <w:rPr>
          <w:rFonts w:hint="eastAsia" w:ascii="宋体" w:hAnsi="宋体"/>
          <w:b/>
          <w:sz w:val="24"/>
          <w:u w:val="single"/>
        </w:rPr>
        <w:t xml:space="preserve"> </w:t>
      </w:r>
      <w:r>
        <w:rPr>
          <w:rFonts w:hint="eastAsia" w:ascii="宋体" w:hAnsi="宋体" w:eastAsia="宋体" w:cs="Times New Roman"/>
          <w:kern w:val="2"/>
          <w:sz w:val="24"/>
          <w:szCs w:val="24"/>
          <w:u w:val="single"/>
          <w:lang w:val="en-US" w:eastAsia="zh-CN" w:bidi="ar-SA"/>
        </w:rPr>
        <w:t>贵州省现代种业集团有限公司资产评估服务</w:t>
      </w:r>
    </w:p>
    <w:p w14:paraId="30880027">
      <w:pPr>
        <w:spacing w:line="520" w:lineRule="exact"/>
        <w:ind w:firstLine="480" w:firstLineChars="200"/>
        <w:rPr>
          <w:rStyle w:val="30"/>
          <w:rFonts w:hint="default" w:eastAsia="宋体"/>
          <w:lang w:val="en-US" w:eastAsia="zh-CN"/>
        </w:rPr>
      </w:pPr>
      <w:r>
        <w:rPr>
          <w:rFonts w:hint="eastAsia" w:ascii="宋体" w:hAnsi="宋体"/>
          <w:sz w:val="24"/>
        </w:rPr>
        <w:t>2、</w:t>
      </w:r>
      <w:r>
        <w:rPr>
          <w:rFonts w:hint="eastAsia" w:ascii="宋体" w:hAnsi="宋体"/>
          <w:sz w:val="24"/>
          <w:lang w:val="en-US" w:eastAsia="zh-CN"/>
        </w:rPr>
        <w:t>服务</w:t>
      </w:r>
      <w:r>
        <w:rPr>
          <w:rFonts w:hint="eastAsia" w:ascii="宋体" w:hAnsi="宋体"/>
          <w:sz w:val="24"/>
        </w:rPr>
        <w:t>地点：</w:t>
      </w:r>
      <w:r>
        <w:rPr>
          <w:rFonts w:hint="eastAsia" w:ascii="宋体" w:hAnsi="宋体"/>
          <w:sz w:val="24"/>
          <w:lang w:val="en-US" w:eastAsia="zh-CN"/>
        </w:rPr>
        <w:t>贵州省贵阳市、惠水县</w:t>
      </w:r>
    </w:p>
    <w:p w14:paraId="072A9F88">
      <w:pPr>
        <w:spacing w:line="520" w:lineRule="exact"/>
        <w:ind w:firstLine="480" w:firstLineChars="200"/>
        <w:rPr>
          <w:rFonts w:ascii="宋体" w:hAnsi="宋体"/>
          <w:sz w:val="24"/>
        </w:rPr>
      </w:pPr>
      <w:r>
        <w:rPr>
          <w:rFonts w:ascii="宋体" w:hAnsi="宋体"/>
          <w:sz w:val="24"/>
        </w:rPr>
        <w:t>3</w:t>
      </w:r>
      <w:r>
        <w:rPr>
          <w:rFonts w:hint="eastAsia" w:ascii="宋体" w:hAnsi="宋体"/>
          <w:sz w:val="24"/>
        </w:rPr>
        <w:t>、资金来源：</w:t>
      </w:r>
      <w:r>
        <w:rPr>
          <w:rFonts w:hint="eastAsia" w:ascii="宋体" w:hAnsi="宋体"/>
          <w:sz w:val="24"/>
          <w:u w:val="single"/>
        </w:rPr>
        <w:t>公司自筹</w:t>
      </w:r>
    </w:p>
    <w:p w14:paraId="025137F6">
      <w:pPr>
        <w:spacing w:line="520" w:lineRule="exact"/>
        <w:ind w:firstLine="480" w:firstLineChars="200"/>
        <w:rPr>
          <w:rFonts w:ascii="宋体" w:hAnsi="宋体"/>
          <w:sz w:val="24"/>
        </w:rPr>
      </w:pPr>
      <w:r>
        <w:rPr>
          <w:rFonts w:ascii="宋体" w:hAnsi="宋体"/>
          <w:sz w:val="24"/>
        </w:rPr>
        <w:t>4</w:t>
      </w:r>
      <w:r>
        <w:rPr>
          <w:rFonts w:hint="eastAsia" w:ascii="宋体" w:hAnsi="宋体"/>
          <w:sz w:val="24"/>
        </w:rPr>
        <w:t>、</w:t>
      </w:r>
      <w:r>
        <w:rPr>
          <w:rFonts w:hint="eastAsia" w:ascii="宋体" w:hAnsi="宋体"/>
          <w:sz w:val="24"/>
          <w:lang w:val="en-US" w:eastAsia="zh-CN"/>
        </w:rPr>
        <w:t>服务时间</w:t>
      </w:r>
      <w:r>
        <w:rPr>
          <w:rFonts w:hint="eastAsia" w:ascii="宋体" w:hAnsi="宋体"/>
          <w:sz w:val="24"/>
        </w:rPr>
        <w:t>：</w:t>
      </w:r>
      <w:r>
        <w:rPr>
          <w:rFonts w:hint="eastAsia" w:ascii="宋体" w:hAnsi="宋体"/>
          <w:sz w:val="24"/>
          <w:u w:val="single"/>
          <w:lang w:val="en-US" w:eastAsia="zh-CN"/>
        </w:rPr>
        <w:t>自甲方通知后的3日内进场服务。</w:t>
      </w:r>
      <w:r>
        <w:rPr>
          <w:rFonts w:ascii="宋体" w:hAnsi="宋体"/>
          <w:sz w:val="24"/>
          <w:u w:val="single"/>
        </w:rPr>
        <w:t xml:space="preserve"> </w:t>
      </w:r>
    </w:p>
    <w:p w14:paraId="49ADE289">
      <w:pPr>
        <w:spacing w:line="520" w:lineRule="exact"/>
        <w:ind w:firstLine="480" w:firstLineChars="200"/>
        <w:rPr>
          <w:rFonts w:hint="eastAsia" w:ascii="宋体" w:hAnsi="宋体"/>
          <w:sz w:val="24"/>
        </w:rPr>
      </w:pPr>
      <w:r>
        <w:rPr>
          <w:rFonts w:ascii="宋体" w:hAnsi="宋体"/>
          <w:sz w:val="24"/>
        </w:rPr>
        <w:t>5</w:t>
      </w:r>
      <w:r>
        <w:rPr>
          <w:rFonts w:hint="eastAsia" w:ascii="宋体" w:hAnsi="宋体"/>
          <w:sz w:val="24"/>
        </w:rPr>
        <w:t>、</w:t>
      </w:r>
      <w:r>
        <w:rPr>
          <w:rFonts w:hint="eastAsia" w:ascii="宋体" w:hAnsi="宋体"/>
          <w:sz w:val="24"/>
          <w:lang w:val="en-US" w:eastAsia="zh-CN"/>
        </w:rPr>
        <w:t>评估对象</w:t>
      </w:r>
      <w:r>
        <w:rPr>
          <w:rFonts w:hint="eastAsia" w:ascii="宋体" w:hAnsi="宋体"/>
          <w:sz w:val="24"/>
        </w:rPr>
        <w:t>：①</w:t>
      </w:r>
      <w:r>
        <w:rPr>
          <w:rFonts w:ascii="宋体" w:hAnsi="宋体" w:eastAsia="宋体" w:cs="宋体"/>
          <w:sz w:val="24"/>
          <w:szCs w:val="24"/>
        </w:rPr>
        <w:t>惠水县甲戎乡甲戎村土地1块，面积12766.69平方米</w:t>
      </w:r>
      <w:r>
        <w:rPr>
          <w:rFonts w:hint="eastAsia" w:ascii="宋体" w:hAnsi="宋体" w:cs="宋体"/>
          <w:sz w:val="24"/>
          <w:szCs w:val="24"/>
          <w:lang w:eastAsia="zh-CN"/>
        </w:rPr>
        <w:t>；</w:t>
      </w:r>
      <w:r>
        <w:rPr>
          <w:rFonts w:hint="eastAsia" w:ascii="宋体" w:hAnsi="宋体"/>
          <w:sz w:val="24"/>
        </w:rPr>
        <w:t>②</w:t>
      </w:r>
      <w:r>
        <w:rPr>
          <w:rFonts w:ascii="宋体" w:hAnsi="宋体" w:eastAsia="宋体" w:cs="宋体"/>
          <w:sz w:val="24"/>
          <w:szCs w:val="24"/>
        </w:rPr>
        <w:t>惠水县三都镇三都村土地1块，面积13191.22平方米</w:t>
      </w:r>
      <w:r>
        <w:rPr>
          <w:rFonts w:hint="eastAsia" w:ascii="宋体" w:hAnsi="宋体" w:cs="宋体"/>
          <w:sz w:val="24"/>
          <w:szCs w:val="24"/>
          <w:lang w:eastAsia="zh-CN"/>
        </w:rPr>
        <w:t>；</w:t>
      </w:r>
      <w:r>
        <w:rPr>
          <w:rFonts w:hint="eastAsia" w:ascii="宋体" w:hAnsi="宋体"/>
          <w:sz w:val="24"/>
        </w:rPr>
        <w:t>③</w:t>
      </w:r>
      <w:r>
        <w:rPr>
          <w:rFonts w:ascii="宋体" w:hAnsi="宋体" w:eastAsia="宋体" w:cs="宋体"/>
          <w:sz w:val="24"/>
          <w:szCs w:val="24"/>
        </w:rPr>
        <w:t>贵阳市经开区漓江路57号兴隆花园二期一组团E栋1单元16层120号房屋1套</w:t>
      </w:r>
    </w:p>
    <w:p w14:paraId="11127693">
      <w:pPr>
        <w:spacing w:line="520" w:lineRule="exact"/>
        <w:ind w:firstLine="480" w:firstLineChars="200"/>
        <w:rPr>
          <w:rFonts w:ascii="宋体" w:hAnsi="宋体" w:cs="宋体"/>
          <w:sz w:val="24"/>
          <w:u w:val="single"/>
        </w:rPr>
      </w:pPr>
      <w:r>
        <w:rPr>
          <w:rFonts w:ascii="宋体" w:hAnsi="宋体"/>
          <w:sz w:val="24"/>
        </w:rPr>
        <w:t>6</w:t>
      </w:r>
      <w:r>
        <w:rPr>
          <w:rFonts w:hint="eastAsia" w:ascii="宋体" w:hAnsi="宋体"/>
          <w:sz w:val="24"/>
        </w:rPr>
        <w:t>、</w:t>
      </w:r>
      <w:r>
        <w:rPr>
          <w:rFonts w:hint="eastAsia" w:ascii="宋体" w:hAnsi="宋体"/>
          <w:sz w:val="24"/>
          <w:lang w:val="en-US" w:eastAsia="zh-CN"/>
        </w:rPr>
        <w:t>服务目标</w:t>
      </w:r>
      <w:r>
        <w:rPr>
          <w:rFonts w:hint="eastAsia" w:ascii="宋体" w:hAnsi="宋体"/>
          <w:sz w:val="24"/>
        </w:rPr>
        <w:t>要求：</w:t>
      </w:r>
      <w:r>
        <w:rPr>
          <w:rFonts w:hint="eastAsia" w:ascii="宋体" w:hAnsi="宋体" w:cs="宋体"/>
          <w:sz w:val="24"/>
          <w:u w:val="single"/>
        </w:rPr>
        <w:t xml:space="preserve"> </w:t>
      </w:r>
      <w:r>
        <w:rPr>
          <w:rFonts w:hint="eastAsia" w:ascii="宋体" w:hAnsi="宋体" w:eastAsia="宋体" w:cs="Times New Roman"/>
          <w:sz w:val="24"/>
          <w:u w:val="single"/>
          <w:lang w:val="en-US" w:eastAsia="zh-CN"/>
        </w:rPr>
        <w:t>出具完整的资产评估报告</w:t>
      </w:r>
      <w:r>
        <w:rPr>
          <w:rFonts w:ascii="宋体" w:hAnsi="宋体" w:cs="宋体"/>
          <w:sz w:val="24"/>
          <w:u w:val="single"/>
        </w:rPr>
        <w:t xml:space="preserve"> </w:t>
      </w:r>
    </w:p>
    <w:p w14:paraId="4F27015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right="0" w:firstLine="480" w:firstLineChars="200"/>
        <w:jc w:val="both"/>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7、项目预算：1.5万元以内</w:t>
      </w:r>
    </w:p>
    <w:p w14:paraId="67D0549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right="0" w:firstLine="480" w:firstLineChars="200"/>
        <w:jc w:val="both"/>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8、采购方式：询价</w:t>
      </w:r>
    </w:p>
    <w:p w14:paraId="62825BF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right="0" w:firstLine="480" w:firstLineChars="200"/>
        <w:jc w:val="both"/>
        <w:rPr>
          <w:rFonts w:hint="default"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9、评估基准日：2024年</w:t>
      </w:r>
      <w:r>
        <w:rPr>
          <w:rFonts w:hint="eastAsia" w:ascii="宋体" w:hAnsi="宋体" w:cs="宋体"/>
          <w:kern w:val="2"/>
          <w:sz w:val="24"/>
          <w:szCs w:val="24"/>
          <w:u w:val="none"/>
          <w:lang w:val="en-US" w:eastAsia="zh-CN" w:bidi="ar-SA"/>
        </w:rPr>
        <w:t>12</w:t>
      </w:r>
      <w:r>
        <w:rPr>
          <w:rFonts w:hint="eastAsia" w:ascii="宋体" w:hAnsi="宋体" w:eastAsia="宋体" w:cs="宋体"/>
          <w:kern w:val="2"/>
          <w:sz w:val="24"/>
          <w:szCs w:val="24"/>
          <w:u w:val="none"/>
          <w:lang w:val="en-US" w:eastAsia="zh-CN" w:bidi="ar-SA"/>
        </w:rPr>
        <w:t>月</w:t>
      </w:r>
      <w:r>
        <w:rPr>
          <w:rFonts w:hint="eastAsia" w:ascii="宋体" w:hAnsi="宋体" w:cs="宋体"/>
          <w:kern w:val="2"/>
          <w:sz w:val="24"/>
          <w:szCs w:val="24"/>
          <w:u w:val="none"/>
          <w:lang w:val="en-US" w:eastAsia="zh-CN" w:bidi="ar-SA"/>
        </w:rPr>
        <w:t>1</w:t>
      </w:r>
      <w:r>
        <w:rPr>
          <w:rFonts w:hint="eastAsia" w:ascii="宋体" w:hAnsi="宋体" w:eastAsia="宋体" w:cs="宋体"/>
          <w:kern w:val="2"/>
          <w:sz w:val="24"/>
          <w:szCs w:val="24"/>
          <w:u w:val="none"/>
          <w:lang w:val="en-US" w:eastAsia="zh-CN" w:bidi="ar-SA"/>
        </w:rPr>
        <w:t>日</w:t>
      </w:r>
    </w:p>
    <w:p w14:paraId="24F70C1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420"/>
        <w:jc w:val="both"/>
        <w:rPr>
          <w:rFonts w:hint="eastAsia" w:ascii="微软雅黑" w:hAnsi="微软雅黑" w:eastAsia="微软雅黑" w:cs="微软雅黑"/>
          <w:b/>
          <w:bCs/>
          <w:i w:val="0"/>
          <w:iCs w:val="0"/>
          <w:caps w:val="0"/>
          <w:color w:val="333333"/>
          <w:spacing w:val="0"/>
          <w:sz w:val="24"/>
          <w:szCs w:val="24"/>
          <w:shd w:val="clear" w:color="auto" w:fill="FFFFFF"/>
        </w:rPr>
      </w:pPr>
      <w:r>
        <w:rPr>
          <w:rFonts w:hint="eastAsia" w:ascii="微软雅黑" w:hAnsi="微软雅黑" w:eastAsia="微软雅黑" w:cs="微软雅黑"/>
          <w:b/>
          <w:bCs/>
          <w:i w:val="0"/>
          <w:iCs w:val="0"/>
          <w:caps w:val="0"/>
          <w:color w:val="333333"/>
          <w:spacing w:val="0"/>
          <w:sz w:val="24"/>
          <w:szCs w:val="24"/>
          <w:shd w:val="clear" w:color="auto" w:fill="FFFFFF"/>
        </w:rPr>
        <w:t>三、</w:t>
      </w:r>
      <w:r>
        <w:rPr>
          <w:rFonts w:hint="eastAsia" w:ascii="微软雅黑" w:hAnsi="微软雅黑" w:eastAsia="微软雅黑" w:cs="微软雅黑"/>
          <w:b/>
          <w:bCs/>
          <w:i w:val="0"/>
          <w:iCs w:val="0"/>
          <w:caps w:val="0"/>
          <w:color w:val="333333"/>
          <w:spacing w:val="0"/>
          <w:sz w:val="24"/>
          <w:szCs w:val="24"/>
          <w:shd w:val="clear" w:color="auto" w:fill="FFFFFF"/>
          <w:lang w:val="en-US" w:eastAsia="zh-CN"/>
        </w:rPr>
        <w:t>供应商</w:t>
      </w:r>
      <w:r>
        <w:rPr>
          <w:rFonts w:hint="eastAsia" w:ascii="微软雅黑" w:hAnsi="微软雅黑" w:eastAsia="微软雅黑" w:cs="微软雅黑"/>
          <w:b/>
          <w:bCs/>
          <w:i w:val="0"/>
          <w:iCs w:val="0"/>
          <w:caps w:val="0"/>
          <w:color w:val="333333"/>
          <w:spacing w:val="0"/>
          <w:sz w:val="24"/>
          <w:szCs w:val="24"/>
          <w:shd w:val="clear" w:color="auto" w:fill="FFFFFF"/>
        </w:rPr>
        <w:t>资格要求</w:t>
      </w:r>
    </w:p>
    <w:p w14:paraId="19498A4B">
      <w:pPr>
        <w:spacing w:line="5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1.有效的营业执照、组织机构代码证、税务登记证(或三证合一的营业执照)；</w:t>
      </w:r>
    </w:p>
    <w:p w14:paraId="6124D197">
      <w:pPr>
        <w:spacing w:line="5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2.营业执照的经营范围须涵盖本次招标内容；</w:t>
      </w:r>
    </w:p>
    <w:p w14:paraId="1935FA61">
      <w:pPr>
        <w:spacing w:line="5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3.参加本项目前三年内,在经营活动中没有违法违规记录；</w:t>
      </w:r>
    </w:p>
    <w:p w14:paraId="36A4DE92">
      <w:pPr>
        <w:spacing w:line="5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4.采购人认为必要的其他事项；</w:t>
      </w:r>
    </w:p>
    <w:p w14:paraId="73786E2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right="0" w:firstLine="480" w:firstLineChars="200"/>
        <w:jc w:val="both"/>
        <w:rPr>
          <w:rFonts w:hint="eastAsia" w:ascii="微软雅黑" w:hAnsi="微软雅黑" w:eastAsia="微软雅黑" w:cs="微软雅黑"/>
          <w:i w:val="0"/>
          <w:iCs w:val="0"/>
          <w:caps w:val="0"/>
          <w:color w:val="333333"/>
          <w:spacing w:val="0"/>
          <w:sz w:val="24"/>
          <w:szCs w:val="24"/>
          <w:shd w:val="clear" w:color="auto" w:fill="FFFFFF"/>
        </w:rPr>
      </w:pPr>
      <w:r>
        <w:rPr>
          <w:rFonts w:hint="eastAsia" w:ascii="宋体" w:hAnsi="宋体" w:eastAsia="宋体" w:cs="Times New Roman"/>
          <w:kern w:val="2"/>
          <w:sz w:val="24"/>
          <w:szCs w:val="24"/>
          <w:lang w:val="en-US" w:eastAsia="zh-CN" w:bidi="ar-SA"/>
        </w:rPr>
        <w:t>5.本项目不接受联合体报名。</w:t>
      </w:r>
    </w:p>
    <w:p w14:paraId="4E96A00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color="auto" w:fill="FFFFFF"/>
        </w:rPr>
        <w:t>四、</w:t>
      </w:r>
      <w:r>
        <w:rPr>
          <w:rFonts w:hint="eastAsia" w:ascii="微软雅黑" w:hAnsi="微软雅黑" w:eastAsia="微软雅黑" w:cs="微软雅黑"/>
          <w:b/>
          <w:bCs/>
          <w:i w:val="0"/>
          <w:iCs w:val="0"/>
          <w:caps w:val="0"/>
          <w:color w:val="333333"/>
          <w:spacing w:val="0"/>
          <w:sz w:val="24"/>
          <w:szCs w:val="24"/>
          <w:shd w:val="clear" w:color="auto" w:fill="FFFFFF"/>
          <w:lang w:val="en-US" w:eastAsia="zh-CN"/>
        </w:rPr>
        <w:t>询价文件获取</w:t>
      </w:r>
    </w:p>
    <w:p w14:paraId="027FC77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20"/>
        <w:jc w:val="both"/>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凡有意参加报价者，请于2024年12月</w:t>
      </w:r>
      <w:r>
        <w:rPr>
          <w:rFonts w:hint="eastAsia" w:ascii="宋体" w:hAnsi="宋体" w:cs="Times New Roman"/>
          <w:kern w:val="2"/>
          <w:sz w:val="24"/>
          <w:szCs w:val="22"/>
          <w:lang w:val="en-US" w:eastAsia="zh-CN" w:bidi="ar-SA"/>
        </w:rPr>
        <w:t>20</w:t>
      </w:r>
      <w:r>
        <w:rPr>
          <w:rFonts w:hint="eastAsia" w:ascii="宋体" w:hAnsi="宋体" w:eastAsia="宋体" w:cs="Times New Roman"/>
          <w:kern w:val="2"/>
          <w:sz w:val="24"/>
          <w:szCs w:val="22"/>
          <w:lang w:val="en-US" w:eastAsia="zh-CN" w:bidi="ar-SA"/>
        </w:rPr>
        <w:t>日-2024年12月</w:t>
      </w:r>
      <w:r>
        <w:rPr>
          <w:rFonts w:hint="eastAsia" w:ascii="宋体" w:hAnsi="宋体" w:cs="Times New Roman"/>
          <w:kern w:val="2"/>
          <w:sz w:val="24"/>
          <w:szCs w:val="22"/>
          <w:lang w:val="en-US" w:eastAsia="zh-CN" w:bidi="ar-SA"/>
        </w:rPr>
        <w:t>24</w:t>
      </w:r>
      <w:r>
        <w:rPr>
          <w:rFonts w:hint="eastAsia" w:ascii="宋体" w:hAnsi="宋体" w:eastAsia="宋体" w:cs="Times New Roman"/>
          <w:kern w:val="2"/>
          <w:sz w:val="24"/>
          <w:szCs w:val="22"/>
          <w:lang w:val="en-US" w:eastAsia="zh-CN" w:bidi="ar-SA"/>
        </w:rPr>
        <w:t>日（限每日9:00-17:00）在贵阳市观山湖区金融城C4栋5层领取询价文件(注:若无法到场获取招标文件,可采用邮寄、电邮等方式)</w:t>
      </w:r>
    </w:p>
    <w:p w14:paraId="6BE232E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color="auto" w:fill="FFFFFF"/>
        </w:rPr>
        <w:t>五、</w:t>
      </w:r>
      <w:r>
        <w:rPr>
          <w:rFonts w:hint="eastAsia" w:ascii="微软雅黑" w:hAnsi="微软雅黑" w:eastAsia="微软雅黑" w:cs="微软雅黑"/>
          <w:b/>
          <w:bCs/>
          <w:i w:val="0"/>
          <w:iCs w:val="0"/>
          <w:caps w:val="0"/>
          <w:color w:val="333333"/>
          <w:spacing w:val="0"/>
          <w:sz w:val="24"/>
          <w:szCs w:val="24"/>
          <w:shd w:val="clear" w:color="auto" w:fill="FFFFFF"/>
          <w:lang w:val="en-US" w:eastAsia="zh-CN"/>
        </w:rPr>
        <w:t>报价文件</w:t>
      </w:r>
      <w:r>
        <w:rPr>
          <w:rFonts w:hint="eastAsia" w:ascii="微软雅黑" w:hAnsi="微软雅黑" w:eastAsia="微软雅黑" w:cs="微软雅黑"/>
          <w:b/>
          <w:bCs/>
          <w:i w:val="0"/>
          <w:iCs w:val="0"/>
          <w:caps w:val="0"/>
          <w:color w:val="333333"/>
          <w:spacing w:val="0"/>
          <w:sz w:val="24"/>
          <w:szCs w:val="24"/>
          <w:shd w:val="clear" w:color="auto" w:fill="FFFFFF"/>
        </w:rPr>
        <w:t>递交</w:t>
      </w:r>
    </w:p>
    <w:p w14:paraId="6DACFD9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420"/>
        <w:jc w:val="both"/>
        <w:rPr>
          <w:rFonts w:hint="eastAsia" w:ascii="微软雅黑" w:hAnsi="微软雅黑" w:eastAsia="微软雅黑" w:cs="微软雅黑"/>
          <w:i w:val="0"/>
          <w:iCs w:val="0"/>
          <w:caps w:val="0"/>
          <w:color w:val="333333"/>
          <w:spacing w:val="0"/>
          <w:sz w:val="24"/>
          <w:szCs w:val="24"/>
          <w:shd w:val="clear" w:color="auto" w:fill="FFFFFF"/>
        </w:rPr>
      </w:pPr>
      <w:r>
        <w:rPr>
          <w:rFonts w:hint="eastAsia" w:ascii="宋体" w:hAnsi="宋体" w:eastAsia="宋体" w:cs="Times New Roman"/>
          <w:kern w:val="2"/>
          <w:sz w:val="24"/>
          <w:szCs w:val="22"/>
          <w:lang w:val="en-US" w:eastAsia="zh-CN" w:bidi="ar-SA"/>
        </w:rPr>
        <w:t>报价文件递交的截止时间(投标截止时间)为2024年12月</w:t>
      </w:r>
      <w:r>
        <w:rPr>
          <w:rFonts w:hint="eastAsia" w:ascii="宋体" w:hAnsi="宋体" w:cs="Times New Roman"/>
          <w:kern w:val="2"/>
          <w:sz w:val="24"/>
          <w:szCs w:val="22"/>
          <w:lang w:val="en-US" w:eastAsia="zh-CN" w:bidi="ar-SA"/>
        </w:rPr>
        <w:t>25</w:t>
      </w:r>
      <w:r>
        <w:rPr>
          <w:rFonts w:hint="eastAsia" w:ascii="宋体" w:hAnsi="宋体" w:eastAsia="宋体" w:cs="Times New Roman"/>
          <w:kern w:val="2"/>
          <w:sz w:val="24"/>
          <w:szCs w:val="22"/>
          <w:lang w:val="en-US" w:eastAsia="zh-CN" w:bidi="ar-SA"/>
        </w:rPr>
        <w:t>日15时00分,地点为贵州省贵阳市观山湖区金融城二期C4栋5层(在规定时间内未递交报价文件者视为主动弃权)。</w:t>
      </w:r>
    </w:p>
    <w:p w14:paraId="0E6EE0A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420"/>
        <w:jc w:val="both"/>
        <w:rPr>
          <w:rFonts w:hint="eastAsia" w:ascii="微软雅黑" w:hAnsi="微软雅黑" w:eastAsia="微软雅黑" w:cs="微软雅黑"/>
          <w:b/>
          <w:bCs/>
          <w:i w:val="0"/>
          <w:iCs w:val="0"/>
          <w:caps w:val="0"/>
          <w:color w:val="333333"/>
          <w:spacing w:val="0"/>
          <w:sz w:val="24"/>
          <w:szCs w:val="24"/>
          <w:shd w:val="clear" w:color="auto" w:fill="FFFFFF"/>
        </w:rPr>
      </w:pPr>
      <w:r>
        <w:rPr>
          <w:rFonts w:hint="eastAsia" w:ascii="微软雅黑" w:hAnsi="微软雅黑" w:eastAsia="微软雅黑" w:cs="微软雅黑"/>
          <w:b/>
          <w:bCs/>
          <w:i w:val="0"/>
          <w:iCs w:val="0"/>
          <w:caps w:val="0"/>
          <w:color w:val="333333"/>
          <w:spacing w:val="0"/>
          <w:sz w:val="24"/>
          <w:szCs w:val="24"/>
          <w:shd w:val="clear" w:color="auto" w:fill="FFFFFF"/>
        </w:rPr>
        <w:t>六、采购单位联系人和联系方式</w:t>
      </w:r>
    </w:p>
    <w:p w14:paraId="19648FE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420"/>
        <w:jc w:val="both"/>
        <w:rPr>
          <w:rFonts w:hint="default"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询价采购单位：贵州省现代种业集团有限公司</w:t>
      </w:r>
    </w:p>
    <w:p w14:paraId="2404183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420"/>
        <w:jc w:val="both"/>
        <w:rPr>
          <w:rFonts w:hint="default"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联系人：吴芸</w:t>
      </w:r>
    </w:p>
    <w:p w14:paraId="24FC1CC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420"/>
        <w:jc w:val="both"/>
        <w:rPr>
          <w:rFonts w:hint="default" w:ascii="微软雅黑" w:hAnsi="微软雅黑" w:eastAsia="微软雅黑" w:cs="微软雅黑"/>
          <w:i w:val="0"/>
          <w:iCs w:val="0"/>
          <w:caps w:val="0"/>
          <w:color w:val="333333"/>
          <w:spacing w:val="0"/>
          <w:sz w:val="24"/>
          <w:szCs w:val="24"/>
          <w:lang w:val="en-US" w:eastAsia="zh-CN"/>
        </w:rPr>
      </w:pPr>
      <w:r>
        <w:rPr>
          <w:rFonts w:hint="eastAsia" w:ascii="宋体" w:hAnsi="宋体" w:eastAsia="宋体" w:cs="Times New Roman"/>
          <w:kern w:val="2"/>
          <w:sz w:val="24"/>
          <w:szCs w:val="22"/>
          <w:lang w:val="en-US" w:eastAsia="zh-CN" w:bidi="ar-SA"/>
        </w:rPr>
        <w:t>联系电话：18786793107</w:t>
      </w:r>
    </w:p>
    <w:p w14:paraId="0677B5F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right="0"/>
        <w:jc w:val="both"/>
      </w:pPr>
    </w:p>
    <w:p w14:paraId="1897595B"/>
    <w:p w14:paraId="4859EC31"/>
    <w:p w14:paraId="73DC7B43"/>
    <w:p w14:paraId="393605AF">
      <w:pPr>
        <w:jc w:val="righ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贵州省现代种业集团有限公司</w:t>
      </w:r>
    </w:p>
    <w:p w14:paraId="530EE949">
      <w:pPr>
        <w:wordWrap w:val="0"/>
        <w:jc w:val="right"/>
        <w:rPr>
          <w:rFonts w:hint="eastAsia" w:ascii="微软雅黑" w:hAnsi="微软雅黑" w:eastAsia="微软雅黑" w:cs="微软雅黑"/>
          <w:i w:val="0"/>
          <w:iCs w:val="0"/>
          <w:caps w:val="0"/>
          <w:color w:val="333333"/>
          <w:spacing w:val="0"/>
          <w:kern w:val="0"/>
          <w:sz w:val="24"/>
          <w:szCs w:val="24"/>
          <w:shd w:val="clear" w:color="auto" w:fill="FFFFFF"/>
          <w:lang w:val="en-US" w:eastAsia="zh-CN" w:bidi="ar"/>
        </w:rPr>
      </w:pPr>
      <w:r>
        <w:rPr>
          <w:rFonts w:hint="eastAsia" w:ascii="宋体" w:hAnsi="宋体" w:eastAsia="宋体" w:cs="Times New Roman"/>
          <w:kern w:val="2"/>
          <w:sz w:val="24"/>
          <w:szCs w:val="22"/>
          <w:lang w:val="en-US" w:eastAsia="zh-CN" w:bidi="ar-SA"/>
        </w:rPr>
        <w:t xml:space="preserve">  2024年12月</w:t>
      </w:r>
      <w:r>
        <w:rPr>
          <w:rFonts w:hint="eastAsia" w:ascii="宋体" w:hAnsi="宋体" w:cs="Times New Roman"/>
          <w:kern w:val="2"/>
          <w:sz w:val="24"/>
          <w:szCs w:val="22"/>
          <w:lang w:val="en-US" w:eastAsia="zh-CN" w:bidi="ar-SA"/>
        </w:rPr>
        <w:t>20</w:t>
      </w:r>
      <w:bookmarkStart w:id="3" w:name="_GoBack"/>
      <w:bookmarkEnd w:id="3"/>
      <w:r>
        <w:rPr>
          <w:rFonts w:hint="eastAsia" w:ascii="宋体" w:hAnsi="宋体" w:eastAsia="宋体" w:cs="Times New Roman"/>
          <w:kern w:val="2"/>
          <w:sz w:val="24"/>
          <w:szCs w:val="22"/>
          <w:lang w:val="en-US" w:eastAsia="zh-CN" w:bidi="ar-SA"/>
        </w:rPr>
        <w:t>日</w:t>
      </w:r>
    </w:p>
    <w:p w14:paraId="3B227FD7">
      <w:pPr>
        <w:pStyle w:val="6"/>
        <w:spacing w:line="380" w:lineRule="exact"/>
        <w:ind w:firstLine="560" w:firstLineChars="200"/>
        <w:jc w:val="center"/>
        <w:rPr>
          <w:rFonts w:hint="eastAsia" w:ascii="仿宋" w:hAnsi="仿宋" w:eastAsia="仿宋"/>
          <w:color w:val="auto"/>
          <w:sz w:val="28"/>
          <w:szCs w:val="28"/>
        </w:rPr>
      </w:pPr>
    </w:p>
    <w:p w14:paraId="05833C8A">
      <w:pPr>
        <w:pStyle w:val="6"/>
        <w:spacing w:line="380" w:lineRule="exact"/>
        <w:ind w:firstLine="560" w:firstLineChars="200"/>
        <w:jc w:val="center"/>
        <w:rPr>
          <w:rFonts w:hint="eastAsia" w:ascii="仿宋" w:hAnsi="仿宋" w:eastAsia="仿宋"/>
          <w:color w:val="000000" w:themeColor="text1"/>
          <w:sz w:val="28"/>
          <w:szCs w:val="28"/>
          <w14:textFill>
            <w14:solidFill>
              <w14:schemeClr w14:val="tx1"/>
            </w14:solidFill>
          </w14:textFill>
        </w:rPr>
      </w:pPr>
    </w:p>
    <w:p w14:paraId="19480792">
      <w:pPr>
        <w:pStyle w:val="6"/>
        <w:spacing w:line="380" w:lineRule="exact"/>
        <w:ind w:firstLine="560" w:firstLineChars="200"/>
        <w:jc w:val="center"/>
        <w:rPr>
          <w:rFonts w:hint="eastAsia" w:ascii="仿宋" w:hAnsi="仿宋" w:eastAsia="仿宋"/>
          <w:color w:val="000000" w:themeColor="text1"/>
          <w:sz w:val="28"/>
          <w:szCs w:val="28"/>
          <w14:textFill>
            <w14:solidFill>
              <w14:schemeClr w14:val="tx1"/>
            </w14:solidFill>
          </w14:textFill>
        </w:rPr>
      </w:pPr>
    </w:p>
    <w:p w14:paraId="7D3B1BA5">
      <w:pPr>
        <w:pStyle w:val="6"/>
        <w:spacing w:line="380" w:lineRule="exact"/>
        <w:ind w:firstLine="560" w:firstLineChars="200"/>
        <w:jc w:val="center"/>
        <w:rPr>
          <w:rFonts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r>
        <w:rPr>
          <w:rFonts w:hint="eastAsia" w:ascii="仿宋" w:hAnsi="仿宋" w:eastAsia="仿宋"/>
          <w:b/>
          <w:color w:val="000000" w:themeColor="text1"/>
          <w:sz w:val="32"/>
          <w:szCs w:val="32"/>
          <w14:textFill>
            <w14:solidFill>
              <w14:schemeClr w14:val="tx1"/>
            </w14:solidFill>
          </w14:textFill>
        </w:rPr>
        <w:t>报价须知</w:t>
      </w:r>
    </w:p>
    <w:p w14:paraId="0504D3C8">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一、说  明</w:t>
      </w:r>
    </w:p>
    <w:p w14:paraId="06A0C277">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1．适用范围</w:t>
      </w:r>
    </w:p>
    <w:p w14:paraId="23EB8E1D">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1.1本询价文件适用于本询价文件的采购项目。</w:t>
      </w:r>
    </w:p>
    <w:p w14:paraId="16DFCBEF">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2．定义</w:t>
      </w:r>
    </w:p>
    <w:p w14:paraId="2E2DAAD6">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2.1“报价人”是指响应本文件要求，参加询价的法人或者其他组织。</w:t>
      </w:r>
    </w:p>
    <w:p w14:paraId="0FABEAB9">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2.2合格的“报价人”是指：满足前文所述报价人资格要求的法人或者其他组织。</w:t>
      </w:r>
    </w:p>
    <w:p w14:paraId="79FD92D2">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2.3“成交供应商”是指经法定程序确定并授予合同的报价人。</w:t>
      </w:r>
    </w:p>
    <w:p w14:paraId="2C194C1F">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2.4“报价文件”是指：供应商根据本文件要求，编制包含报价、技术和服务等所有内容的实质性响应文件。</w:t>
      </w:r>
    </w:p>
    <w:p w14:paraId="26CF3E16">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3．合格的服务</w:t>
      </w:r>
    </w:p>
    <w:p w14:paraId="21F97E39">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合格的服务是指：报价响应人若成为本采购项目的最终成交供应商，必须确保项目组员具备与项目相适应的的胜任能力。</w:t>
      </w:r>
    </w:p>
    <w:p w14:paraId="3940FEAA">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4．报价费用</w:t>
      </w:r>
    </w:p>
    <w:p w14:paraId="1E95758E">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报价人应承担所有与准备和参加报价有关的费用。不论报价的结果如何，采购人均无义务和责任承担这些费用。</w:t>
      </w:r>
    </w:p>
    <w:p w14:paraId="73F68A5E">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二、询价文件</w:t>
      </w:r>
    </w:p>
    <w:p w14:paraId="373DFFDA">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1．询价文件的构成</w:t>
      </w:r>
    </w:p>
    <w:p w14:paraId="584E6756">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1.1询价文件由下列文件以及在报价过程中发出的修正和补充文件组成：</w:t>
      </w:r>
    </w:p>
    <w:p w14:paraId="6F5F9ACE">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1）报价邀请函</w:t>
      </w:r>
    </w:p>
    <w:p w14:paraId="3D9E3291">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2）采购项目内容</w:t>
      </w:r>
    </w:p>
    <w:p w14:paraId="36E625F0">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3）报价须知</w:t>
      </w:r>
    </w:p>
    <w:p w14:paraId="4E1D328A">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4）报价文件格式</w:t>
      </w:r>
    </w:p>
    <w:p w14:paraId="621E16D8">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 在询价过程中由采购人发出的修正和补充文件等</w:t>
      </w:r>
    </w:p>
    <w:p w14:paraId="1CA52E8B">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14:paraId="76F866F7">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三、报价文件的编制</w:t>
      </w:r>
    </w:p>
    <w:p w14:paraId="0A84AECF">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1．报价文件编制基本要求</w:t>
      </w:r>
    </w:p>
    <w:p w14:paraId="2BD3C32F">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 报价人对报价文件的编制应按要求装订和封装。</w:t>
      </w:r>
    </w:p>
    <w:p w14:paraId="24C939B1">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1.2各报价单位报价应以元为单位。</w:t>
      </w:r>
    </w:p>
    <w:p w14:paraId="6501328E">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1.3报价文件必须按本文件的全部内容，包括所有的补充通知及附件进行编制。</w:t>
      </w:r>
    </w:p>
    <w:p w14:paraId="55F1CA60">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1.4如因报价人只填写和提供了本文件要求的部分内容和附件，而给报价造成困难的，其可能导致的结果和责任由报价人自行承担。</w:t>
      </w:r>
    </w:p>
    <w:p w14:paraId="191605BF">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1.5按照采购要求响应报价的单位只能提供一份报价方案，如出现多份方案的报价者，则取消此报价单位的报价资格。</w:t>
      </w:r>
    </w:p>
    <w:p w14:paraId="0D12F943">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2．报价文件的组成</w:t>
      </w:r>
    </w:p>
    <w:p w14:paraId="3D6D7FFD">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2.1询价响应函;(附件1)</w:t>
      </w:r>
    </w:p>
    <w:p w14:paraId="36483403">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2.2询价响应承诺函;(附件2)</w:t>
      </w:r>
    </w:p>
    <w:p w14:paraId="1A36571E">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拟派项目专业人员情况.(附件3)</w:t>
      </w:r>
    </w:p>
    <w:p w14:paraId="1369063A">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3.4报价人营业执照及执业资格证书。</w:t>
      </w:r>
    </w:p>
    <w:p w14:paraId="7DDAA2D4">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四、报价要求</w:t>
      </w:r>
    </w:p>
    <w:p w14:paraId="192E44B9">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对于本文件中未列明，而报价人认为必需的费用也需列入总报价。在合同实施时，采购人将不予支付成交供应商没有列入的项目费用，并认为此项目的费用已包括在总报价中。</w:t>
      </w:r>
    </w:p>
    <w:p w14:paraId="628D96FB">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五、报价文件的份数、封装和递交</w:t>
      </w:r>
    </w:p>
    <w:p w14:paraId="738F3DA4">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1．报价文件的份数和封装</w:t>
      </w:r>
    </w:p>
    <w:p w14:paraId="3FDEBD57">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1.1报价人应将《报价文件》一份单独密封提交，并在密封袋上清晰标明“报价文件”字样。</w:t>
      </w:r>
    </w:p>
    <w:p w14:paraId="77C2ECDB">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1.2报价文件的封装袋正面应当标明：</w:t>
      </w:r>
    </w:p>
    <w:p w14:paraId="5704C451">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1）项目名称；</w:t>
      </w:r>
    </w:p>
    <w:p w14:paraId="1F33DC24">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2）报价人名全称；</w:t>
      </w:r>
    </w:p>
    <w:p w14:paraId="5ADBC167">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3）日期。</w:t>
      </w:r>
    </w:p>
    <w:p w14:paraId="7B336350">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2．报价文件的递交</w:t>
      </w:r>
    </w:p>
    <w:p w14:paraId="451C7A8C">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2.1所有报价文件应于《报价邀请函》中规定的截止时点前递交。</w:t>
      </w:r>
    </w:p>
    <w:p w14:paraId="563951B3">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2.2迟交的报价文件，询价小组将拒收或原封退回在其规定的递交报价文件截止时点之后收到的任何报价文件。</w:t>
      </w:r>
    </w:p>
    <w:p w14:paraId="1EBD53CB">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六、确定成交供应商办法</w:t>
      </w:r>
    </w:p>
    <w:p w14:paraId="4FC59025">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询价工作组成员根据各单位的报价资料进行比较，以报价最低的成为成交供应商。如出现两个相同的最低报价时，确定拟派项目组胜任能力最高者为成交供应商(拟派项目组人员胜任能力依据项目组成员持证情况及执业经历评判)，若以上二者均相同，由采购人直接指定成交人。</w:t>
      </w:r>
    </w:p>
    <w:p w14:paraId="65EDC8C3">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14:paraId="0D9B3ECA">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14:paraId="1D0D4608">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14:paraId="57D58E1A">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14:paraId="6F9C8253">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14:paraId="13EC07F9">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14:paraId="0495370F">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14:paraId="34A8A0EC">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14:paraId="07894E4C">
      <w:pPr>
        <w:snapToGrid w:val="0"/>
        <w:spacing w:line="520" w:lineRule="exact"/>
        <w:jc w:val="left"/>
        <w:rPr>
          <w:rFonts w:ascii="仿宋" w:hAnsi="仿宋" w:eastAsia="仿宋"/>
          <w:color w:val="000000" w:themeColor="text1"/>
          <w:sz w:val="28"/>
          <w:szCs w:val="28"/>
          <w14:textFill>
            <w14:solidFill>
              <w14:schemeClr w14:val="tx1"/>
            </w14:solidFill>
          </w14:textFill>
        </w:rPr>
      </w:pPr>
    </w:p>
    <w:p w14:paraId="35BD6954">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14:paraId="5BA4D730">
      <w:pPr>
        <w:snapToGrid w:val="0"/>
        <w:spacing w:line="600" w:lineRule="exact"/>
        <w:ind w:firstLine="6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询价响应函</w:t>
      </w:r>
    </w:p>
    <w:p w14:paraId="71F7F517">
      <w:pPr>
        <w:keepNext w:val="0"/>
        <w:keepLines w:val="0"/>
        <w:pageBreakBefore w:val="0"/>
        <w:widowControl w:val="0"/>
        <w:kinsoku/>
        <w:wordWrap/>
        <w:overflowPunct/>
        <w:topLinePunct w:val="0"/>
        <w:autoSpaceDE/>
        <w:autoSpaceDN/>
        <w:bidi w:val="0"/>
        <w:adjustRightInd/>
        <w:snapToGrid w:val="0"/>
        <w:spacing w:line="440" w:lineRule="exact"/>
        <w:ind w:firstLine="600"/>
        <w:jc w:val="left"/>
        <w:textAlignment w:val="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color w:val="auto"/>
          <w:sz w:val="28"/>
          <w:szCs w:val="28"/>
          <w:u w:val="single"/>
          <w:lang w:val="en-US" w:eastAsia="zh-CN"/>
        </w:rPr>
        <w:t>贵州省现代种业集团有限公司</w:t>
      </w:r>
    </w:p>
    <w:p w14:paraId="3EE71604">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ascii="仿宋" w:hAnsi="仿宋" w:eastAsia="仿宋" w:cs="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我单位收到并研究了贵单位的</w:t>
      </w:r>
      <w:r>
        <w:rPr>
          <w:rFonts w:hint="eastAsia" w:ascii="仿宋" w:hAnsi="仿宋" w:eastAsia="仿宋"/>
          <w:color w:val="000000" w:themeColor="text1"/>
          <w:sz w:val="28"/>
          <w:szCs w:val="28"/>
          <w14:textFill>
            <w14:solidFill>
              <w14:schemeClr w14:val="tx1"/>
            </w14:solidFill>
          </w14:textFill>
        </w:rPr>
        <w:t>询价</w:t>
      </w:r>
      <w:r>
        <w:rPr>
          <w:rFonts w:ascii="仿宋" w:hAnsi="仿宋" w:eastAsia="仿宋"/>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遵照国家招标投标相关法律、法规及有关规定，</w:t>
      </w:r>
      <w:r>
        <w:rPr>
          <w:rFonts w:ascii="仿宋" w:hAnsi="仿宋" w:eastAsia="仿宋"/>
          <w:color w:val="000000" w:themeColor="text1"/>
          <w:sz w:val="28"/>
          <w:szCs w:val="28"/>
          <w14:textFill>
            <w14:solidFill>
              <w14:schemeClr w14:val="tx1"/>
            </w14:solidFill>
          </w14:textFill>
        </w:rPr>
        <w:t>我</w:t>
      </w:r>
      <w:r>
        <w:rPr>
          <w:rFonts w:ascii="仿宋" w:hAnsi="仿宋" w:eastAsia="仿宋"/>
          <w:color w:val="auto"/>
          <w:sz w:val="28"/>
          <w:szCs w:val="28"/>
        </w:rPr>
        <w:t>们对</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贵州省现代种业集团有限公司资产评估服务</w:t>
      </w:r>
      <w:r>
        <w:rPr>
          <w:rFonts w:hint="eastAsia" w:ascii="仿宋" w:hAnsi="仿宋" w:eastAsia="仿宋"/>
          <w:color w:val="auto"/>
          <w:sz w:val="28"/>
          <w:szCs w:val="28"/>
          <w:u w:val="single"/>
        </w:rPr>
        <w:t xml:space="preserve">  </w:t>
      </w:r>
      <w:r>
        <w:rPr>
          <w:rFonts w:ascii="仿宋" w:hAnsi="仿宋" w:eastAsia="仿宋"/>
          <w:color w:val="auto"/>
          <w:sz w:val="28"/>
          <w:szCs w:val="28"/>
        </w:rPr>
        <w:t>项目</w:t>
      </w:r>
      <w:r>
        <w:rPr>
          <w:rFonts w:hint="eastAsia" w:ascii="仿宋" w:hAnsi="仿宋" w:eastAsia="仿宋"/>
          <w:color w:val="auto"/>
          <w:sz w:val="28"/>
          <w:szCs w:val="28"/>
        </w:rPr>
        <w:t>，</w:t>
      </w:r>
      <w:r>
        <w:rPr>
          <w:rFonts w:ascii="仿宋" w:hAnsi="仿宋" w:eastAsia="仿宋"/>
          <w:color w:val="auto"/>
          <w:sz w:val="28"/>
          <w:szCs w:val="28"/>
        </w:rPr>
        <w:t>愿意按</w:t>
      </w:r>
      <w:r>
        <w:rPr>
          <w:rFonts w:hint="eastAsia" w:ascii="仿宋" w:hAnsi="仿宋" w:eastAsia="仿宋"/>
          <w:color w:val="auto"/>
          <w:sz w:val="28"/>
          <w:szCs w:val="28"/>
        </w:rPr>
        <w:t>我单位的收费标准为基础，并响应本项目询价文件</w:t>
      </w:r>
      <w:r>
        <w:rPr>
          <w:rFonts w:ascii="仿宋" w:hAnsi="仿宋" w:eastAsia="仿宋"/>
          <w:color w:val="auto"/>
          <w:sz w:val="28"/>
          <w:szCs w:val="28"/>
        </w:rPr>
        <w:t>规定的内容，</w:t>
      </w:r>
      <w:r>
        <w:rPr>
          <w:rFonts w:hint="eastAsia" w:ascii="仿宋" w:hAnsi="仿宋" w:eastAsia="仿宋"/>
          <w:color w:val="auto"/>
          <w:sz w:val="28"/>
          <w:szCs w:val="28"/>
        </w:rPr>
        <w:t>并响应本项目询价文件</w:t>
      </w:r>
      <w:r>
        <w:rPr>
          <w:rFonts w:ascii="仿宋" w:hAnsi="仿宋" w:eastAsia="仿宋"/>
          <w:color w:val="auto"/>
          <w:sz w:val="28"/>
          <w:szCs w:val="28"/>
        </w:rPr>
        <w:t>规定的内容，承担</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贵州省现代种业集团有限公司资产评估服务</w:t>
      </w:r>
      <w:r>
        <w:rPr>
          <w:rFonts w:hint="eastAsia" w:ascii="仿宋" w:hAnsi="仿宋" w:eastAsia="仿宋"/>
          <w:color w:val="auto"/>
          <w:sz w:val="28"/>
          <w:szCs w:val="28"/>
          <w:u w:val="single"/>
        </w:rPr>
        <w:t xml:space="preserve"> </w:t>
      </w:r>
      <w:r>
        <w:rPr>
          <w:rFonts w:ascii="仿宋" w:hAnsi="仿宋" w:eastAsia="仿宋"/>
          <w:color w:val="auto"/>
          <w:sz w:val="28"/>
          <w:szCs w:val="28"/>
        </w:rPr>
        <w:t>项目的</w:t>
      </w:r>
      <w:r>
        <w:rPr>
          <w:rFonts w:hint="eastAsia" w:ascii="仿宋" w:hAnsi="仿宋" w:eastAsia="仿宋"/>
          <w:color w:val="000000" w:themeColor="text1"/>
          <w:sz w:val="28"/>
          <w:szCs w:val="28"/>
          <w14:textFill>
            <w14:solidFill>
              <w14:schemeClr w14:val="tx1"/>
            </w14:solidFill>
          </w14:textFill>
        </w:rPr>
        <w:t>服务</w:t>
      </w:r>
      <w:r>
        <w:rPr>
          <w:rFonts w:ascii="仿宋" w:hAnsi="仿宋" w:eastAsia="仿宋"/>
          <w:color w:val="000000" w:themeColor="text1"/>
          <w:sz w:val="28"/>
          <w:szCs w:val="28"/>
          <w14:textFill>
            <w14:solidFill>
              <w14:schemeClr w14:val="tx1"/>
            </w14:solidFill>
          </w14:textFill>
        </w:rPr>
        <w:t>任务，承诺严格执行</w:t>
      </w:r>
      <w:r>
        <w:rPr>
          <w:rFonts w:hint="eastAsia" w:ascii="仿宋" w:hAnsi="仿宋" w:eastAsia="仿宋"/>
          <w:color w:val="000000" w:themeColor="text1"/>
          <w:sz w:val="28"/>
          <w:szCs w:val="28"/>
          <w14:textFill>
            <w14:solidFill>
              <w14:schemeClr w14:val="tx1"/>
            </w14:solidFill>
          </w14:textFill>
        </w:rPr>
        <w:t>询价响应</w:t>
      </w:r>
      <w:r>
        <w:rPr>
          <w:rFonts w:ascii="仿宋" w:hAnsi="仿宋" w:eastAsia="仿宋"/>
          <w:color w:val="000000" w:themeColor="text1"/>
          <w:sz w:val="28"/>
          <w:szCs w:val="28"/>
          <w14:textFill>
            <w14:solidFill>
              <w14:schemeClr w14:val="tx1"/>
            </w14:solidFill>
          </w14:textFill>
        </w:rPr>
        <w:t>人的责任和义务。应由承包者承担的风险，我单位在</w:t>
      </w: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报价中已列入费用。</w:t>
      </w:r>
    </w:p>
    <w:p w14:paraId="5DC79132">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2．我单位的响应报价为</w:t>
      </w:r>
      <w:r>
        <w:rPr>
          <w:rFonts w:hint="eastAsia" w:ascii="仿宋" w:hAnsi="仿宋" w:eastAsia="仿宋"/>
          <w:sz w:val="28"/>
          <w:szCs w:val="28"/>
          <w:lang w:eastAsia="zh-CN"/>
        </w:rPr>
        <w:t>：①惠水县甲戎乡甲戎村土地1块</w:t>
      </w:r>
      <w:r>
        <w:rPr>
          <w:rFonts w:hint="eastAsia" w:ascii="仿宋" w:hAnsi="仿宋" w:eastAsia="仿宋"/>
          <w:sz w:val="28"/>
          <w:szCs w:val="28"/>
          <w:lang w:val="en-US" w:eastAsia="zh-CN"/>
        </w:rPr>
        <w:t>服务费</w:t>
      </w:r>
      <w:r>
        <w:rPr>
          <w:rFonts w:hint="eastAsia" w:ascii="仿宋" w:hAnsi="仿宋" w:eastAsia="仿宋"/>
          <w:sz w:val="28"/>
          <w:szCs w:val="28"/>
          <w:lang w:eastAsia="zh-CN"/>
        </w:rPr>
        <w:t>（</w:t>
      </w:r>
      <w:r>
        <w:rPr>
          <w:rFonts w:hint="eastAsia" w:ascii="仿宋" w:hAnsi="仿宋" w:eastAsia="仿宋"/>
          <w:sz w:val="28"/>
          <w:szCs w:val="28"/>
          <w:lang w:val="en-US" w:eastAsia="zh-CN"/>
        </w:rPr>
        <w:t>人民币</w:t>
      </w:r>
      <w:r>
        <w:rPr>
          <w:rFonts w:hint="eastAsia" w:ascii="仿宋" w:hAnsi="仿宋" w:eastAsia="仿宋"/>
          <w:sz w:val="28"/>
          <w:szCs w:val="28"/>
          <w:u w:val="single"/>
        </w:rPr>
        <w:t xml:space="preserve">     </w:t>
      </w:r>
      <w:r>
        <w:rPr>
          <w:rFonts w:hint="eastAsia" w:ascii="仿宋" w:hAnsi="仿宋" w:eastAsia="仿宋"/>
          <w:sz w:val="28"/>
          <w:szCs w:val="28"/>
          <w:u w:val="none"/>
          <w:lang w:val="en-US" w:eastAsia="zh-CN"/>
        </w:rPr>
        <w:t>元</w:t>
      </w:r>
      <w:r>
        <w:rPr>
          <w:rFonts w:hint="eastAsia" w:ascii="仿宋" w:hAnsi="仿宋" w:eastAsia="仿宋"/>
          <w:sz w:val="28"/>
          <w:szCs w:val="28"/>
          <w:lang w:eastAsia="zh-CN"/>
        </w:rPr>
        <w:t>）；②惠水县三都镇三都村土地1块</w:t>
      </w:r>
      <w:r>
        <w:rPr>
          <w:rFonts w:hint="eastAsia" w:ascii="仿宋" w:hAnsi="仿宋" w:eastAsia="仿宋"/>
          <w:sz w:val="28"/>
          <w:szCs w:val="28"/>
          <w:lang w:val="en-US" w:eastAsia="zh-CN"/>
        </w:rPr>
        <w:t>服务费</w:t>
      </w:r>
      <w:r>
        <w:rPr>
          <w:rFonts w:hint="eastAsia" w:ascii="仿宋" w:hAnsi="仿宋" w:eastAsia="仿宋"/>
          <w:sz w:val="28"/>
          <w:szCs w:val="28"/>
        </w:rPr>
        <w:t>（</w:t>
      </w:r>
      <w:r>
        <w:rPr>
          <w:rFonts w:hint="eastAsia" w:ascii="仿宋" w:hAnsi="仿宋" w:eastAsia="仿宋"/>
          <w:sz w:val="28"/>
          <w:szCs w:val="28"/>
          <w:lang w:val="en-US" w:eastAsia="zh-CN"/>
        </w:rPr>
        <w:t>人民币</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元</w:t>
      </w:r>
      <w:r>
        <w:rPr>
          <w:rFonts w:hint="eastAsia" w:ascii="仿宋" w:hAnsi="仿宋" w:eastAsia="仿宋"/>
          <w:sz w:val="28"/>
          <w:szCs w:val="28"/>
        </w:rPr>
        <w:t>）</w:t>
      </w:r>
      <w:r>
        <w:rPr>
          <w:rFonts w:hint="eastAsia" w:ascii="仿宋" w:hAnsi="仿宋" w:eastAsia="仿宋"/>
          <w:sz w:val="28"/>
          <w:szCs w:val="28"/>
          <w:lang w:eastAsia="zh-CN"/>
        </w:rPr>
        <w:t>；③贵阳市经开区漓江路57号兴隆花园二期一组团E栋1单元16层120号房屋1套</w:t>
      </w:r>
      <w:r>
        <w:rPr>
          <w:rFonts w:hint="eastAsia" w:ascii="仿宋" w:hAnsi="仿宋" w:eastAsia="仿宋"/>
          <w:sz w:val="28"/>
          <w:szCs w:val="28"/>
          <w:lang w:val="en-US" w:eastAsia="zh-CN"/>
        </w:rPr>
        <w:t>服务费</w:t>
      </w:r>
      <w:r>
        <w:rPr>
          <w:rFonts w:hint="eastAsia" w:ascii="仿宋" w:hAnsi="仿宋" w:eastAsia="仿宋"/>
          <w:sz w:val="28"/>
          <w:szCs w:val="28"/>
        </w:rPr>
        <w:t>（</w:t>
      </w:r>
      <w:r>
        <w:rPr>
          <w:rFonts w:hint="eastAsia" w:ascii="仿宋" w:hAnsi="仿宋" w:eastAsia="仿宋"/>
          <w:sz w:val="28"/>
          <w:szCs w:val="28"/>
          <w:lang w:val="en-US" w:eastAsia="zh-CN"/>
        </w:rPr>
        <w:t>人民币</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元</w:t>
      </w:r>
      <w:r>
        <w:rPr>
          <w:rFonts w:hint="eastAsia" w:ascii="仿宋" w:hAnsi="仿宋" w:eastAsia="仿宋"/>
          <w:sz w:val="28"/>
          <w:szCs w:val="28"/>
        </w:rPr>
        <w:t>）。</w:t>
      </w:r>
    </w:p>
    <w:p w14:paraId="4A7BFF81">
      <w:pPr>
        <w:keepNext w:val="0"/>
        <w:keepLines w:val="0"/>
        <w:pageBreakBefore w:val="0"/>
        <w:widowControl w:val="0"/>
        <w:kinsoku/>
        <w:wordWrap/>
        <w:overflowPunct/>
        <w:topLinePunct w:val="0"/>
        <w:autoSpaceDE/>
        <w:autoSpaceDN/>
        <w:bidi w:val="0"/>
        <w:adjustRightInd/>
        <w:snapToGrid w:val="0"/>
        <w:spacing w:line="440" w:lineRule="exact"/>
        <w:ind w:firstLine="600"/>
        <w:jc w:val="left"/>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付款方式：</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lang w:val="en-US" w:eastAsia="zh-CN"/>
          <w14:textFill>
            <w14:solidFill>
              <w14:schemeClr w14:val="tx1"/>
            </w14:solidFill>
          </w14:textFill>
        </w:rPr>
        <w:t>（接受/不接受）无预付款，自乙方进场服务且出具完整评估报告后支付至总服务款项的100%。</w:t>
      </w:r>
    </w:p>
    <w:p w14:paraId="2AD9317C">
      <w:pPr>
        <w:keepNext w:val="0"/>
        <w:keepLines w:val="0"/>
        <w:pageBreakBefore w:val="0"/>
        <w:widowControl w:val="0"/>
        <w:kinsoku/>
        <w:wordWrap/>
        <w:overflowPunct/>
        <w:topLinePunct w:val="0"/>
        <w:autoSpaceDE/>
        <w:autoSpaceDN/>
        <w:bidi w:val="0"/>
        <w:adjustRightInd/>
        <w:snapToGrid w:val="0"/>
        <w:spacing w:line="44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果我单位成为最终成交人，将按照合同约定的日期开始本项目采购范围内工作内容的服务。我单位同意本响应函在询价文件规定的提交响应文件截止时间后，对我单位具有约束力，且随时准备接受贵公司发出的成交通知。</w:t>
      </w:r>
    </w:p>
    <w:p w14:paraId="7FCD6731">
      <w:pPr>
        <w:keepNext w:val="0"/>
        <w:keepLines w:val="0"/>
        <w:pageBreakBefore w:val="0"/>
        <w:widowControl w:val="0"/>
        <w:kinsoku/>
        <w:wordWrap/>
        <w:overflowPunct/>
        <w:topLinePunct w:val="0"/>
        <w:autoSpaceDE/>
        <w:autoSpaceDN/>
        <w:bidi w:val="0"/>
        <w:adjustRightInd/>
        <w:snapToGrid w:val="0"/>
        <w:spacing w:line="44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．如果我单位成为最终成交人，我单位承诺按照采购人要求完成，同时承诺不再另行收取费用;我单位承诺在</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日</w:t>
      </w:r>
      <w:r>
        <w:rPr>
          <w:rFonts w:hint="eastAsia" w:ascii="仿宋" w:hAnsi="仿宋" w:eastAsia="仿宋"/>
          <w:color w:val="000000" w:themeColor="text1"/>
          <w:sz w:val="28"/>
          <w:szCs w:val="28"/>
          <w14:textFill>
            <w14:solidFill>
              <w14:schemeClr w14:val="tx1"/>
            </w14:solidFill>
          </w14:textFill>
        </w:rPr>
        <w:t>内完成采购范围的内容并提供相应的服务。</w:t>
      </w:r>
    </w:p>
    <w:p w14:paraId="0FACA4E3">
      <w:pPr>
        <w:keepNext w:val="0"/>
        <w:keepLines w:val="0"/>
        <w:pageBreakBefore w:val="0"/>
        <w:widowControl w:val="0"/>
        <w:kinsoku/>
        <w:wordWrap/>
        <w:overflowPunct/>
        <w:topLinePunct w:val="0"/>
        <w:autoSpaceDE/>
        <w:autoSpaceDN/>
        <w:bidi w:val="0"/>
        <w:adjustRightInd/>
        <w:snapToGrid w:val="0"/>
        <w:spacing w:line="440" w:lineRule="exact"/>
        <w:ind w:firstLine="600"/>
        <w:jc w:val="left"/>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．在签署协议书之前，本响应函，包括其所有附属文件，将构成双单位之间具有约束力的合同文件。</w:t>
      </w:r>
    </w:p>
    <w:p w14:paraId="2498388F">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w:t>
      </w:r>
      <w:r>
        <w:rPr>
          <w:rFonts w:ascii="仿宋" w:hAnsi="仿宋" w:eastAsia="仿宋"/>
          <w:color w:val="000000" w:themeColor="text1"/>
          <w:sz w:val="28"/>
          <w:szCs w:val="28"/>
          <w14:textFill>
            <w14:solidFill>
              <w14:schemeClr w14:val="tx1"/>
            </w14:solidFill>
          </w14:textFill>
        </w:rPr>
        <w:t>人：（盖单位章）</w:t>
      </w:r>
    </w:p>
    <w:p w14:paraId="240FDAE0">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 </w:t>
      </w:r>
    </w:p>
    <w:p w14:paraId="4EFD8297">
      <w:pPr>
        <w:snapToGrid w:val="0"/>
        <w:spacing w:line="600" w:lineRule="exact"/>
        <w:ind w:right="480" w:firstLine="6440" w:firstLineChars="230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日</w:t>
      </w:r>
    </w:p>
    <w:p w14:paraId="18D15535">
      <w:r>
        <w:rPr>
          <w:rFonts w:ascii="仿宋" w:hAnsi="仿宋" w:eastAsia="仿宋"/>
          <w:b/>
          <w:bCs/>
          <w:color w:val="000000" w:themeColor="text1"/>
          <w:sz w:val="28"/>
          <w:szCs w:val="28"/>
          <w14:textFill>
            <w14:solidFill>
              <w14:schemeClr w14:val="tx1"/>
            </w14:solidFill>
          </w14:textFill>
        </w:rPr>
        <w:br w:type="page"/>
      </w:r>
    </w:p>
    <w:p w14:paraId="69BF4CFE">
      <w:pPr>
        <w:snapToGrid w:val="0"/>
        <w:spacing w:line="600" w:lineRule="exact"/>
        <w:ind w:firstLine="6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14:paraId="08488921">
      <w:pPr>
        <w:snapToGrid w:val="0"/>
        <w:spacing w:line="600" w:lineRule="exact"/>
        <w:ind w:firstLine="600"/>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询价响应承诺函</w:t>
      </w:r>
    </w:p>
    <w:p w14:paraId="3A19DC9F">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我单位慎重作出以下承诺 ：</w:t>
      </w:r>
    </w:p>
    <w:p w14:paraId="53FB741F">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一、关于响应资格的承诺 </w:t>
      </w:r>
    </w:p>
    <w:p w14:paraId="125BEE7F">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（被或未被）责令停业的；</w:t>
      </w:r>
    </w:p>
    <w:p w14:paraId="7FED6E2A">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（被或未被）暂停或取消执业资格的；</w:t>
      </w:r>
    </w:p>
    <w:p w14:paraId="6CCA6F91">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（3）财产</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（被或未被）接管或冻结的；</w:t>
      </w:r>
    </w:p>
    <w:p w14:paraId="7737E17B">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（4）在响应询价过程中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（有或没有）弄虚作假、行贿或者其他违法违规行为。</w:t>
      </w:r>
    </w:p>
    <w:p w14:paraId="30F03C46">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二、针对服务技术要求和执行国家强制性标准的承诺</w:t>
      </w:r>
    </w:p>
    <w:p w14:paraId="3D12F0DA">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服务方案符合国家规程规范的要求，并严格执行国家强制性标准。</w:t>
      </w:r>
    </w:p>
    <w:p w14:paraId="7628DE92">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bookmarkStart w:id="1" w:name="D10资格标投标承诺函"/>
      <w:bookmarkEnd w:id="1"/>
      <w:bookmarkStart w:id="2" w:name="D8投标承诺函"/>
      <w:r>
        <w:rPr>
          <w:rFonts w:hint="eastAsia" w:ascii="仿宋" w:hAnsi="仿宋" w:eastAsia="仿宋"/>
          <w:color w:val="000000" w:themeColor="text1"/>
          <w:sz w:val="28"/>
          <w:szCs w:val="28"/>
          <w14:textFill>
            <w14:solidFill>
              <w14:schemeClr w14:val="tx1"/>
            </w14:solidFill>
          </w14:textFill>
        </w:rPr>
        <w:t>三、其他承诺</w:t>
      </w:r>
    </w:p>
    <w:p w14:paraId="03399269">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1、我单位是自己参加询价，如我单位成为最终成交人，则由我单位自己组织实施，不挂靠，不转包。如此承诺不实，则我单位自动放弃成交人资格。</w:t>
      </w:r>
    </w:p>
    <w:p w14:paraId="0137EEC7">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2、如我单位参与询价的相关资料有弄虚作假情况，我单位将自动放弃成交人资格。</w:t>
      </w:r>
    </w:p>
    <w:p w14:paraId="041FBA0F">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3、我单位完全响应询价文件要求。</w:t>
      </w:r>
    </w:p>
    <w:p w14:paraId="4FF2F446">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如上述</w:t>
      </w:r>
      <w:bookmarkEnd w:id="2"/>
      <w:r>
        <w:rPr>
          <w:rFonts w:hint="eastAsia" w:ascii="仿宋" w:hAnsi="仿宋" w:eastAsia="仿宋"/>
          <w:color w:val="000000" w:themeColor="text1"/>
          <w:sz w:val="28"/>
          <w:szCs w:val="28"/>
          <w14:textFill>
            <w14:solidFill>
              <w14:schemeClr w14:val="tx1"/>
            </w14:solidFill>
          </w14:textFill>
        </w:rPr>
        <w:t>承诺不实，将承担由此产生的全部责任。</w:t>
      </w:r>
    </w:p>
    <w:p w14:paraId="1A1A76AF">
      <w:pPr>
        <w:wordWrap w:val="0"/>
        <w:snapToGrid w:val="0"/>
        <w:spacing w:line="600" w:lineRule="exact"/>
        <w:ind w:firstLine="600"/>
        <w:jc w:val="right"/>
        <w:rPr>
          <w:rFonts w:hint="eastAsia" w:ascii="仿宋" w:hAnsi="仿宋" w:eastAsia="仿宋"/>
          <w:color w:val="000000" w:themeColor="text1"/>
          <w:sz w:val="28"/>
          <w:szCs w:val="28"/>
          <w14:textFill>
            <w14:solidFill>
              <w14:schemeClr w14:val="tx1"/>
            </w14:solidFill>
          </w14:textFill>
        </w:rPr>
      </w:pPr>
    </w:p>
    <w:p w14:paraId="32837D33">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14:paraId="5602B936">
      <w:pPr>
        <w:snapToGrid w:val="0"/>
        <w:spacing w:line="600" w:lineRule="exact"/>
        <w:ind w:right="48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14:paraId="2F764967">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tbl>
      <w:tblPr>
        <w:tblStyle w:val="12"/>
        <w:tblW w:w="9203" w:type="dxa"/>
        <w:tblInd w:w="-176" w:type="dxa"/>
        <w:tblLayout w:type="fixed"/>
        <w:tblCellMar>
          <w:top w:w="0" w:type="dxa"/>
          <w:left w:w="108" w:type="dxa"/>
          <w:bottom w:w="0" w:type="dxa"/>
          <w:right w:w="108" w:type="dxa"/>
        </w:tblCellMar>
      </w:tblPr>
      <w:tblGrid>
        <w:gridCol w:w="634"/>
        <w:gridCol w:w="926"/>
        <w:gridCol w:w="992"/>
        <w:gridCol w:w="993"/>
        <w:gridCol w:w="1134"/>
        <w:gridCol w:w="1134"/>
        <w:gridCol w:w="3367"/>
        <w:gridCol w:w="23"/>
      </w:tblGrid>
      <w:tr w14:paraId="73D526CC">
        <w:tblPrEx>
          <w:tblCellMar>
            <w:top w:w="0" w:type="dxa"/>
            <w:left w:w="108" w:type="dxa"/>
            <w:bottom w:w="0" w:type="dxa"/>
            <w:right w:w="108" w:type="dxa"/>
          </w:tblCellMar>
        </w:tblPrEx>
        <w:trPr>
          <w:gridAfter w:val="1"/>
          <w:wAfter w:w="23" w:type="dxa"/>
          <w:trHeight w:val="270" w:hRule="atLeast"/>
        </w:trPr>
        <w:tc>
          <w:tcPr>
            <w:tcW w:w="9180" w:type="dxa"/>
            <w:gridSpan w:val="7"/>
            <w:tcBorders>
              <w:top w:val="nil"/>
              <w:left w:val="nil"/>
              <w:bottom w:val="nil"/>
              <w:right w:val="nil"/>
            </w:tcBorders>
            <w:vAlign w:val="center"/>
          </w:tcPr>
          <w:p w14:paraId="76A9F3CE">
            <w:pPr>
              <w:snapToGrid w:val="0"/>
              <w:spacing w:line="600" w:lineRule="exact"/>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拟派项目专业人员情况表</w:t>
            </w:r>
          </w:p>
        </w:tc>
      </w:tr>
      <w:tr w14:paraId="15C499F9">
        <w:tblPrEx>
          <w:tblCellMar>
            <w:top w:w="0" w:type="dxa"/>
            <w:left w:w="108" w:type="dxa"/>
            <w:bottom w:w="0" w:type="dxa"/>
            <w:right w:w="108" w:type="dxa"/>
          </w:tblCellMar>
        </w:tblPrEx>
        <w:trPr>
          <w:trHeight w:val="27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55E79">
            <w:pPr>
              <w:widowControl/>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926" w:type="dxa"/>
            <w:tcBorders>
              <w:top w:val="single" w:color="auto" w:sz="4" w:space="0"/>
              <w:left w:val="nil"/>
              <w:bottom w:val="single" w:color="auto" w:sz="4" w:space="0"/>
              <w:right w:val="single" w:color="auto" w:sz="4" w:space="0"/>
            </w:tcBorders>
            <w:shd w:val="clear" w:color="auto" w:fill="auto"/>
            <w:noWrap/>
            <w:vAlign w:val="center"/>
          </w:tcPr>
          <w:p w14:paraId="00F7EF2A">
            <w:pPr>
              <w:widowControl/>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姓名</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91ADE68">
            <w:pPr>
              <w:widowControl/>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学历</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32D4AB4">
            <w:pPr>
              <w:widowControl/>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2DDC57D3">
            <w:pPr>
              <w:widowControl/>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资格证书</w:t>
            </w:r>
          </w:p>
        </w:tc>
        <w:tc>
          <w:tcPr>
            <w:tcW w:w="1134" w:type="dxa"/>
            <w:tcBorders>
              <w:top w:val="single" w:color="auto" w:sz="4" w:space="0"/>
              <w:left w:val="nil"/>
              <w:bottom w:val="single" w:color="auto" w:sz="4" w:space="0"/>
              <w:right w:val="single" w:color="auto" w:sz="4" w:space="0"/>
            </w:tcBorders>
            <w:vAlign w:val="center"/>
          </w:tcPr>
          <w:p w14:paraId="10717E06">
            <w:pPr>
              <w:widowControl/>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工作年限</w:t>
            </w:r>
          </w:p>
        </w:tc>
        <w:tc>
          <w:tcPr>
            <w:tcW w:w="3390" w:type="dxa"/>
            <w:gridSpan w:val="2"/>
            <w:tcBorders>
              <w:top w:val="single" w:color="auto" w:sz="4" w:space="0"/>
              <w:left w:val="single" w:color="auto" w:sz="4" w:space="0"/>
              <w:bottom w:val="single" w:color="auto" w:sz="4" w:space="0"/>
              <w:right w:val="single" w:color="auto" w:sz="4" w:space="0"/>
            </w:tcBorders>
            <w:vAlign w:val="center"/>
          </w:tcPr>
          <w:p w14:paraId="1A360DC7">
            <w:pPr>
              <w:widowControl/>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主要经验及承担过的相关项目</w:t>
            </w:r>
          </w:p>
        </w:tc>
      </w:tr>
      <w:tr w14:paraId="046B3DB9">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14:paraId="3CE36312">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26" w:type="dxa"/>
            <w:tcBorders>
              <w:top w:val="nil"/>
              <w:left w:val="nil"/>
              <w:bottom w:val="single" w:color="auto" w:sz="4" w:space="0"/>
              <w:right w:val="single" w:color="auto" w:sz="4" w:space="0"/>
            </w:tcBorders>
            <w:shd w:val="clear" w:color="auto" w:fill="auto"/>
            <w:noWrap/>
            <w:vAlign w:val="center"/>
          </w:tcPr>
          <w:p w14:paraId="79BC8D54">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14:paraId="478B5E90">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14:paraId="2950275A">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14:paraId="3B843857">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tcPr>
          <w:p w14:paraId="126E5A9C">
            <w:pPr>
              <w:widowControl/>
              <w:jc w:val="left"/>
              <w:rPr>
                <w:rFonts w:ascii="仿宋" w:hAnsi="仿宋" w:eastAsia="仿宋" w:cs="宋体"/>
                <w:color w:val="000000" w:themeColor="text1"/>
                <w:kern w:val="0"/>
                <w:sz w:val="28"/>
                <w:szCs w:val="28"/>
                <w14:textFill>
                  <w14:solidFill>
                    <w14:schemeClr w14:val="tx1"/>
                  </w14:solidFill>
                </w14:textFill>
              </w:rPr>
            </w:pPr>
          </w:p>
        </w:tc>
        <w:tc>
          <w:tcPr>
            <w:tcW w:w="3390" w:type="dxa"/>
            <w:gridSpan w:val="2"/>
            <w:tcBorders>
              <w:top w:val="nil"/>
              <w:left w:val="single" w:color="auto" w:sz="4" w:space="0"/>
              <w:bottom w:val="single" w:color="auto" w:sz="4" w:space="0"/>
              <w:right w:val="single" w:color="auto" w:sz="4" w:space="0"/>
            </w:tcBorders>
          </w:tcPr>
          <w:p w14:paraId="646F86D2">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14:paraId="188CD397">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14:paraId="73F54CED">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26" w:type="dxa"/>
            <w:tcBorders>
              <w:top w:val="nil"/>
              <w:left w:val="nil"/>
              <w:bottom w:val="single" w:color="auto" w:sz="4" w:space="0"/>
              <w:right w:val="single" w:color="auto" w:sz="4" w:space="0"/>
            </w:tcBorders>
            <w:shd w:val="clear" w:color="auto" w:fill="auto"/>
            <w:noWrap/>
            <w:vAlign w:val="center"/>
          </w:tcPr>
          <w:p w14:paraId="4B91E776">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14:paraId="4656340A">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14:paraId="56B62F55">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14:paraId="30822BBB">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tcPr>
          <w:p w14:paraId="56B5F63A">
            <w:pPr>
              <w:widowControl/>
              <w:jc w:val="left"/>
              <w:rPr>
                <w:rFonts w:ascii="仿宋" w:hAnsi="仿宋" w:eastAsia="仿宋" w:cs="宋体"/>
                <w:color w:val="000000" w:themeColor="text1"/>
                <w:kern w:val="0"/>
                <w:sz w:val="28"/>
                <w:szCs w:val="28"/>
                <w14:textFill>
                  <w14:solidFill>
                    <w14:schemeClr w14:val="tx1"/>
                  </w14:solidFill>
                </w14:textFill>
              </w:rPr>
            </w:pPr>
          </w:p>
        </w:tc>
        <w:tc>
          <w:tcPr>
            <w:tcW w:w="3390" w:type="dxa"/>
            <w:gridSpan w:val="2"/>
            <w:tcBorders>
              <w:top w:val="nil"/>
              <w:left w:val="single" w:color="auto" w:sz="4" w:space="0"/>
              <w:bottom w:val="single" w:color="auto" w:sz="4" w:space="0"/>
              <w:right w:val="single" w:color="auto" w:sz="4" w:space="0"/>
            </w:tcBorders>
          </w:tcPr>
          <w:p w14:paraId="7B2F1919">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14:paraId="14BB6513">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14:paraId="600A7718">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26" w:type="dxa"/>
            <w:tcBorders>
              <w:top w:val="nil"/>
              <w:left w:val="nil"/>
              <w:bottom w:val="single" w:color="auto" w:sz="4" w:space="0"/>
              <w:right w:val="single" w:color="auto" w:sz="4" w:space="0"/>
            </w:tcBorders>
            <w:shd w:val="clear" w:color="auto" w:fill="auto"/>
            <w:noWrap/>
            <w:vAlign w:val="center"/>
          </w:tcPr>
          <w:p w14:paraId="005C7686">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14:paraId="680A7A26">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14:paraId="490BD6D3">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14:paraId="10C245D9">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tcPr>
          <w:p w14:paraId="2C486C5C">
            <w:pPr>
              <w:widowControl/>
              <w:jc w:val="left"/>
              <w:rPr>
                <w:rFonts w:ascii="仿宋" w:hAnsi="仿宋" w:eastAsia="仿宋" w:cs="宋体"/>
                <w:color w:val="000000" w:themeColor="text1"/>
                <w:kern w:val="0"/>
                <w:sz w:val="28"/>
                <w:szCs w:val="28"/>
                <w14:textFill>
                  <w14:solidFill>
                    <w14:schemeClr w14:val="tx1"/>
                  </w14:solidFill>
                </w14:textFill>
              </w:rPr>
            </w:pPr>
          </w:p>
        </w:tc>
        <w:tc>
          <w:tcPr>
            <w:tcW w:w="3390" w:type="dxa"/>
            <w:gridSpan w:val="2"/>
            <w:tcBorders>
              <w:top w:val="nil"/>
              <w:left w:val="single" w:color="auto" w:sz="4" w:space="0"/>
              <w:bottom w:val="single" w:color="auto" w:sz="4" w:space="0"/>
              <w:right w:val="single" w:color="auto" w:sz="4" w:space="0"/>
            </w:tcBorders>
          </w:tcPr>
          <w:p w14:paraId="608B1CFE">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14:paraId="2706C962">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14:paraId="611C8E43">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26" w:type="dxa"/>
            <w:tcBorders>
              <w:top w:val="nil"/>
              <w:left w:val="nil"/>
              <w:bottom w:val="single" w:color="auto" w:sz="4" w:space="0"/>
              <w:right w:val="single" w:color="auto" w:sz="4" w:space="0"/>
            </w:tcBorders>
            <w:shd w:val="clear" w:color="auto" w:fill="auto"/>
            <w:noWrap/>
            <w:vAlign w:val="center"/>
          </w:tcPr>
          <w:p w14:paraId="14C62F87">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14:paraId="059651CA">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14:paraId="22F3329D">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14:paraId="07CB0DBC">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tcPr>
          <w:p w14:paraId="0B2A9DB2">
            <w:pPr>
              <w:widowControl/>
              <w:jc w:val="left"/>
              <w:rPr>
                <w:rFonts w:ascii="仿宋" w:hAnsi="仿宋" w:eastAsia="仿宋" w:cs="宋体"/>
                <w:color w:val="000000" w:themeColor="text1"/>
                <w:kern w:val="0"/>
                <w:sz w:val="28"/>
                <w:szCs w:val="28"/>
                <w14:textFill>
                  <w14:solidFill>
                    <w14:schemeClr w14:val="tx1"/>
                  </w14:solidFill>
                </w14:textFill>
              </w:rPr>
            </w:pPr>
          </w:p>
        </w:tc>
        <w:tc>
          <w:tcPr>
            <w:tcW w:w="3390" w:type="dxa"/>
            <w:gridSpan w:val="2"/>
            <w:tcBorders>
              <w:top w:val="nil"/>
              <w:left w:val="single" w:color="auto" w:sz="4" w:space="0"/>
              <w:bottom w:val="single" w:color="auto" w:sz="4" w:space="0"/>
              <w:right w:val="single" w:color="auto" w:sz="4" w:space="0"/>
            </w:tcBorders>
          </w:tcPr>
          <w:p w14:paraId="59989D3E">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14:paraId="1B9E7824">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14:paraId="055590CF">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26" w:type="dxa"/>
            <w:tcBorders>
              <w:top w:val="nil"/>
              <w:left w:val="nil"/>
              <w:bottom w:val="single" w:color="auto" w:sz="4" w:space="0"/>
              <w:right w:val="single" w:color="auto" w:sz="4" w:space="0"/>
            </w:tcBorders>
            <w:shd w:val="clear" w:color="auto" w:fill="auto"/>
            <w:noWrap/>
            <w:vAlign w:val="center"/>
          </w:tcPr>
          <w:p w14:paraId="3B24DD59">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14:paraId="27D16D5D">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14:paraId="2951D076">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14:paraId="5B7C02E8">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tcPr>
          <w:p w14:paraId="6520DDC7">
            <w:pPr>
              <w:widowControl/>
              <w:jc w:val="left"/>
              <w:rPr>
                <w:rFonts w:ascii="仿宋" w:hAnsi="仿宋" w:eastAsia="仿宋" w:cs="宋体"/>
                <w:color w:val="000000" w:themeColor="text1"/>
                <w:kern w:val="0"/>
                <w:sz w:val="28"/>
                <w:szCs w:val="28"/>
                <w14:textFill>
                  <w14:solidFill>
                    <w14:schemeClr w14:val="tx1"/>
                  </w14:solidFill>
                </w14:textFill>
              </w:rPr>
            </w:pPr>
          </w:p>
        </w:tc>
        <w:tc>
          <w:tcPr>
            <w:tcW w:w="3390" w:type="dxa"/>
            <w:gridSpan w:val="2"/>
            <w:tcBorders>
              <w:top w:val="nil"/>
              <w:left w:val="single" w:color="auto" w:sz="4" w:space="0"/>
              <w:bottom w:val="single" w:color="auto" w:sz="4" w:space="0"/>
              <w:right w:val="single" w:color="auto" w:sz="4" w:space="0"/>
            </w:tcBorders>
          </w:tcPr>
          <w:p w14:paraId="10D229E7">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14:paraId="6030A195">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14:paraId="56962C87">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26" w:type="dxa"/>
            <w:tcBorders>
              <w:top w:val="nil"/>
              <w:left w:val="nil"/>
              <w:bottom w:val="single" w:color="auto" w:sz="4" w:space="0"/>
              <w:right w:val="single" w:color="auto" w:sz="4" w:space="0"/>
            </w:tcBorders>
            <w:shd w:val="clear" w:color="auto" w:fill="auto"/>
            <w:noWrap/>
            <w:vAlign w:val="center"/>
          </w:tcPr>
          <w:p w14:paraId="47681B44">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14:paraId="7EB20B9B">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14:paraId="5831D08A">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14:paraId="67E4741C">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tcPr>
          <w:p w14:paraId="6E9151C8">
            <w:pPr>
              <w:widowControl/>
              <w:jc w:val="left"/>
              <w:rPr>
                <w:rFonts w:ascii="仿宋" w:hAnsi="仿宋" w:eastAsia="仿宋" w:cs="宋体"/>
                <w:color w:val="000000" w:themeColor="text1"/>
                <w:kern w:val="0"/>
                <w:sz w:val="28"/>
                <w:szCs w:val="28"/>
                <w14:textFill>
                  <w14:solidFill>
                    <w14:schemeClr w14:val="tx1"/>
                  </w14:solidFill>
                </w14:textFill>
              </w:rPr>
            </w:pPr>
          </w:p>
        </w:tc>
        <w:tc>
          <w:tcPr>
            <w:tcW w:w="3390" w:type="dxa"/>
            <w:gridSpan w:val="2"/>
            <w:tcBorders>
              <w:top w:val="nil"/>
              <w:left w:val="single" w:color="auto" w:sz="4" w:space="0"/>
              <w:bottom w:val="single" w:color="auto" w:sz="4" w:space="0"/>
              <w:right w:val="single" w:color="auto" w:sz="4" w:space="0"/>
            </w:tcBorders>
          </w:tcPr>
          <w:p w14:paraId="4B030C6D">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14:paraId="270D8782">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14:paraId="5C8F1BF5">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26" w:type="dxa"/>
            <w:tcBorders>
              <w:top w:val="nil"/>
              <w:left w:val="nil"/>
              <w:bottom w:val="single" w:color="auto" w:sz="4" w:space="0"/>
              <w:right w:val="single" w:color="auto" w:sz="4" w:space="0"/>
            </w:tcBorders>
            <w:shd w:val="clear" w:color="auto" w:fill="auto"/>
            <w:noWrap/>
            <w:vAlign w:val="center"/>
          </w:tcPr>
          <w:p w14:paraId="4A025F36">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14:paraId="2670EB58">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14:paraId="59F62179">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14:paraId="37D11DF7">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tcPr>
          <w:p w14:paraId="0D741058">
            <w:pPr>
              <w:widowControl/>
              <w:jc w:val="left"/>
              <w:rPr>
                <w:rFonts w:ascii="仿宋" w:hAnsi="仿宋" w:eastAsia="仿宋" w:cs="宋体"/>
                <w:color w:val="000000" w:themeColor="text1"/>
                <w:kern w:val="0"/>
                <w:sz w:val="28"/>
                <w:szCs w:val="28"/>
                <w14:textFill>
                  <w14:solidFill>
                    <w14:schemeClr w14:val="tx1"/>
                  </w14:solidFill>
                </w14:textFill>
              </w:rPr>
            </w:pPr>
          </w:p>
        </w:tc>
        <w:tc>
          <w:tcPr>
            <w:tcW w:w="3390" w:type="dxa"/>
            <w:gridSpan w:val="2"/>
            <w:tcBorders>
              <w:top w:val="nil"/>
              <w:left w:val="single" w:color="auto" w:sz="4" w:space="0"/>
              <w:bottom w:val="single" w:color="auto" w:sz="4" w:space="0"/>
              <w:right w:val="single" w:color="auto" w:sz="4" w:space="0"/>
            </w:tcBorders>
          </w:tcPr>
          <w:p w14:paraId="11F05D6A">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14:paraId="51A88991">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14:paraId="14B92595">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26" w:type="dxa"/>
            <w:tcBorders>
              <w:top w:val="nil"/>
              <w:left w:val="nil"/>
              <w:bottom w:val="single" w:color="auto" w:sz="4" w:space="0"/>
              <w:right w:val="single" w:color="auto" w:sz="4" w:space="0"/>
            </w:tcBorders>
            <w:shd w:val="clear" w:color="auto" w:fill="auto"/>
            <w:noWrap/>
            <w:vAlign w:val="center"/>
          </w:tcPr>
          <w:p w14:paraId="2C2769FB">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14:paraId="3546DCAC">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14:paraId="5E7FB4B0">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14:paraId="61E94466">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tcPr>
          <w:p w14:paraId="4266AB23">
            <w:pPr>
              <w:widowControl/>
              <w:jc w:val="left"/>
              <w:rPr>
                <w:rFonts w:ascii="仿宋" w:hAnsi="仿宋" w:eastAsia="仿宋" w:cs="宋体"/>
                <w:color w:val="000000" w:themeColor="text1"/>
                <w:kern w:val="0"/>
                <w:sz w:val="28"/>
                <w:szCs w:val="28"/>
                <w14:textFill>
                  <w14:solidFill>
                    <w14:schemeClr w14:val="tx1"/>
                  </w14:solidFill>
                </w14:textFill>
              </w:rPr>
            </w:pPr>
          </w:p>
        </w:tc>
        <w:tc>
          <w:tcPr>
            <w:tcW w:w="3390" w:type="dxa"/>
            <w:gridSpan w:val="2"/>
            <w:tcBorders>
              <w:top w:val="nil"/>
              <w:left w:val="single" w:color="auto" w:sz="4" w:space="0"/>
              <w:bottom w:val="single" w:color="auto" w:sz="4" w:space="0"/>
              <w:right w:val="single" w:color="auto" w:sz="4" w:space="0"/>
            </w:tcBorders>
          </w:tcPr>
          <w:p w14:paraId="6D0E1E2B">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14:paraId="569FD0F1">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14:paraId="7C519FC0">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26" w:type="dxa"/>
            <w:tcBorders>
              <w:top w:val="nil"/>
              <w:left w:val="nil"/>
              <w:bottom w:val="single" w:color="auto" w:sz="4" w:space="0"/>
              <w:right w:val="single" w:color="auto" w:sz="4" w:space="0"/>
            </w:tcBorders>
            <w:shd w:val="clear" w:color="auto" w:fill="auto"/>
            <w:noWrap/>
            <w:vAlign w:val="center"/>
          </w:tcPr>
          <w:p w14:paraId="4A01F45C">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14:paraId="68A60D71">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14:paraId="1593270D">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14:paraId="06025D0C">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tcPr>
          <w:p w14:paraId="3B5388A7">
            <w:pPr>
              <w:widowControl/>
              <w:jc w:val="left"/>
              <w:rPr>
                <w:rFonts w:ascii="仿宋" w:hAnsi="仿宋" w:eastAsia="仿宋" w:cs="宋体"/>
                <w:color w:val="000000" w:themeColor="text1"/>
                <w:kern w:val="0"/>
                <w:sz w:val="28"/>
                <w:szCs w:val="28"/>
                <w14:textFill>
                  <w14:solidFill>
                    <w14:schemeClr w14:val="tx1"/>
                  </w14:solidFill>
                </w14:textFill>
              </w:rPr>
            </w:pPr>
          </w:p>
        </w:tc>
        <w:tc>
          <w:tcPr>
            <w:tcW w:w="3390" w:type="dxa"/>
            <w:gridSpan w:val="2"/>
            <w:tcBorders>
              <w:top w:val="nil"/>
              <w:left w:val="single" w:color="auto" w:sz="4" w:space="0"/>
              <w:bottom w:val="single" w:color="auto" w:sz="4" w:space="0"/>
              <w:right w:val="single" w:color="auto" w:sz="4" w:space="0"/>
            </w:tcBorders>
          </w:tcPr>
          <w:p w14:paraId="1E2F0FB2">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14:paraId="76EE6E44">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14:paraId="2380E7EA">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26" w:type="dxa"/>
            <w:tcBorders>
              <w:top w:val="nil"/>
              <w:left w:val="nil"/>
              <w:bottom w:val="single" w:color="auto" w:sz="4" w:space="0"/>
              <w:right w:val="single" w:color="auto" w:sz="4" w:space="0"/>
            </w:tcBorders>
            <w:shd w:val="clear" w:color="auto" w:fill="auto"/>
            <w:noWrap/>
            <w:vAlign w:val="center"/>
          </w:tcPr>
          <w:p w14:paraId="13B585F8">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14:paraId="28AA2458">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14:paraId="11900C4E">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14:paraId="323F67DD">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tcPr>
          <w:p w14:paraId="06BD1B14">
            <w:pPr>
              <w:widowControl/>
              <w:jc w:val="left"/>
              <w:rPr>
                <w:rFonts w:ascii="仿宋" w:hAnsi="仿宋" w:eastAsia="仿宋" w:cs="宋体"/>
                <w:color w:val="000000" w:themeColor="text1"/>
                <w:kern w:val="0"/>
                <w:sz w:val="28"/>
                <w:szCs w:val="28"/>
                <w14:textFill>
                  <w14:solidFill>
                    <w14:schemeClr w14:val="tx1"/>
                  </w14:solidFill>
                </w14:textFill>
              </w:rPr>
            </w:pPr>
          </w:p>
        </w:tc>
        <w:tc>
          <w:tcPr>
            <w:tcW w:w="3390" w:type="dxa"/>
            <w:gridSpan w:val="2"/>
            <w:tcBorders>
              <w:top w:val="nil"/>
              <w:left w:val="single" w:color="auto" w:sz="4" w:space="0"/>
              <w:bottom w:val="single" w:color="auto" w:sz="4" w:space="0"/>
              <w:right w:val="single" w:color="auto" w:sz="4" w:space="0"/>
            </w:tcBorders>
          </w:tcPr>
          <w:p w14:paraId="05AC61F5">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bl>
    <w:p w14:paraId="7E14B755">
      <w:pPr>
        <w:spacing w:line="460" w:lineRule="exact"/>
        <w:jc w:val="left"/>
        <w:rPr>
          <w:rFonts w:ascii="仿宋" w:hAnsi="仿宋" w:eastAsia="仿宋"/>
          <w:color w:val="000000" w:themeColor="text1"/>
          <w:sz w:val="28"/>
          <w:szCs w:val="28"/>
          <w14:textFill>
            <w14:solidFill>
              <w14:schemeClr w14:val="tx1"/>
            </w14:solidFill>
          </w14:textFill>
        </w:rPr>
      </w:pPr>
    </w:p>
    <w:p w14:paraId="4574295A">
      <w:pPr>
        <w:rPr>
          <w:rFonts w:ascii="楷体" w:hAnsi="楷体" w:eastAsia="楷体"/>
          <w:bCs/>
          <w:sz w:val="24"/>
          <w:szCs w:val="24"/>
        </w:rPr>
      </w:pPr>
      <w:r>
        <w:rPr>
          <w:rFonts w:ascii="楷体" w:hAnsi="楷体" w:eastAsia="楷体"/>
          <w:bCs/>
          <w:color w:val="000000" w:themeColor="text1"/>
          <w:szCs w:val="21"/>
          <w14:textFill>
            <w14:solidFill>
              <w14:schemeClr w14:val="tx1"/>
            </w14:solidFill>
          </w14:textFill>
        </w:rPr>
        <w:t>注</w:t>
      </w:r>
      <w:r>
        <w:rPr>
          <w:rFonts w:hint="eastAsia" w:ascii="楷体" w:hAnsi="楷体" w:eastAsia="楷体"/>
          <w:bCs/>
          <w:color w:val="000000" w:themeColor="text1"/>
          <w:szCs w:val="21"/>
          <w14:textFill>
            <w14:solidFill>
              <w14:schemeClr w14:val="tx1"/>
            </w14:solidFill>
          </w14:textFill>
        </w:rPr>
        <w:t>：</w:t>
      </w:r>
      <w:r>
        <w:rPr>
          <w:rFonts w:ascii="楷体" w:hAnsi="楷体" w:eastAsia="楷体"/>
          <w:bCs/>
          <w:sz w:val="24"/>
          <w:szCs w:val="24"/>
        </w:rPr>
        <w:t>1.本表所提供的人员为</w:t>
      </w:r>
      <w:r>
        <w:rPr>
          <w:rFonts w:hint="eastAsia" w:ascii="楷体" w:hAnsi="楷体" w:eastAsia="楷体"/>
          <w:bCs/>
          <w:sz w:val="24"/>
          <w:szCs w:val="24"/>
        </w:rPr>
        <w:t>响应人</w:t>
      </w:r>
      <w:r>
        <w:rPr>
          <w:rFonts w:ascii="楷体" w:hAnsi="楷体" w:eastAsia="楷体"/>
          <w:bCs/>
          <w:sz w:val="24"/>
          <w:szCs w:val="24"/>
        </w:rPr>
        <w:t>投入本项目服务的人员；2、项目</w:t>
      </w:r>
      <w:r>
        <w:rPr>
          <w:rFonts w:hint="eastAsia" w:ascii="楷体" w:hAnsi="楷体" w:eastAsia="楷体"/>
          <w:bCs/>
          <w:sz w:val="24"/>
          <w:szCs w:val="24"/>
        </w:rPr>
        <w:t>组</w:t>
      </w:r>
      <w:r>
        <w:rPr>
          <w:rFonts w:ascii="楷体" w:hAnsi="楷体" w:eastAsia="楷体"/>
          <w:bCs/>
          <w:sz w:val="24"/>
          <w:szCs w:val="24"/>
        </w:rPr>
        <w:t>成员中具有</w:t>
      </w:r>
      <w:r>
        <w:rPr>
          <w:rFonts w:hint="eastAsia" w:ascii="楷体" w:hAnsi="楷体" w:eastAsia="楷体"/>
          <w:bCs/>
          <w:sz w:val="24"/>
          <w:szCs w:val="24"/>
        </w:rPr>
        <w:t>相关</w:t>
      </w:r>
      <w:r>
        <w:rPr>
          <w:rFonts w:ascii="楷体" w:hAnsi="楷体" w:eastAsia="楷体"/>
          <w:bCs/>
          <w:sz w:val="24"/>
          <w:szCs w:val="24"/>
        </w:rPr>
        <w:t>证书的</w:t>
      </w:r>
      <w:r>
        <w:rPr>
          <w:rFonts w:hint="eastAsia" w:ascii="楷体" w:hAnsi="楷体" w:eastAsia="楷体"/>
          <w:bCs/>
          <w:sz w:val="24"/>
          <w:szCs w:val="24"/>
        </w:rPr>
        <w:t>，</w:t>
      </w:r>
      <w:r>
        <w:rPr>
          <w:rFonts w:ascii="楷体" w:hAnsi="楷体" w:eastAsia="楷体"/>
          <w:bCs/>
          <w:sz w:val="24"/>
          <w:szCs w:val="24"/>
        </w:rPr>
        <w:t>需后附证书复印件并加盖公章</w:t>
      </w:r>
      <w:r>
        <w:rPr>
          <w:rFonts w:hint="eastAsia" w:ascii="楷体" w:hAnsi="楷体" w:eastAsia="楷体"/>
          <w:bCs/>
          <w:sz w:val="24"/>
          <w:szCs w:val="24"/>
        </w:rPr>
        <w:t>；3、拟派人担任项目负责人的需在备注栏注明，并提供相关证明材料；4拟派项目负责人需提供社保等证明工作年限的证明材料。</w:t>
      </w:r>
    </w:p>
    <w:p w14:paraId="06F4BC74">
      <w:pPr>
        <w:spacing w:line="460" w:lineRule="exact"/>
        <w:rPr>
          <w:rFonts w:ascii="仿宋" w:hAnsi="仿宋" w:eastAsia="仿宋"/>
          <w:b/>
          <w:bCs/>
          <w:color w:val="000000" w:themeColor="text1"/>
          <w:sz w:val="28"/>
          <w:szCs w:val="28"/>
          <w14:textFill>
            <w14:solidFill>
              <w14:schemeClr w14:val="tx1"/>
            </w14:solidFill>
          </w14:textFill>
        </w:rPr>
      </w:pPr>
    </w:p>
    <w:p w14:paraId="5B070172">
      <w:pPr>
        <w:spacing w:line="460" w:lineRule="exact"/>
        <w:rPr>
          <w:rFonts w:ascii="仿宋" w:hAnsi="仿宋" w:eastAsia="仿宋"/>
          <w:b/>
          <w:bCs/>
          <w:color w:val="000000" w:themeColor="text1"/>
          <w:sz w:val="28"/>
          <w:szCs w:val="28"/>
          <w14:textFill>
            <w14:solidFill>
              <w14:schemeClr w14:val="tx1"/>
            </w14:solidFill>
          </w14:textFill>
        </w:rPr>
      </w:pPr>
    </w:p>
    <w:p w14:paraId="5025DEF8">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14:paraId="4F208EE4">
      <w:pPr>
        <w:wordWrap w:val="0"/>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p>
    <w:p w14:paraId="776669EC">
      <w:pPr>
        <w:snapToGrid w:val="0"/>
        <w:spacing w:line="600" w:lineRule="exact"/>
        <w:ind w:right="480" w:firstLine="6580" w:firstLineChars="2350"/>
        <w:jc w:val="righ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933A2">
    <w:pPr>
      <w:pStyle w:val="8"/>
      <w:jc w:val="center"/>
    </w:pPr>
    <w:r>
      <w:fldChar w:fldCharType="begin"/>
    </w:r>
    <w:r>
      <w:instrText xml:space="preserve"> PAGE   \* MERGEFORMAT </w:instrText>
    </w:r>
    <w:r>
      <w:fldChar w:fldCharType="separate"/>
    </w:r>
    <w:r>
      <w:rPr>
        <w:lang w:val="zh-CN"/>
      </w:rPr>
      <w:t>1</w:t>
    </w:r>
    <w:r>
      <w:rPr>
        <w:lang w:val="zh-CN"/>
      </w:rPr>
      <w:fldChar w:fldCharType="end"/>
    </w:r>
  </w:p>
  <w:p w14:paraId="2342EB1B">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ZDk2NDQ2YWNlMmZjMTRiNjFkMWNlMjc3YTE1ZTkifQ=="/>
  </w:docVars>
  <w:rsids>
    <w:rsidRoot w:val="008A1789"/>
    <w:rsid w:val="00002247"/>
    <w:rsid w:val="000036D2"/>
    <w:rsid w:val="000074EC"/>
    <w:rsid w:val="000106D4"/>
    <w:rsid w:val="0001355C"/>
    <w:rsid w:val="00014878"/>
    <w:rsid w:val="00020F35"/>
    <w:rsid w:val="00022C79"/>
    <w:rsid w:val="00023690"/>
    <w:rsid w:val="000272B1"/>
    <w:rsid w:val="000272BC"/>
    <w:rsid w:val="00030F3B"/>
    <w:rsid w:val="0004211A"/>
    <w:rsid w:val="000461DD"/>
    <w:rsid w:val="000475D5"/>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7589"/>
    <w:rsid w:val="00091D62"/>
    <w:rsid w:val="000943B8"/>
    <w:rsid w:val="0009598F"/>
    <w:rsid w:val="000A56A2"/>
    <w:rsid w:val="000A7987"/>
    <w:rsid w:val="000B2C5C"/>
    <w:rsid w:val="000B3870"/>
    <w:rsid w:val="000B3D97"/>
    <w:rsid w:val="000C2914"/>
    <w:rsid w:val="000C2D12"/>
    <w:rsid w:val="000D069A"/>
    <w:rsid w:val="000D6B04"/>
    <w:rsid w:val="000E0704"/>
    <w:rsid w:val="000E0BE4"/>
    <w:rsid w:val="000E1582"/>
    <w:rsid w:val="000E219E"/>
    <w:rsid w:val="000F40E2"/>
    <w:rsid w:val="000F518D"/>
    <w:rsid w:val="000F5F27"/>
    <w:rsid w:val="000F764E"/>
    <w:rsid w:val="00100B3E"/>
    <w:rsid w:val="001042B6"/>
    <w:rsid w:val="00111642"/>
    <w:rsid w:val="00113BF8"/>
    <w:rsid w:val="001144A8"/>
    <w:rsid w:val="0013204C"/>
    <w:rsid w:val="00136966"/>
    <w:rsid w:val="00136A17"/>
    <w:rsid w:val="001406D6"/>
    <w:rsid w:val="00143F20"/>
    <w:rsid w:val="00147F75"/>
    <w:rsid w:val="001530DB"/>
    <w:rsid w:val="001546A4"/>
    <w:rsid w:val="001551B1"/>
    <w:rsid w:val="00155D73"/>
    <w:rsid w:val="00155F68"/>
    <w:rsid w:val="00161EE6"/>
    <w:rsid w:val="0016230F"/>
    <w:rsid w:val="0016690B"/>
    <w:rsid w:val="00167E6C"/>
    <w:rsid w:val="00170FF4"/>
    <w:rsid w:val="0017155A"/>
    <w:rsid w:val="0017303B"/>
    <w:rsid w:val="0017353A"/>
    <w:rsid w:val="0017386B"/>
    <w:rsid w:val="00181865"/>
    <w:rsid w:val="00182BE5"/>
    <w:rsid w:val="0018430C"/>
    <w:rsid w:val="00187EFD"/>
    <w:rsid w:val="00193A9D"/>
    <w:rsid w:val="001A0059"/>
    <w:rsid w:val="001A296A"/>
    <w:rsid w:val="001B5C27"/>
    <w:rsid w:val="001B72DF"/>
    <w:rsid w:val="001C1C40"/>
    <w:rsid w:val="001C2457"/>
    <w:rsid w:val="001C6CD2"/>
    <w:rsid w:val="001C7B07"/>
    <w:rsid w:val="001D4C2B"/>
    <w:rsid w:val="001D77C1"/>
    <w:rsid w:val="001E5D90"/>
    <w:rsid w:val="001F222A"/>
    <w:rsid w:val="001F47A0"/>
    <w:rsid w:val="00212DE5"/>
    <w:rsid w:val="0021480D"/>
    <w:rsid w:val="00214D78"/>
    <w:rsid w:val="00215C8C"/>
    <w:rsid w:val="00215D00"/>
    <w:rsid w:val="002221C0"/>
    <w:rsid w:val="00225E78"/>
    <w:rsid w:val="00225F7D"/>
    <w:rsid w:val="002264E7"/>
    <w:rsid w:val="002323F2"/>
    <w:rsid w:val="00236A5D"/>
    <w:rsid w:val="00237C00"/>
    <w:rsid w:val="00241322"/>
    <w:rsid w:val="002414DE"/>
    <w:rsid w:val="00241563"/>
    <w:rsid w:val="002421CE"/>
    <w:rsid w:val="0024450F"/>
    <w:rsid w:val="00244E35"/>
    <w:rsid w:val="00246DF6"/>
    <w:rsid w:val="00254294"/>
    <w:rsid w:val="002542F7"/>
    <w:rsid w:val="002559A7"/>
    <w:rsid w:val="002624B3"/>
    <w:rsid w:val="002655BA"/>
    <w:rsid w:val="002674B1"/>
    <w:rsid w:val="00271872"/>
    <w:rsid w:val="00271B6E"/>
    <w:rsid w:val="0027215B"/>
    <w:rsid w:val="00273076"/>
    <w:rsid w:val="00273505"/>
    <w:rsid w:val="002759C6"/>
    <w:rsid w:val="00280D25"/>
    <w:rsid w:val="002822B9"/>
    <w:rsid w:val="0028370C"/>
    <w:rsid w:val="0028611C"/>
    <w:rsid w:val="00287E88"/>
    <w:rsid w:val="0029094D"/>
    <w:rsid w:val="00293919"/>
    <w:rsid w:val="00294C5F"/>
    <w:rsid w:val="00295265"/>
    <w:rsid w:val="002A1EB0"/>
    <w:rsid w:val="002A70DD"/>
    <w:rsid w:val="002B447B"/>
    <w:rsid w:val="002B6740"/>
    <w:rsid w:val="002C020A"/>
    <w:rsid w:val="002C03B0"/>
    <w:rsid w:val="002D38F5"/>
    <w:rsid w:val="002D5318"/>
    <w:rsid w:val="002D545A"/>
    <w:rsid w:val="002D7032"/>
    <w:rsid w:val="002D7660"/>
    <w:rsid w:val="002E44E7"/>
    <w:rsid w:val="002E5CD8"/>
    <w:rsid w:val="002E7DCF"/>
    <w:rsid w:val="002F1B79"/>
    <w:rsid w:val="002F3ACE"/>
    <w:rsid w:val="002F59B3"/>
    <w:rsid w:val="002F6763"/>
    <w:rsid w:val="002F6E3B"/>
    <w:rsid w:val="002F6E5A"/>
    <w:rsid w:val="002F742A"/>
    <w:rsid w:val="002F7A38"/>
    <w:rsid w:val="002F7E27"/>
    <w:rsid w:val="00306C85"/>
    <w:rsid w:val="00314C7B"/>
    <w:rsid w:val="00315BD1"/>
    <w:rsid w:val="0031702C"/>
    <w:rsid w:val="00320AA3"/>
    <w:rsid w:val="00320B63"/>
    <w:rsid w:val="00320CAD"/>
    <w:rsid w:val="00322517"/>
    <w:rsid w:val="0032272A"/>
    <w:rsid w:val="0032539C"/>
    <w:rsid w:val="00325416"/>
    <w:rsid w:val="003260A4"/>
    <w:rsid w:val="0032660B"/>
    <w:rsid w:val="003269E7"/>
    <w:rsid w:val="00327BC6"/>
    <w:rsid w:val="003317B6"/>
    <w:rsid w:val="00331D24"/>
    <w:rsid w:val="00331FFF"/>
    <w:rsid w:val="0033307E"/>
    <w:rsid w:val="0034160F"/>
    <w:rsid w:val="00342ACA"/>
    <w:rsid w:val="003462CC"/>
    <w:rsid w:val="0034639E"/>
    <w:rsid w:val="0035225C"/>
    <w:rsid w:val="00355CBA"/>
    <w:rsid w:val="00355DB7"/>
    <w:rsid w:val="0035620F"/>
    <w:rsid w:val="00362D80"/>
    <w:rsid w:val="0036418E"/>
    <w:rsid w:val="00366F02"/>
    <w:rsid w:val="0036730B"/>
    <w:rsid w:val="00367D1F"/>
    <w:rsid w:val="00370B94"/>
    <w:rsid w:val="003717AB"/>
    <w:rsid w:val="003729B1"/>
    <w:rsid w:val="003749E3"/>
    <w:rsid w:val="00375E07"/>
    <w:rsid w:val="00380335"/>
    <w:rsid w:val="00384A25"/>
    <w:rsid w:val="00387044"/>
    <w:rsid w:val="00387EF1"/>
    <w:rsid w:val="00390B0E"/>
    <w:rsid w:val="0039572B"/>
    <w:rsid w:val="003961B8"/>
    <w:rsid w:val="00397812"/>
    <w:rsid w:val="003A25D6"/>
    <w:rsid w:val="003A2F7B"/>
    <w:rsid w:val="003A438D"/>
    <w:rsid w:val="003A56F5"/>
    <w:rsid w:val="003A7E03"/>
    <w:rsid w:val="003B1179"/>
    <w:rsid w:val="003B5525"/>
    <w:rsid w:val="003B78C6"/>
    <w:rsid w:val="003C1862"/>
    <w:rsid w:val="003C5655"/>
    <w:rsid w:val="003C593D"/>
    <w:rsid w:val="003C5B59"/>
    <w:rsid w:val="003D0C3E"/>
    <w:rsid w:val="003D2935"/>
    <w:rsid w:val="003D3D90"/>
    <w:rsid w:val="003E6915"/>
    <w:rsid w:val="003F1398"/>
    <w:rsid w:val="003F1DF1"/>
    <w:rsid w:val="003F2B06"/>
    <w:rsid w:val="003F4335"/>
    <w:rsid w:val="003F4B4A"/>
    <w:rsid w:val="004011E5"/>
    <w:rsid w:val="004066DE"/>
    <w:rsid w:val="00406D3E"/>
    <w:rsid w:val="00407AC0"/>
    <w:rsid w:val="00412D38"/>
    <w:rsid w:val="00413EE2"/>
    <w:rsid w:val="00421668"/>
    <w:rsid w:val="00424FDE"/>
    <w:rsid w:val="00425B17"/>
    <w:rsid w:val="00426185"/>
    <w:rsid w:val="00426F49"/>
    <w:rsid w:val="00430FF6"/>
    <w:rsid w:val="0043128F"/>
    <w:rsid w:val="00436643"/>
    <w:rsid w:val="00436B0E"/>
    <w:rsid w:val="00437694"/>
    <w:rsid w:val="00437EAE"/>
    <w:rsid w:val="00440AF2"/>
    <w:rsid w:val="0044111A"/>
    <w:rsid w:val="00447FB6"/>
    <w:rsid w:val="004506F5"/>
    <w:rsid w:val="004523BC"/>
    <w:rsid w:val="0045290A"/>
    <w:rsid w:val="004536DC"/>
    <w:rsid w:val="004555C2"/>
    <w:rsid w:val="004656E2"/>
    <w:rsid w:val="00465ABB"/>
    <w:rsid w:val="00472313"/>
    <w:rsid w:val="00477C5A"/>
    <w:rsid w:val="004806F2"/>
    <w:rsid w:val="00481C80"/>
    <w:rsid w:val="00482BF5"/>
    <w:rsid w:val="004842F8"/>
    <w:rsid w:val="00487E09"/>
    <w:rsid w:val="00490CEF"/>
    <w:rsid w:val="004913A8"/>
    <w:rsid w:val="0049501E"/>
    <w:rsid w:val="00495D41"/>
    <w:rsid w:val="004964A9"/>
    <w:rsid w:val="00497DBD"/>
    <w:rsid w:val="004A31D8"/>
    <w:rsid w:val="004A3F1A"/>
    <w:rsid w:val="004A4997"/>
    <w:rsid w:val="004A5E2D"/>
    <w:rsid w:val="004A6926"/>
    <w:rsid w:val="004B2514"/>
    <w:rsid w:val="004B2F62"/>
    <w:rsid w:val="004B4713"/>
    <w:rsid w:val="004B7125"/>
    <w:rsid w:val="004C0E24"/>
    <w:rsid w:val="004C0FC4"/>
    <w:rsid w:val="004C2425"/>
    <w:rsid w:val="004C4783"/>
    <w:rsid w:val="004C7DC6"/>
    <w:rsid w:val="004D1CBD"/>
    <w:rsid w:val="004D2B97"/>
    <w:rsid w:val="004D7C89"/>
    <w:rsid w:val="004E0396"/>
    <w:rsid w:val="004E228B"/>
    <w:rsid w:val="004E26F7"/>
    <w:rsid w:val="004F6054"/>
    <w:rsid w:val="00502F84"/>
    <w:rsid w:val="005037FA"/>
    <w:rsid w:val="00504EA0"/>
    <w:rsid w:val="005121CC"/>
    <w:rsid w:val="00514F30"/>
    <w:rsid w:val="00516768"/>
    <w:rsid w:val="00516B51"/>
    <w:rsid w:val="005175A3"/>
    <w:rsid w:val="00520C93"/>
    <w:rsid w:val="00520E7F"/>
    <w:rsid w:val="005213BA"/>
    <w:rsid w:val="0052230A"/>
    <w:rsid w:val="005243DC"/>
    <w:rsid w:val="0053104E"/>
    <w:rsid w:val="00533FDD"/>
    <w:rsid w:val="00534983"/>
    <w:rsid w:val="00536B06"/>
    <w:rsid w:val="005371F5"/>
    <w:rsid w:val="00537F65"/>
    <w:rsid w:val="00540C5A"/>
    <w:rsid w:val="00541957"/>
    <w:rsid w:val="00543F6F"/>
    <w:rsid w:val="00550E1C"/>
    <w:rsid w:val="00553BE5"/>
    <w:rsid w:val="0055764E"/>
    <w:rsid w:val="005651C1"/>
    <w:rsid w:val="00570109"/>
    <w:rsid w:val="0057223A"/>
    <w:rsid w:val="0057461B"/>
    <w:rsid w:val="005838BF"/>
    <w:rsid w:val="005850DE"/>
    <w:rsid w:val="00586A1B"/>
    <w:rsid w:val="00587A7C"/>
    <w:rsid w:val="005947E0"/>
    <w:rsid w:val="00596187"/>
    <w:rsid w:val="00596E50"/>
    <w:rsid w:val="00597672"/>
    <w:rsid w:val="00597C7D"/>
    <w:rsid w:val="00597D98"/>
    <w:rsid w:val="005A0D49"/>
    <w:rsid w:val="005A6921"/>
    <w:rsid w:val="005A6BD5"/>
    <w:rsid w:val="005B11E2"/>
    <w:rsid w:val="005B4904"/>
    <w:rsid w:val="005C0259"/>
    <w:rsid w:val="005C374A"/>
    <w:rsid w:val="005C50D6"/>
    <w:rsid w:val="005C695D"/>
    <w:rsid w:val="005D0A55"/>
    <w:rsid w:val="005E3B0D"/>
    <w:rsid w:val="005E3F13"/>
    <w:rsid w:val="005E47CF"/>
    <w:rsid w:val="005E6C00"/>
    <w:rsid w:val="005F110B"/>
    <w:rsid w:val="005F62E8"/>
    <w:rsid w:val="005F6752"/>
    <w:rsid w:val="005F78B9"/>
    <w:rsid w:val="006001F8"/>
    <w:rsid w:val="006007D6"/>
    <w:rsid w:val="00601364"/>
    <w:rsid w:val="00611C3F"/>
    <w:rsid w:val="00611D5C"/>
    <w:rsid w:val="0062022C"/>
    <w:rsid w:val="00621045"/>
    <w:rsid w:val="00621D78"/>
    <w:rsid w:val="0062430E"/>
    <w:rsid w:val="00626087"/>
    <w:rsid w:val="0063174E"/>
    <w:rsid w:val="006377B3"/>
    <w:rsid w:val="00641B95"/>
    <w:rsid w:val="006421FE"/>
    <w:rsid w:val="006506DC"/>
    <w:rsid w:val="00653E1E"/>
    <w:rsid w:val="00655587"/>
    <w:rsid w:val="00657052"/>
    <w:rsid w:val="0066084D"/>
    <w:rsid w:val="006609AA"/>
    <w:rsid w:val="006637B5"/>
    <w:rsid w:val="006640DC"/>
    <w:rsid w:val="0066495C"/>
    <w:rsid w:val="006663AE"/>
    <w:rsid w:val="00666824"/>
    <w:rsid w:val="00667934"/>
    <w:rsid w:val="00672788"/>
    <w:rsid w:val="006755D6"/>
    <w:rsid w:val="006771A5"/>
    <w:rsid w:val="00681066"/>
    <w:rsid w:val="00684C70"/>
    <w:rsid w:val="00687573"/>
    <w:rsid w:val="0069505E"/>
    <w:rsid w:val="006955C0"/>
    <w:rsid w:val="00697895"/>
    <w:rsid w:val="006B14C2"/>
    <w:rsid w:val="006B3821"/>
    <w:rsid w:val="006B5458"/>
    <w:rsid w:val="006B66E9"/>
    <w:rsid w:val="006B691A"/>
    <w:rsid w:val="006B6BD0"/>
    <w:rsid w:val="006B70F7"/>
    <w:rsid w:val="006C23E7"/>
    <w:rsid w:val="006C4137"/>
    <w:rsid w:val="006C483D"/>
    <w:rsid w:val="006C674C"/>
    <w:rsid w:val="006D26E8"/>
    <w:rsid w:val="006D2E1A"/>
    <w:rsid w:val="006D5655"/>
    <w:rsid w:val="006D7C60"/>
    <w:rsid w:val="006E50C4"/>
    <w:rsid w:val="006F3654"/>
    <w:rsid w:val="006F6104"/>
    <w:rsid w:val="006F7BEF"/>
    <w:rsid w:val="007042EE"/>
    <w:rsid w:val="007076B0"/>
    <w:rsid w:val="007101F5"/>
    <w:rsid w:val="007114E5"/>
    <w:rsid w:val="0071234F"/>
    <w:rsid w:val="00713B47"/>
    <w:rsid w:val="0072318E"/>
    <w:rsid w:val="00724BC9"/>
    <w:rsid w:val="00724C4A"/>
    <w:rsid w:val="00731745"/>
    <w:rsid w:val="00733F7A"/>
    <w:rsid w:val="007369DE"/>
    <w:rsid w:val="00736D28"/>
    <w:rsid w:val="007429CB"/>
    <w:rsid w:val="007440E8"/>
    <w:rsid w:val="0074765A"/>
    <w:rsid w:val="00750B90"/>
    <w:rsid w:val="007525FC"/>
    <w:rsid w:val="00752936"/>
    <w:rsid w:val="007532FD"/>
    <w:rsid w:val="00754314"/>
    <w:rsid w:val="007639FE"/>
    <w:rsid w:val="00763B99"/>
    <w:rsid w:val="0077383D"/>
    <w:rsid w:val="00775E6C"/>
    <w:rsid w:val="007858DB"/>
    <w:rsid w:val="00787C97"/>
    <w:rsid w:val="00791578"/>
    <w:rsid w:val="0079549E"/>
    <w:rsid w:val="007B199B"/>
    <w:rsid w:val="007B28E7"/>
    <w:rsid w:val="007B2F89"/>
    <w:rsid w:val="007B5B53"/>
    <w:rsid w:val="007B61FD"/>
    <w:rsid w:val="007C19AF"/>
    <w:rsid w:val="007C23E3"/>
    <w:rsid w:val="007C7292"/>
    <w:rsid w:val="007C7D60"/>
    <w:rsid w:val="007D5999"/>
    <w:rsid w:val="007D7398"/>
    <w:rsid w:val="007E42A4"/>
    <w:rsid w:val="007E574A"/>
    <w:rsid w:val="007E5DD7"/>
    <w:rsid w:val="007E62F4"/>
    <w:rsid w:val="00801F3B"/>
    <w:rsid w:val="0080697A"/>
    <w:rsid w:val="008079E2"/>
    <w:rsid w:val="00810478"/>
    <w:rsid w:val="00813243"/>
    <w:rsid w:val="00814F04"/>
    <w:rsid w:val="008167D7"/>
    <w:rsid w:val="00820885"/>
    <w:rsid w:val="00820DAA"/>
    <w:rsid w:val="00822A0B"/>
    <w:rsid w:val="00826690"/>
    <w:rsid w:val="00831394"/>
    <w:rsid w:val="00837EAF"/>
    <w:rsid w:val="00844FEF"/>
    <w:rsid w:val="00845E39"/>
    <w:rsid w:val="00847384"/>
    <w:rsid w:val="008518CA"/>
    <w:rsid w:val="00851B24"/>
    <w:rsid w:val="0085298D"/>
    <w:rsid w:val="00854933"/>
    <w:rsid w:val="00857532"/>
    <w:rsid w:val="00863F5B"/>
    <w:rsid w:val="00867888"/>
    <w:rsid w:val="00870294"/>
    <w:rsid w:val="00871CB6"/>
    <w:rsid w:val="0087279C"/>
    <w:rsid w:val="0087609F"/>
    <w:rsid w:val="00876ACA"/>
    <w:rsid w:val="008770BD"/>
    <w:rsid w:val="00881B58"/>
    <w:rsid w:val="00885191"/>
    <w:rsid w:val="00886E61"/>
    <w:rsid w:val="0089259F"/>
    <w:rsid w:val="00892A26"/>
    <w:rsid w:val="00893077"/>
    <w:rsid w:val="008A1789"/>
    <w:rsid w:val="008A2BC2"/>
    <w:rsid w:val="008B079F"/>
    <w:rsid w:val="008B23A7"/>
    <w:rsid w:val="008B5DDB"/>
    <w:rsid w:val="008B6FF5"/>
    <w:rsid w:val="008C4211"/>
    <w:rsid w:val="008C58DF"/>
    <w:rsid w:val="008C66BF"/>
    <w:rsid w:val="008C7F1A"/>
    <w:rsid w:val="008D161F"/>
    <w:rsid w:val="008D32FB"/>
    <w:rsid w:val="008D57E7"/>
    <w:rsid w:val="008D5E88"/>
    <w:rsid w:val="008D7AA1"/>
    <w:rsid w:val="008E2C6E"/>
    <w:rsid w:val="008E47FA"/>
    <w:rsid w:val="008E4C64"/>
    <w:rsid w:val="008E6F9C"/>
    <w:rsid w:val="008F181E"/>
    <w:rsid w:val="008F3CF6"/>
    <w:rsid w:val="008F6C37"/>
    <w:rsid w:val="008F6EC0"/>
    <w:rsid w:val="008F7937"/>
    <w:rsid w:val="00902D2F"/>
    <w:rsid w:val="00910CD9"/>
    <w:rsid w:val="00916C59"/>
    <w:rsid w:val="009247EA"/>
    <w:rsid w:val="00925C9C"/>
    <w:rsid w:val="00926679"/>
    <w:rsid w:val="0094286D"/>
    <w:rsid w:val="00942C24"/>
    <w:rsid w:val="0095366C"/>
    <w:rsid w:val="00956307"/>
    <w:rsid w:val="00960102"/>
    <w:rsid w:val="0096060E"/>
    <w:rsid w:val="009665C2"/>
    <w:rsid w:val="00970294"/>
    <w:rsid w:val="0097361D"/>
    <w:rsid w:val="00975DFD"/>
    <w:rsid w:val="0097617F"/>
    <w:rsid w:val="009804A4"/>
    <w:rsid w:val="00980500"/>
    <w:rsid w:val="0099221A"/>
    <w:rsid w:val="00992437"/>
    <w:rsid w:val="0099579A"/>
    <w:rsid w:val="00995963"/>
    <w:rsid w:val="009A0EF4"/>
    <w:rsid w:val="009A1F87"/>
    <w:rsid w:val="009B5F9F"/>
    <w:rsid w:val="009B6B7C"/>
    <w:rsid w:val="009C010B"/>
    <w:rsid w:val="009C2972"/>
    <w:rsid w:val="009C32F8"/>
    <w:rsid w:val="009C3C4B"/>
    <w:rsid w:val="009C6329"/>
    <w:rsid w:val="009D2E3E"/>
    <w:rsid w:val="009D3EAA"/>
    <w:rsid w:val="009D59E9"/>
    <w:rsid w:val="009E299D"/>
    <w:rsid w:val="009E6193"/>
    <w:rsid w:val="009F0616"/>
    <w:rsid w:val="009F2358"/>
    <w:rsid w:val="009F249A"/>
    <w:rsid w:val="009F79BB"/>
    <w:rsid w:val="009F7BE7"/>
    <w:rsid w:val="00A011E1"/>
    <w:rsid w:val="00A04984"/>
    <w:rsid w:val="00A05542"/>
    <w:rsid w:val="00A106B1"/>
    <w:rsid w:val="00A24967"/>
    <w:rsid w:val="00A27795"/>
    <w:rsid w:val="00A365EE"/>
    <w:rsid w:val="00A37C68"/>
    <w:rsid w:val="00A5131C"/>
    <w:rsid w:val="00A51B9C"/>
    <w:rsid w:val="00A5287F"/>
    <w:rsid w:val="00A54120"/>
    <w:rsid w:val="00A545E9"/>
    <w:rsid w:val="00A56ED5"/>
    <w:rsid w:val="00A62621"/>
    <w:rsid w:val="00A629BE"/>
    <w:rsid w:val="00A62CBD"/>
    <w:rsid w:val="00A669BD"/>
    <w:rsid w:val="00A67B08"/>
    <w:rsid w:val="00A67E15"/>
    <w:rsid w:val="00A70587"/>
    <w:rsid w:val="00A710BD"/>
    <w:rsid w:val="00A741A8"/>
    <w:rsid w:val="00A75D33"/>
    <w:rsid w:val="00A776F2"/>
    <w:rsid w:val="00A86264"/>
    <w:rsid w:val="00A91DF4"/>
    <w:rsid w:val="00A920A6"/>
    <w:rsid w:val="00A9285E"/>
    <w:rsid w:val="00A97E39"/>
    <w:rsid w:val="00AA0A66"/>
    <w:rsid w:val="00AA1BBB"/>
    <w:rsid w:val="00AB328E"/>
    <w:rsid w:val="00AB5200"/>
    <w:rsid w:val="00AC5AB9"/>
    <w:rsid w:val="00AD0524"/>
    <w:rsid w:val="00AD3C42"/>
    <w:rsid w:val="00AD4266"/>
    <w:rsid w:val="00AD62B1"/>
    <w:rsid w:val="00AE1495"/>
    <w:rsid w:val="00AE1CF7"/>
    <w:rsid w:val="00AE48E3"/>
    <w:rsid w:val="00AE7C28"/>
    <w:rsid w:val="00AF4DF8"/>
    <w:rsid w:val="00AF4FA2"/>
    <w:rsid w:val="00AF55E7"/>
    <w:rsid w:val="00AF59F5"/>
    <w:rsid w:val="00B03739"/>
    <w:rsid w:val="00B07AD1"/>
    <w:rsid w:val="00B10B07"/>
    <w:rsid w:val="00B10D85"/>
    <w:rsid w:val="00B11C3A"/>
    <w:rsid w:val="00B237F4"/>
    <w:rsid w:val="00B25B1C"/>
    <w:rsid w:val="00B25C0C"/>
    <w:rsid w:val="00B27B3F"/>
    <w:rsid w:val="00B31AD4"/>
    <w:rsid w:val="00B33E32"/>
    <w:rsid w:val="00B3453D"/>
    <w:rsid w:val="00B34D48"/>
    <w:rsid w:val="00B36982"/>
    <w:rsid w:val="00B3705E"/>
    <w:rsid w:val="00B3773E"/>
    <w:rsid w:val="00B37A3E"/>
    <w:rsid w:val="00B403A2"/>
    <w:rsid w:val="00B42CC0"/>
    <w:rsid w:val="00B52294"/>
    <w:rsid w:val="00B52BC7"/>
    <w:rsid w:val="00B56025"/>
    <w:rsid w:val="00B569D9"/>
    <w:rsid w:val="00B578F7"/>
    <w:rsid w:val="00B645ED"/>
    <w:rsid w:val="00B711B0"/>
    <w:rsid w:val="00B73D62"/>
    <w:rsid w:val="00B76BA6"/>
    <w:rsid w:val="00B77246"/>
    <w:rsid w:val="00B81253"/>
    <w:rsid w:val="00B82D8E"/>
    <w:rsid w:val="00B95494"/>
    <w:rsid w:val="00BA1760"/>
    <w:rsid w:val="00BA257B"/>
    <w:rsid w:val="00BB22C0"/>
    <w:rsid w:val="00BB3608"/>
    <w:rsid w:val="00BB746D"/>
    <w:rsid w:val="00BB792C"/>
    <w:rsid w:val="00BD1132"/>
    <w:rsid w:val="00BD1F75"/>
    <w:rsid w:val="00BD2AC2"/>
    <w:rsid w:val="00BE0E19"/>
    <w:rsid w:val="00BE2539"/>
    <w:rsid w:val="00BE3437"/>
    <w:rsid w:val="00BE532E"/>
    <w:rsid w:val="00BE78AC"/>
    <w:rsid w:val="00BF0963"/>
    <w:rsid w:val="00BF2D4C"/>
    <w:rsid w:val="00BF6BA1"/>
    <w:rsid w:val="00C073B2"/>
    <w:rsid w:val="00C07768"/>
    <w:rsid w:val="00C121A4"/>
    <w:rsid w:val="00C173EF"/>
    <w:rsid w:val="00C20C46"/>
    <w:rsid w:val="00C2181A"/>
    <w:rsid w:val="00C320C6"/>
    <w:rsid w:val="00C33283"/>
    <w:rsid w:val="00C34560"/>
    <w:rsid w:val="00C36D88"/>
    <w:rsid w:val="00C379D8"/>
    <w:rsid w:val="00C37BCB"/>
    <w:rsid w:val="00C45AAC"/>
    <w:rsid w:val="00C47FF3"/>
    <w:rsid w:val="00C54BC6"/>
    <w:rsid w:val="00C5615D"/>
    <w:rsid w:val="00C81BE2"/>
    <w:rsid w:val="00C8389D"/>
    <w:rsid w:val="00C87E6D"/>
    <w:rsid w:val="00C93080"/>
    <w:rsid w:val="00C97F9F"/>
    <w:rsid w:val="00CA47C3"/>
    <w:rsid w:val="00CA703F"/>
    <w:rsid w:val="00CB3B71"/>
    <w:rsid w:val="00CB4638"/>
    <w:rsid w:val="00CB5BCF"/>
    <w:rsid w:val="00CB5D8F"/>
    <w:rsid w:val="00CB7D60"/>
    <w:rsid w:val="00CC3C0A"/>
    <w:rsid w:val="00CC4777"/>
    <w:rsid w:val="00CC67CE"/>
    <w:rsid w:val="00CC715C"/>
    <w:rsid w:val="00CC726F"/>
    <w:rsid w:val="00CD41CF"/>
    <w:rsid w:val="00CD7BD2"/>
    <w:rsid w:val="00CF02D2"/>
    <w:rsid w:val="00CF7C2A"/>
    <w:rsid w:val="00CF7F7F"/>
    <w:rsid w:val="00D00814"/>
    <w:rsid w:val="00D07249"/>
    <w:rsid w:val="00D1065F"/>
    <w:rsid w:val="00D1629F"/>
    <w:rsid w:val="00D164C5"/>
    <w:rsid w:val="00D17D1C"/>
    <w:rsid w:val="00D237BE"/>
    <w:rsid w:val="00D24A0D"/>
    <w:rsid w:val="00D25B08"/>
    <w:rsid w:val="00D27D1E"/>
    <w:rsid w:val="00D328E1"/>
    <w:rsid w:val="00D33099"/>
    <w:rsid w:val="00D3310F"/>
    <w:rsid w:val="00D33A1A"/>
    <w:rsid w:val="00D33E8A"/>
    <w:rsid w:val="00D3486A"/>
    <w:rsid w:val="00D40830"/>
    <w:rsid w:val="00D4105E"/>
    <w:rsid w:val="00D4750F"/>
    <w:rsid w:val="00D5410B"/>
    <w:rsid w:val="00D55E92"/>
    <w:rsid w:val="00D60884"/>
    <w:rsid w:val="00D613A3"/>
    <w:rsid w:val="00D61BC2"/>
    <w:rsid w:val="00D63CE2"/>
    <w:rsid w:val="00D65E69"/>
    <w:rsid w:val="00D6706C"/>
    <w:rsid w:val="00D701CF"/>
    <w:rsid w:val="00D70E81"/>
    <w:rsid w:val="00D71385"/>
    <w:rsid w:val="00D724E0"/>
    <w:rsid w:val="00D73060"/>
    <w:rsid w:val="00D73B7C"/>
    <w:rsid w:val="00D763A4"/>
    <w:rsid w:val="00D805D4"/>
    <w:rsid w:val="00D82763"/>
    <w:rsid w:val="00D84E90"/>
    <w:rsid w:val="00D85816"/>
    <w:rsid w:val="00D97D19"/>
    <w:rsid w:val="00DA0582"/>
    <w:rsid w:val="00DA19C1"/>
    <w:rsid w:val="00DA3359"/>
    <w:rsid w:val="00DA47FB"/>
    <w:rsid w:val="00DA490E"/>
    <w:rsid w:val="00DA794F"/>
    <w:rsid w:val="00DC0894"/>
    <w:rsid w:val="00DC09F1"/>
    <w:rsid w:val="00DC0E7B"/>
    <w:rsid w:val="00DC1F28"/>
    <w:rsid w:val="00DC3039"/>
    <w:rsid w:val="00DC7016"/>
    <w:rsid w:val="00DD0DFB"/>
    <w:rsid w:val="00DD2D2B"/>
    <w:rsid w:val="00DD5F1B"/>
    <w:rsid w:val="00DD773D"/>
    <w:rsid w:val="00DE014C"/>
    <w:rsid w:val="00DE0709"/>
    <w:rsid w:val="00DE100F"/>
    <w:rsid w:val="00DE292F"/>
    <w:rsid w:val="00DE3922"/>
    <w:rsid w:val="00DE442A"/>
    <w:rsid w:val="00DF077F"/>
    <w:rsid w:val="00DF5D2B"/>
    <w:rsid w:val="00E013DA"/>
    <w:rsid w:val="00E01D03"/>
    <w:rsid w:val="00E02FB5"/>
    <w:rsid w:val="00E046C1"/>
    <w:rsid w:val="00E143B9"/>
    <w:rsid w:val="00E14956"/>
    <w:rsid w:val="00E16138"/>
    <w:rsid w:val="00E218C5"/>
    <w:rsid w:val="00E2314E"/>
    <w:rsid w:val="00E234C3"/>
    <w:rsid w:val="00E26295"/>
    <w:rsid w:val="00E35269"/>
    <w:rsid w:val="00E40486"/>
    <w:rsid w:val="00E42FE0"/>
    <w:rsid w:val="00E43C4F"/>
    <w:rsid w:val="00E44920"/>
    <w:rsid w:val="00E4504C"/>
    <w:rsid w:val="00E4668A"/>
    <w:rsid w:val="00E46ADF"/>
    <w:rsid w:val="00E5141C"/>
    <w:rsid w:val="00E5307C"/>
    <w:rsid w:val="00E53F58"/>
    <w:rsid w:val="00E54EF6"/>
    <w:rsid w:val="00E569F1"/>
    <w:rsid w:val="00E6059C"/>
    <w:rsid w:val="00E6563D"/>
    <w:rsid w:val="00E71B40"/>
    <w:rsid w:val="00E723CE"/>
    <w:rsid w:val="00E73B4D"/>
    <w:rsid w:val="00E758A6"/>
    <w:rsid w:val="00E812C9"/>
    <w:rsid w:val="00E81509"/>
    <w:rsid w:val="00E848D0"/>
    <w:rsid w:val="00E8531A"/>
    <w:rsid w:val="00E927EF"/>
    <w:rsid w:val="00E9390D"/>
    <w:rsid w:val="00E94C7C"/>
    <w:rsid w:val="00E964F7"/>
    <w:rsid w:val="00EA0EDE"/>
    <w:rsid w:val="00EA5F9F"/>
    <w:rsid w:val="00EB0EC4"/>
    <w:rsid w:val="00EB278A"/>
    <w:rsid w:val="00EC183D"/>
    <w:rsid w:val="00EC2125"/>
    <w:rsid w:val="00EC2F24"/>
    <w:rsid w:val="00EC4942"/>
    <w:rsid w:val="00EC6412"/>
    <w:rsid w:val="00EC65F1"/>
    <w:rsid w:val="00ED0FC0"/>
    <w:rsid w:val="00ED26CA"/>
    <w:rsid w:val="00ED30CF"/>
    <w:rsid w:val="00ED6152"/>
    <w:rsid w:val="00ED70DA"/>
    <w:rsid w:val="00ED774D"/>
    <w:rsid w:val="00ED79E2"/>
    <w:rsid w:val="00EE06C9"/>
    <w:rsid w:val="00EF2D00"/>
    <w:rsid w:val="00EF555E"/>
    <w:rsid w:val="00F0027E"/>
    <w:rsid w:val="00F01D91"/>
    <w:rsid w:val="00F01FED"/>
    <w:rsid w:val="00F0388F"/>
    <w:rsid w:val="00F10346"/>
    <w:rsid w:val="00F14274"/>
    <w:rsid w:val="00F15183"/>
    <w:rsid w:val="00F15E1C"/>
    <w:rsid w:val="00F21E84"/>
    <w:rsid w:val="00F246BA"/>
    <w:rsid w:val="00F246F0"/>
    <w:rsid w:val="00F27F1F"/>
    <w:rsid w:val="00F35296"/>
    <w:rsid w:val="00F371B8"/>
    <w:rsid w:val="00F436E9"/>
    <w:rsid w:val="00F47A3F"/>
    <w:rsid w:val="00F50BB3"/>
    <w:rsid w:val="00F52E60"/>
    <w:rsid w:val="00F6256A"/>
    <w:rsid w:val="00F62A99"/>
    <w:rsid w:val="00F631CE"/>
    <w:rsid w:val="00F66371"/>
    <w:rsid w:val="00F66939"/>
    <w:rsid w:val="00F67876"/>
    <w:rsid w:val="00F70327"/>
    <w:rsid w:val="00F74764"/>
    <w:rsid w:val="00F816BA"/>
    <w:rsid w:val="00F93507"/>
    <w:rsid w:val="00F94130"/>
    <w:rsid w:val="00F94E06"/>
    <w:rsid w:val="00F9633D"/>
    <w:rsid w:val="00FA0030"/>
    <w:rsid w:val="00FA1C6F"/>
    <w:rsid w:val="00FA3BDD"/>
    <w:rsid w:val="00FA7569"/>
    <w:rsid w:val="00FA7D84"/>
    <w:rsid w:val="00FB0BC5"/>
    <w:rsid w:val="00FB1794"/>
    <w:rsid w:val="00FB210F"/>
    <w:rsid w:val="00FB233E"/>
    <w:rsid w:val="00FB422A"/>
    <w:rsid w:val="00FB57EA"/>
    <w:rsid w:val="00FB63A9"/>
    <w:rsid w:val="00FB65C7"/>
    <w:rsid w:val="00FC2822"/>
    <w:rsid w:val="00FC5E28"/>
    <w:rsid w:val="00FD15A0"/>
    <w:rsid w:val="00FD32C1"/>
    <w:rsid w:val="00FD3809"/>
    <w:rsid w:val="00FD7A72"/>
    <w:rsid w:val="00FE47FA"/>
    <w:rsid w:val="00FE625B"/>
    <w:rsid w:val="00FE6F4C"/>
    <w:rsid w:val="00FE7352"/>
    <w:rsid w:val="00FF1167"/>
    <w:rsid w:val="00FF1C30"/>
    <w:rsid w:val="00FF44A5"/>
    <w:rsid w:val="00FF56AA"/>
    <w:rsid w:val="00FF666B"/>
    <w:rsid w:val="00FF6EDE"/>
    <w:rsid w:val="00FF7329"/>
    <w:rsid w:val="022573A2"/>
    <w:rsid w:val="050120C4"/>
    <w:rsid w:val="06A04E9B"/>
    <w:rsid w:val="138A2764"/>
    <w:rsid w:val="15DA327B"/>
    <w:rsid w:val="1EF033C9"/>
    <w:rsid w:val="214F4584"/>
    <w:rsid w:val="23151041"/>
    <w:rsid w:val="290A0DC5"/>
    <w:rsid w:val="372321C2"/>
    <w:rsid w:val="39C6055C"/>
    <w:rsid w:val="3DD776C4"/>
    <w:rsid w:val="3E1A3557"/>
    <w:rsid w:val="3F0D7BFA"/>
    <w:rsid w:val="41B810BD"/>
    <w:rsid w:val="430F6B30"/>
    <w:rsid w:val="444E1A2C"/>
    <w:rsid w:val="4585363E"/>
    <w:rsid w:val="478F0B12"/>
    <w:rsid w:val="48B3314A"/>
    <w:rsid w:val="49AF7CEB"/>
    <w:rsid w:val="4A00721B"/>
    <w:rsid w:val="4DCD7CE8"/>
    <w:rsid w:val="55553F24"/>
    <w:rsid w:val="611C352E"/>
    <w:rsid w:val="673839B9"/>
    <w:rsid w:val="6CBA70C6"/>
    <w:rsid w:val="70761018"/>
    <w:rsid w:val="74CD5912"/>
    <w:rsid w:val="76BA2B90"/>
    <w:rsid w:val="78956E7C"/>
    <w:rsid w:val="7C606C1C"/>
    <w:rsid w:val="7E8416B4"/>
    <w:rsid w:val="7F4C5F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25"/>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Indent"/>
    <w:basedOn w:val="1"/>
    <w:link w:val="20"/>
    <w:unhideWhenUsed/>
    <w:qFormat/>
    <w:uiPriority w:val="0"/>
    <w:pPr>
      <w:ind w:firstLine="420"/>
    </w:pPr>
  </w:style>
  <w:style w:type="paragraph" w:styleId="5">
    <w:name w:val="Body Text"/>
    <w:basedOn w:val="1"/>
    <w:link w:val="23"/>
    <w:semiHidden/>
    <w:unhideWhenUsed/>
    <w:qFormat/>
    <w:uiPriority w:val="99"/>
    <w:pPr>
      <w:spacing w:after="120"/>
    </w:pPr>
  </w:style>
  <w:style w:type="paragraph" w:styleId="6">
    <w:name w:val="Plain Text"/>
    <w:basedOn w:val="1"/>
    <w:link w:val="21"/>
    <w:qFormat/>
    <w:uiPriority w:val="0"/>
    <w:rPr>
      <w:rFonts w:ascii="宋体" w:hAnsi="Courier New"/>
      <w:szCs w:val="20"/>
    </w:rPr>
  </w:style>
  <w:style w:type="paragraph" w:styleId="7">
    <w:name w:val="Date"/>
    <w:basedOn w:val="1"/>
    <w:next w:val="1"/>
    <w:link w:val="17"/>
    <w:semiHidden/>
    <w:unhideWhenUsed/>
    <w:qFormat/>
    <w:uiPriority w:val="99"/>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link w:val="24"/>
    <w:qFormat/>
    <w:uiPriority w:val="0"/>
    <w:pPr>
      <w:ind w:firstLine="420" w:firstLineChars="100"/>
    </w:pPr>
    <w:rPr>
      <w:rFonts w:ascii="Times New Roman" w:hAnsi="Times New Roman"/>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link w:val="9"/>
    <w:qFormat/>
    <w:uiPriority w:val="99"/>
    <w:rPr>
      <w:kern w:val="2"/>
      <w:sz w:val="18"/>
      <w:szCs w:val="18"/>
    </w:rPr>
  </w:style>
  <w:style w:type="character" w:customStyle="1" w:styleId="16">
    <w:name w:val="页脚 Char"/>
    <w:link w:val="8"/>
    <w:qFormat/>
    <w:uiPriority w:val="99"/>
    <w:rPr>
      <w:kern w:val="2"/>
      <w:sz w:val="18"/>
      <w:szCs w:val="18"/>
    </w:rPr>
  </w:style>
  <w:style w:type="character" w:customStyle="1" w:styleId="17">
    <w:name w:val="日期 Char"/>
    <w:link w:val="7"/>
    <w:semiHidden/>
    <w:qFormat/>
    <w:uiPriority w:val="99"/>
    <w:rPr>
      <w:kern w:val="2"/>
      <w:sz w:val="21"/>
      <w:szCs w:val="22"/>
    </w:rPr>
  </w:style>
  <w:style w:type="paragraph" w:customStyle="1" w:styleId="18">
    <w:name w:val="样式 正文（首行缩进两字） + 宋体 小四"/>
    <w:basedOn w:val="4"/>
    <w:qFormat/>
    <w:uiPriority w:val="0"/>
    <w:pPr>
      <w:spacing w:line="460" w:lineRule="exact"/>
      <w:ind w:firstLine="470" w:firstLineChars="196"/>
      <w:jc w:val="left"/>
    </w:pPr>
    <w:rPr>
      <w:rFonts w:ascii="宋体" w:hAnsi="宋体"/>
      <w:sz w:val="24"/>
      <w:szCs w:val="24"/>
      <w:u w:val="single"/>
    </w:rPr>
  </w:style>
  <w:style w:type="character" w:customStyle="1" w:styleId="19">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20">
    <w:name w:val="正文缩进 Char"/>
    <w:link w:val="4"/>
    <w:qFormat/>
    <w:uiPriority w:val="0"/>
    <w:rPr>
      <w:kern w:val="2"/>
      <w:sz w:val="21"/>
      <w:szCs w:val="22"/>
    </w:rPr>
  </w:style>
  <w:style w:type="character" w:customStyle="1" w:styleId="21">
    <w:name w:val="纯文本 Char"/>
    <w:link w:val="6"/>
    <w:qFormat/>
    <w:uiPriority w:val="0"/>
    <w:rPr>
      <w:rFonts w:ascii="宋体" w:hAnsi="Courier New"/>
      <w:kern w:val="2"/>
      <w:sz w:val="21"/>
    </w:rPr>
  </w:style>
  <w:style w:type="paragraph" w:customStyle="1" w:styleId="22">
    <w:name w:val="默认段落字体 Para Char Char Char"/>
    <w:basedOn w:val="1"/>
    <w:qFormat/>
    <w:uiPriority w:val="0"/>
    <w:rPr>
      <w:rFonts w:ascii="Times New Roman" w:hAnsi="Times New Roman"/>
      <w:szCs w:val="24"/>
    </w:rPr>
  </w:style>
  <w:style w:type="character" w:customStyle="1" w:styleId="23">
    <w:name w:val="正文文本 Char"/>
    <w:link w:val="5"/>
    <w:semiHidden/>
    <w:qFormat/>
    <w:uiPriority w:val="99"/>
    <w:rPr>
      <w:kern w:val="2"/>
      <w:sz w:val="21"/>
      <w:szCs w:val="22"/>
    </w:rPr>
  </w:style>
  <w:style w:type="character" w:customStyle="1" w:styleId="24">
    <w:name w:val="正文首行缩进 Char"/>
    <w:link w:val="11"/>
    <w:qFormat/>
    <w:uiPriority w:val="0"/>
    <w:rPr>
      <w:rFonts w:ascii="Times New Roman" w:hAnsi="Times New Roman"/>
      <w:kern w:val="2"/>
      <w:sz w:val="21"/>
      <w:szCs w:val="24"/>
    </w:rPr>
  </w:style>
  <w:style w:type="character" w:customStyle="1" w:styleId="25">
    <w:name w:val="标题 2 Char"/>
    <w:link w:val="3"/>
    <w:qFormat/>
    <w:uiPriority w:val="0"/>
    <w:rPr>
      <w:rFonts w:ascii="新宋体" w:hAnsi="Cambria" w:eastAsia="新宋体"/>
      <w:b/>
      <w:bCs/>
      <w:kern w:val="2"/>
      <w:sz w:val="32"/>
      <w:szCs w:val="32"/>
    </w:rPr>
  </w:style>
  <w:style w:type="paragraph" w:customStyle="1" w:styleId="2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7">
    <w:name w:val="纯文本 Char1"/>
    <w:basedOn w:val="14"/>
    <w:qFormat/>
    <w:uiPriority w:val="0"/>
    <w:rPr>
      <w:rFonts w:ascii="宋体" w:hAnsi="Courier New" w:eastAsia="宋体" w:cs="Courier New"/>
      <w:kern w:val="2"/>
      <w:sz w:val="21"/>
      <w:szCs w:val="21"/>
      <w:lang w:val="en-US" w:eastAsia="zh-CN" w:bidi="ar-SA"/>
    </w:rPr>
  </w:style>
  <w:style w:type="paragraph" w:styleId="28">
    <w:name w:val="List Paragraph"/>
    <w:basedOn w:val="1"/>
    <w:qFormat/>
    <w:uiPriority w:val="34"/>
    <w:pPr>
      <w:ind w:firstLine="420" w:firstLineChars="200"/>
    </w:pPr>
  </w:style>
  <w:style w:type="character" w:customStyle="1" w:styleId="29">
    <w:name w:val="font01"/>
    <w:basedOn w:val="14"/>
    <w:qFormat/>
    <w:uiPriority w:val="0"/>
    <w:rPr>
      <w:rFonts w:hint="eastAsia" w:ascii="宋体" w:hAnsi="宋体" w:eastAsia="宋体" w:cs="宋体"/>
      <w:color w:val="000000"/>
      <w:sz w:val="22"/>
      <w:szCs w:val="22"/>
      <w:u w:val="none"/>
    </w:rPr>
  </w:style>
  <w:style w:type="character" w:customStyle="1" w:styleId="30">
    <w:name w:val="页眉 New New New New New New New Char"/>
    <w:link w:val="31"/>
    <w:qFormat/>
    <w:uiPriority w:val="0"/>
    <w:rPr>
      <w:kern w:val="28"/>
      <w:sz w:val="18"/>
      <w:szCs w:val="20"/>
    </w:rPr>
  </w:style>
  <w:style w:type="paragraph" w:customStyle="1" w:styleId="31">
    <w:name w:val="页眉 New New New New New New New"/>
    <w:basedOn w:val="1"/>
    <w:link w:val="30"/>
    <w:qFormat/>
    <w:uiPriority w:val="0"/>
    <w:pPr>
      <w:pBdr>
        <w:bottom w:val="single" w:color="auto" w:sz="6" w:space="1"/>
      </w:pBdr>
      <w:tabs>
        <w:tab w:val="center" w:pos="4153"/>
        <w:tab w:val="right" w:pos="8306"/>
      </w:tabs>
      <w:snapToGrid w:val="0"/>
      <w:jc w:val="center"/>
    </w:pPr>
    <w:rPr>
      <w:kern w:val="28"/>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2935</Words>
  <Characters>3060</Characters>
  <Lines>23</Lines>
  <Paragraphs>6</Paragraphs>
  <TotalTime>0</TotalTime>
  <ScaleCrop>false</ScaleCrop>
  <LinksUpToDate>false</LinksUpToDate>
  <CharactersWithSpaces>3215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2013-11-08T02:32:00Z</dcterms:created>
  <dc:creator>Administrator</dc:creator>
  <cp:lastModifiedBy>WY</cp:lastModifiedBy>
  <cp:lastPrinted>2023-05-17T03:53:00Z</cp:lastPrinted>
  <dcterms:modified xsi:type="dcterms:W3CDTF">2024-12-20T00:57:28Z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3F3591AD5CC14FCABE380C32491320E7_13</vt:lpwstr>
  </property>
</Properties>
</file>