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仿宋" w:hAnsi="仿宋" w:eastAsia="仿宋"/>
          <w:b/>
          <w:color w:val="auto"/>
          <w:sz w:val="28"/>
          <w:szCs w:val="28"/>
        </w:rPr>
      </w:pPr>
    </w:p>
    <w:p>
      <w:pPr>
        <w:spacing w:line="720" w:lineRule="exact"/>
        <w:jc w:val="center"/>
        <w:rPr>
          <w:rFonts w:hint="eastAsia" w:ascii="方正公文小标宋" w:hAnsi="方正公文小标宋" w:eastAsia="方正公文小标宋" w:cs="方正公文小标宋"/>
          <w:b w:val="0"/>
          <w:bCs w:val="0"/>
          <w:color w:val="auto"/>
          <w:kern w:val="44"/>
          <w:sz w:val="44"/>
          <w:szCs w:val="22"/>
          <w:lang w:val="en-US" w:eastAsia="zh-CN" w:bidi="ar-SA"/>
        </w:rPr>
      </w:pPr>
      <w:r>
        <w:rPr>
          <w:rFonts w:hint="eastAsia" w:ascii="方正公文小标宋" w:hAnsi="方正公文小标宋" w:eastAsia="方正公文小标宋" w:cs="方正公文小标宋"/>
          <w:b w:val="0"/>
          <w:bCs w:val="0"/>
          <w:color w:val="auto"/>
          <w:kern w:val="44"/>
          <w:sz w:val="44"/>
          <w:szCs w:val="22"/>
          <w:lang w:val="en-US" w:eastAsia="zh-CN" w:bidi="ar-SA"/>
        </w:rPr>
        <w:t>修文县扎佐物流园农副产品运营中心项目</w:t>
      </w:r>
    </w:p>
    <w:p>
      <w:pPr>
        <w:spacing w:line="720" w:lineRule="exact"/>
        <w:jc w:val="center"/>
        <w:rPr>
          <w:rFonts w:hint="default" w:ascii="仿宋" w:hAnsi="仿宋" w:eastAsia="仿宋"/>
          <w:b/>
          <w:color w:val="auto"/>
          <w:sz w:val="28"/>
          <w:szCs w:val="28"/>
          <w:lang w:val="en-US"/>
        </w:rPr>
      </w:pPr>
      <w:r>
        <w:rPr>
          <w:rFonts w:hint="eastAsia" w:ascii="方正公文小标宋" w:hAnsi="方正公文小标宋" w:eastAsia="方正公文小标宋" w:cs="方正公文小标宋"/>
          <w:b w:val="0"/>
          <w:bCs w:val="0"/>
          <w:color w:val="auto"/>
          <w:kern w:val="44"/>
          <w:sz w:val="44"/>
          <w:szCs w:val="22"/>
          <w:lang w:val="en-US" w:eastAsia="zh-CN" w:bidi="ar-SA"/>
        </w:rPr>
        <w:t>竣工结算审核服务</w:t>
      </w:r>
    </w:p>
    <w:p>
      <w:pPr>
        <w:spacing w:line="720" w:lineRule="exact"/>
        <w:jc w:val="center"/>
        <w:rPr>
          <w:rFonts w:hint="eastAsia" w:ascii="仿宋" w:hAnsi="仿宋" w:eastAsia="仿宋"/>
          <w:b/>
          <w:color w:val="auto"/>
          <w:sz w:val="28"/>
          <w:szCs w:val="28"/>
          <w:lang w:val="en-US" w:eastAsia="zh-CN"/>
        </w:rPr>
      </w:pPr>
    </w:p>
    <w:p>
      <w:pPr>
        <w:spacing w:line="720" w:lineRule="exact"/>
        <w:jc w:val="center"/>
        <w:rPr>
          <w:rFonts w:hint="eastAsia" w:ascii="仿宋" w:hAnsi="仿宋" w:eastAsia="仿宋"/>
          <w:b/>
          <w:color w:val="auto"/>
          <w:sz w:val="28"/>
          <w:szCs w:val="28"/>
          <w:lang w:val="en-US" w:eastAsia="zh-CN"/>
        </w:rPr>
      </w:pPr>
    </w:p>
    <w:p>
      <w:pPr>
        <w:spacing w:line="720" w:lineRule="exact"/>
        <w:jc w:val="center"/>
        <w:rPr>
          <w:rFonts w:hint="default" w:ascii="仿宋" w:hAnsi="仿宋" w:eastAsia="仿宋"/>
          <w:b/>
          <w:color w:val="auto"/>
          <w:sz w:val="28"/>
          <w:szCs w:val="28"/>
          <w:lang w:val="en-US" w:eastAsia="zh-CN"/>
        </w:rPr>
      </w:pPr>
      <w:r>
        <w:rPr>
          <w:rFonts w:hint="eastAsia" w:ascii="仿宋" w:hAnsi="仿宋" w:eastAsia="仿宋"/>
          <w:b/>
          <w:color w:val="auto"/>
          <w:sz w:val="28"/>
          <w:szCs w:val="28"/>
          <w:lang w:val="en-US" w:eastAsia="zh-CN"/>
        </w:rPr>
        <w:t>项目编号：GYCLZ-20231102</w:t>
      </w:r>
    </w:p>
    <w:p>
      <w:pPr>
        <w:spacing w:line="720" w:lineRule="exact"/>
        <w:jc w:val="center"/>
        <w:rPr>
          <w:rFonts w:ascii="仿宋" w:hAnsi="仿宋" w:eastAsia="仿宋"/>
          <w:b/>
          <w:color w:val="auto"/>
          <w:sz w:val="32"/>
          <w:szCs w:val="32"/>
        </w:rPr>
      </w:pPr>
      <w:r>
        <w:rPr>
          <w:rFonts w:hint="eastAsia" w:ascii="仿宋" w:hAnsi="仿宋" w:eastAsia="仿宋"/>
          <w:b/>
          <w:color w:val="auto"/>
          <w:sz w:val="32"/>
          <w:szCs w:val="32"/>
        </w:rPr>
        <w:t>竞争性谈判文件</w:t>
      </w:r>
    </w:p>
    <w:p>
      <w:pPr>
        <w:spacing w:line="720" w:lineRule="exact"/>
        <w:jc w:val="center"/>
        <w:rPr>
          <w:rFonts w:ascii="仿宋" w:hAnsi="仿宋" w:eastAsia="仿宋"/>
          <w:b/>
          <w:color w:val="auto"/>
          <w:sz w:val="28"/>
          <w:szCs w:val="28"/>
        </w:rPr>
      </w:pPr>
    </w:p>
    <w:p>
      <w:pPr>
        <w:spacing w:line="720" w:lineRule="exact"/>
        <w:jc w:val="center"/>
        <w:rPr>
          <w:rFonts w:ascii="仿宋" w:hAnsi="仿宋" w:eastAsia="仿宋"/>
          <w:b/>
          <w:color w:val="auto"/>
          <w:sz w:val="28"/>
          <w:szCs w:val="28"/>
        </w:rPr>
      </w:pPr>
    </w:p>
    <w:p>
      <w:pPr>
        <w:spacing w:line="720" w:lineRule="exact"/>
        <w:jc w:val="center"/>
        <w:rPr>
          <w:rFonts w:ascii="仿宋" w:hAnsi="仿宋" w:eastAsia="仿宋"/>
          <w:b/>
          <w:color w:val="auto"/>
          <w:sz w:val="28"/>
          <w:szCs w:val="28"/>
        </w:rPr>
      </w:pPr>
    </w:p>
    <w:p>
      <w:pPr>
        <w:tabs>
          <w:tab w:val="left" w:pos="6987"/>
        </w:tabs>
        <w:spacing w:line="720" w:lineRule="exact"/>
        <w:jc w:val="left"/>
        <w:rPr>
          <w:rFonts w:hint="eastAsia" w:ascii="仿宋" w:hAnsi="仿宋" w:eastAsia="仿宋"/>
          <w:b/>
          <w:color w:val="auto"/>
          <w:sz w:val="28"/>
          <w:szCs w:val="28"/>
          <w:lang w:eastAsia="zh-CN"/>
        </w:rPr>
      </w:pPr>
      <w:r>
        <w:rPr>
          <w:rFonts w:hint="eastAsia" w:ascii="仿宋" w:hAnsi="仿宋" w:eastAsia="仿宋"/>
          <w:b/>
          <w:color w:val="auto"/>
          <w:sz w:val="28"/>
          <w:szCs w:val="28"/>
          <w:lang w:eastAsia="zh-CN"/>
        </w:rPr>
        <w:tab/>
      </w:r>
    </w:p>
    <w:p>
      <w:pPr>
        <w:spacing w:line="720" w:lineRule="exact"/>
        <w:jc w:val="center"/>
        <w:rPr>
          <w:rFonts w:ascii="仿宋" w:hAnsi="仿宋" w:eastAsia="仿宋"/>
          <w:b/>
          <w:color w:val="auto"/>
          <w:sz w:val="28"/>
          <w:szCs w:val="28"/>
        </w:rPr>
      </w:pPr>
    </w:p>
    <w:p>
      <w:pPr>
        <w:spacing w:line="720" w:lineRule="exact"/>
        <w:jc w:val="center"/>
        <w:rPr>
          <w:rFonts w:ascii="仿宋" w:hAnsi="仿宋" w:eastAsia="仿宋"/>
          <w:b/>
          <w:color w:val="auto"/>
          <w:sz w:val="28"/>
          <w:szCs w:val="28"/>
        </w:rPr>
      </w:pPr>
    </w:p>
    <w:p>
      <w:pPr>
        <w:spacing w:line="600" w:lineRule="exact"/>
        <w:jc w:val="center"/>
        <w:rPr>
          <w:rFonts w:ascii="仿宋" w:hAnsi="仿宋" w:eastAsia="仿宋"/>
          <w:b/>
          <w:color w:val="auto"/>
          <w:sz w:val="28"/>
          <w:szCs w:val="28"/>
        </w:rPr>
      </w:pPr>
    </w:p>
    <w:p>
      <w:pPr>
        <w:spacing w:line="600" w:lineRule="exact"/>
        <w:jc w:val="left"/>
        <w:rPr>
          <w:rFonts w:ascii="仿宋" w:hAnsi="仿宋" w:eastAsia="仿宋"/>
          <w:b/>
          <w:color w:val="auto"/>
          <w:sz w:val="28"/>
          <w:szCs w:val="28"/>
        </w:rPr>
      </w:pPr>
    </w:p>
    <w:p>
      <w:pPr>
        <w:spacing w:line="600" w:lineRule="exact"/>
        <w:jc w:val="center"/>
        <w:rPr>
          <w:rFonts w:hint="default" w:ascii="仿宋" w:hAnsi="仿宋" w:eastAsia="仿宋"/>
          <w:color w:val="auto"/>
          <w:sz w:val="28"/>
          <w:szCs w:val="28"/>
          <w:lang w:val="en-US" w:eastAsia="zh-CN"/>
        </w:rPr>
      </w:pPr>
      <w:r>
        <w:rPr>
          <w:rFonts w:hint="eastAsia" w:ascii="仿宋" w:hAnsi="仿宋" w:eastAsia="仿宋"/>
          <w:color w:val="auto"/>
          <w:sz w:val="28"/>
          <w:szCs w:val="28"/>
        </w:rPr>
        <w:t>采  购  人：</w:t>
      </w:r>
      <w:r>
        <w:rPr>
          <w:rFonts w:hint="eastAsia" w:ascii="仿宋" w:hAnsi="仿宋" w:eastAsia="仿宋"/>
          <w:color w:val="auto"/>
          <w:sz w:val="28"/>
          <w:szCs w:val="28"/>
          <w:lang w:val="en-US" w:eastAsia="zh-CN"/>
        </w:rPr>
        <w:t>贵阳市菜篮子集团有限公司</w:t>
      </w:r>
    </w:p>
    <w:p>
      <w:pPr>
        <w:spacing w:line="600" w:lineRule="exact"/>
        <w:jc w:val="center"/>
        <w:rPr>
          <w:rFonts w:ascii="仿宋" w:hAnsi="仿宋" w:eastAsia="仿宋"/>
          <w:color w:val="auto"/>
          <w:sz w:val="28"/>
          <w:szCs w:val="28"/>
        </w:rPr>
      </w:pPr>
    </w:p>
    <w:p>
      <w:pPr>
        <w:spacing w:line="600" w:lineRule="exact"/>
        <w:jc w:val="center"/>
        <w:rPr>
          <w:rFonts w:ascii="仿宋" w:hAnsi="仿宋" w:eastAsia="仿宋"/>
          <w:color w:val="auto"/>
          <w:sz w:val="28"/>
          <w:szCs w:val="28"/>
        </w:rPr>
      </w:pPr>
      <w:r>
        <w:rPr>
          <w:rFonts w:hint="eastAsia" w:ascii="仿宋" w:hAnsi="仿宋" w:eastAsia="仿宋"/>
          <w:color w:val="auto"/>
          <w:sz w:val="28"/>
          <w:szCs w:val="28"/>
        </w:rPr>
        <w:t>二〇</w:t>
      </w:r>
      <w:r>
        <w:rPr>
          <w:rFonts w:hint="eastAsia" w:ascii="仿宋" w:hAnsi="仿宋" w:eastAsia="仿宋"/>
          <w:color w:val="auto"/>
          <w:sz w:val="28"/>
          <w:szCs w:val="28"/>
          <w:lang w:val="en-US" w:eastAsia="zh-CN"/>
        </w:rPr>
        <w:t>二三</w:t>
      </w:r>
      <w:r>
        <w:rPr>
          <w:rFonts w:hint="eastAsia" w:ascii="仿宋" w:hAnsi="仿宋" w:eastAsia="仿宋"/>
          <w:color w:val="auto"/>
          <w:sz w:val="28"/>
          <w:szCs w:val="28"/>
        </w:rPr>
        <w:t>年</w:t>
      </w:r>
      <w:r>
        <w:rPr>
          <w:rFonts w:hint="eastAsia" w:ascii="仿宋" w:hAnsi="仿宋" w:eastAsia="仿宋"/>
          <w:color w:val="auto"/>
          <w:sz w:val="28"/>
          <w:szCs w:val="28"/>
          <w:lang w:val="en-US" w:eastAsia="zh-CN"/>
        </w:rPr>
        <w:t>十一</w:t>
      </w:r>
      <w:r>
        <w:rPr>
          <w:rFonts w:hint="eastAsia" w:ascii="仿宋" w:hAnsi="仿宋" w:eastAsia="仿宋"/>
          <w:color w:val="auto"/>
          <w:sz w:val="28"/>
          <w:szCs w:val="28"/>
        </w:rPr>
        <w:t>月</w:t>
      </w:r>
    </w:p>
    <w:p>
      <w:pPr>
        <w:pStyle w:val="8"/>
        <w:pageBreakBefore w:val="0"/>
        <w:widowControl w:val="0"/>
        <w:kinsoku/>
        <w:wordWrap/>
        <w:overflowPunct/>
        <w:topLinePunct w:val="0"/>
        <w:autoSpaceDE/>
        <w:autoSpaceDN/>
        <w:bidi w:val="0"/>
        <w:adjustRightInd/>
        <w:spacing w:before="120" w:beforeLines="50" w:line="400" w:lineRule="exact"/>
        <w:textAlignment w:val="auto"/>
        <w:rPr>
          <w:rFonts w:hint="eastAsia" w:ascii="仿宋" w:hAnsi="仿宋" w:eastAsia="仿宋"/>
          <w:b/>
          <w:color w:val="auto"/>
          <w:sz w:val="28"/>
          <w:szCs w:val="28"/>
        </w:rPr>
      </w:pPr>
    </w:p>
    <w:p>
      <w:pPr>
        <w:pStyle w:val="8"/>
        <w:pageBreakBefore w:val="0"/>
        <w:widowControl w:val="0"/>
        <w:kinsoku/>
        <w:wordWrap/>
        <w:overflowPunct/>
        <w:topLinePunct w:val="0"/>
        <w:autoSpaceDE/>
        <w:autoSpaceDN/>
        <w:bidi w:val="0"/>
        <w:adjustRightInd/>
        <w:spacing w:before="120" w:beforeLines="50" w:line="400" w:lineRule="exact"/>
        <w:ind w:firstLine="3359" w:firstLineChars="1195"/>
        <w:textAlignment w:val="auto"/>
        <w:rPr>
          <w:rFonts w:hint="eastAsia" w:ascii="仿宋" w:hAnsi="仿宋" w:eastAsia="仿宋"/>
          <w:b/>
          <w:color w:val="auto"/>
          <w:sz w:val="28"/>
          <w:szCs w:val="28"/>
        </w:rPr>
      </w:pPr>
    </w:p>
    <w:p>
      <w:pPr>
        <w:pStyle w:val="8"/>
        <w:pageBreakBefore w:val="0"/>
        <w:widowControl w:val="0"/>
        <w:kinsoku/>
        <w:wordWrap/>
        <w:overflowPunct/>
        <w:topLinePunct w:val="0"/>
        <w:autoSpaceDE/>
        <w:autoSpaceDN/>
        <w:bidi w:val="0"/>
        <w:adjustRightInd/>
        <w:spacing w:before="120" w:beforeLines="50" w:line="400" w:lineRule="exact"/>
        <w:ind w:firstLine="3359" w:firstLineChars="1195"/>
        <w:textAlignment w:val="auto"/>
        <w:rPr>
          <w:rFonts w:hint="eastAsia" w:ascii="仿宋" w:hAnsi="仿宋" w:eastAsia="仿宋"/>
          <w:b/>
          <w:color w:val="auto"/>
          <w:sz w:val="28"/>
          <w:szCs w:val="28"/>
        </w:rPr>
      </w:pPr>
    </w:p>
    <w:p>
      <w:pPr>
        <w:pStyle w:val="8"/>
        <w:pageBreakBefore w:val="0"/>
        <w:widowControl w:val="0"/>
        <w:kinsoku/>
        <w:wordWrap/>
        <w:overflowPunct/>
        <w:topLinePunct w:val="0"/>
        <w:autoSpaceDE/>
        <w:autoSpaceDN/>
        <w:bidi w:val="0"/>
        <w:adjustRightInd/>
        <w:spacing w:before="120" w:beforeLines="50" w:line="400" w:lineRule="exact"/>
        <w:ind w:firstLine="3359" w:firstLineChars="1195"/>
        <w:textAlignment w:val="auto"/>
        <w:rPr>
          <w:rFonts w:hint="eastAsia" w:ascii="仿宋" w:hAnsi="仿宋" w:eastAsia="仿宋"/>
          <w:b/>
          <w:color w:val="auto"/>
          <w:sz w:val="28"/>
          <w:szCs w:val="28"/>
        </w:rPr>
      </w:pPr>
    </w:p>
    <w:p>
      <w:pPr>
        <w:pStyle w:val="8"/>
        <w:pageBreakBefore w:val="0"/>
        <w:widowControl w:val="0"/>
        <w:kinsoku/>
        <w:wordWrap/>
        <w:overflowPunct/>
        <w:topLinePunct w:val="0"/>
        <w:autoSpaceDE/>
        <w:autoSpaceDN/>
        <w:bidi w:val="0"/>
        <w:adjustRightInd/>
        <w:spacing w:before="120" w:beforeLines="50" w:line="400" w:lineRule="exact"/>
        <w:ind w:firstLine="3359" w:firstLineChars="1195"/>
        <w:textAlignment w:val="auto"/>
        <w:rPr>
          <w:rFonts w:hint="eastAsia" w:ascii="仿宋" w:hAnsi="仿宋" w:eastAsia="仿宋"/>
          <w:b/>
          <w:color w:val="auto"/>
          <w:sz w:val="28"/>
          <w:szCs w:val="28"/>
          <w:lang w:val="en-US" w:eastAsia="zh-CN"/>
        </w:rPr>
      </w:pPr>
      <w:r>
        <w:rPr>
          <w:rFonts w:hint="eastAsia" w:ascii="仿宋" w:hAnsi="仿宋" w:eastAsia="仿宋"/>
          <w:b/>
          <w:color w:val="auto"/>
          <w:sz w:val="28"/>
          <w:szCs w:val="28"/>
        </w:rPr>
        <w:t>竞争性谈判</w:t>
      </w:r>
      <w:r>
        <w:rPr>
          <w:rFonts w:hint="eastAsia" w:ascii="仿宋" w:hAnsi="仿宋" w:eastAsia="仿宋"/>
          <w:b/>
          <w:color w:val="auto"/>
          <w:sz w:val="28"/>
          <w:szCs w:val="28"/>
          <w:lang w:val="en-US" w:eastAsia="zh-CN"/>
        </w:rPr>
        <w:t>公告</w:t>
      </w:r>
    </w:p>
    <w:p>
      <w:pPr>
        <w:pageBreakBefore w:val="0"/>
        <w:widowControl w:val="0"/>
        <w:kinsoku/>
        <w:wordWrap/>
        <w:overflowPunct/>
        <w:topLinePunct w:val="0"/>
        <w:autoSpaceDE/>
        <w:autoSpaceDN/>
        <w:bidi w:val="0"/>
        <w:adjustRightInd/>
        <w:snapToGrid w:val="0"/>
        <w:spacing w:line="400" w:lineRule="exact"/>
        <w:ind w:firstLine="601"/>
        <w:jc w:val="left"/>
        <w:textAlignment w:val="auto"/>
        <w:rPr>
          <w:rFonts w:ascii="仿宋" w:hAnsi="仿宋" w:eastAsia="仿宋"/>
          <w:b/>
          <w:color w:val="auto"/>
          <w:sz w:val="28"/>
          <w:szCs w:val="28"/>
        </w:rPr>
      </w:pPr>
      <w:r>
        <w:rPr>
          <w:rFonts w:hint="eastAsia" w:ascii="仿宋" w:hAnsi="仿宋" w:eastAsia="仿宋"/>
          <w:b/>
          <w:color w:val="auto"/>
          <w:sz w:val="28"/>
          <w:szCs w:val="28"/>
        </w:rPr>
        <w:t>一、项目名称</w:t>
      </w:r>
    </w:p>
    <w:p>
      <w:pPr>
        <w:pageBreakBefore w:val="0"/>
        <w:widowControl w:val="0"/>
        <w:kinsoku/>
        <w:wordWrap/>
        <w:overflowPunct/>
        <w:topLinePunct w:val="0"/>
        <w:autoSpaceDE/>
        <w:autoSpaceDN/>
        <w:bidi w:val="0"/>
        <w:adjustRightInd/>
        <w:snapToGrid w:val="0"/>
        <w:spacing w:line="400" w:lineRule="exact"/>
        <w:ind w:firstLine="601"/>
        <w:jc w:val="left"/>
        <w:textAlignment w:val="auto"/>
        <w:rPr>
          <w:rFonts w:hint="default" w:ascii="仿宋" w:hAnsi="仿宋" w:eastAsia="仿宋"/>
          <w:color w:val="auto"/>
          <w:sz w:val="28"/>
          <w:szCs w:val="28"/>
          <w:lang w:val="en-US" w:eastAsia="zh-CN"/>
        </w:rPr>
      </w:pPr>
      <w:r>
        <w:rPr>
          <w:rFonts w:hint="eastAsia" w:ascii="仿宋" w:hAnsi="仿宋" w:eastAsia="仿宋" w:cs="Times New Roman"/>
          <w:color w:val="auto"/>
          <w:sz w:val="28"/>
          <w:szCs w:val="28"/>
          <w:lang w:val="en-US" w:eastAsia="zh-CN"/>
        </w:rPr>
        <w:t>修文县扎佐物流园农副产品运营中心项目竣工结算审核服务</w:t>
      </w:r>
    </w:p>
    <w:p>
      <w:pPr>
        <w:pageBreakBefore w:val="0"/>
        <w:widowControl w:val="0"/>
        <w:kinsoku/>
        <w:wordWrap/>
        <w:overflowPunct/>
        <w:topLinePunct w:val="0"/>
        <w:autoSpaceDE/>
        <w:autoSpaceDN/>
        <w:bidi w:val="0"/>
        <w:adjustRightInd/>
        <w:snapToGrid w:val="0"/>
        <w:spacing w:line="400" w:lineRule="exact"/>
        <w:ind w:firstLine="601"/>
        <w:jc w:val="left"/>
        <w:textAlignment w:val="auto"/>
        <w:rPr>
          <w:rFonts w:ascii="仿宋" w:hAnsi="仿宋" w:eastAsia="仿宋"/>
          <w:color w:val="auto"/>
          <w:sz w:val="28"/>
          <w:szCs w:val="28"/>
        </w:rPr>
      </w:pPr>
      <w:r>
        <w:rPr>
          <w:rFonts w:hint="eastAsia" w:ascii="仿宋" w:hAnsi="仿宋" w:eastAsia="仿宋"/>
          <w:b/>
          <w:color w:val="auto"/>
          <w:sz w:val="28"/>
          <w:szCs w:val="28"/>
          <w:lang w:val="en-US" w:eastAsia="zh-CN"/>
        </w:rPr>
        <w:t>二</w:t>
      </w:r>
      <w:r>
        <w:rPr>
          <w:rFonts w:hint="eastAsia" w:ascii="仿宋" w:hAnsi="仿宋" w:eastAsia="仿宋"/>
          <w:b/>
          <w:color w:val="auto"/>
          <w:sz w:val="28"/>
          <w:szCs w:val="28"/>
        </w:rPr>
        <w:t>、服务范围</w:t>
      </w:r>
      <w:r>
        <w:rPr>
          <w:rFonts w:hint="eastAsia" w:ascii="仿宋" w:hAnsi="仿宋" w:eastAsia="仿宋"/>
          <w:b/>
          <w:color w:val="auto"/>
          <w:sz w:val="28"/>
          <w:szCs w:val="28"/>
          <w:lang w:eastAsia="zh-CN"/>
        </w:rPr>
        <w:t>及技术要求</w:t>
      </w:r>
    </w:p>
    <w:p>
      <w:pPr>
        <w:pageBreakBefore w:val="0"/>
        <w:widowControl w:val="0"/>
        <w:kinsoku/>
        <w:wordWrap/>
        <w:overflowPunct/>
        <w:topLinePunct w:val="0"/>
        <w:autoSpaceDE/>
        <w:autoSpaceDN/>
        <w:bidi w:val="0"/>
        <w:adjustRightInd/>
        <w:snapToGrid w:val="0"/>
        <w:spacing w:line="400" w:lineRule="exact"/>
        <w:ind w:firstLine="601"/>
        <w:jc w:val="left"/>
        <w:textAlignment w:val="auto"/>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1、服务范围：负责</w:t>
      </w:r>
      <w:r>
        <w:rPr>
          <w:rFonts w:hint="eastAsia" w:ascii="仿宋" w:hAnsi="仿宋" w:eastAsia="仿宋" w:cs="Times New Roman"/>
          <w:color w:val="auto"/>
          <w:sz w:val="28"/>
          <w:szCs w:val="28"/>
          <w:lang w:val="en-US" w:eastAsia="zh-CN"/>
        </w:rPr>
        <w:t>修文县扎佐物流园农副产品运营中心项目竣工结算审核服务全部工作</w:t>
      </w:r>
      <w:r>
        <w:rPr>
          <w:rFonts w:hint="eastAsia" w:ascii="仿宋" w:hAnsi="仿宋" w:eastAsia="仿宋"/>
          <w:color w:val="auto"/>
          <w:sz w:val="28"/>
          <w:szCs w:val="28"/>
          <w:lang w:val="en-US" w:eastAsia="zh-CN"/>
        </w:rPr>
        <w:t>。</w:t>
      </w:r>
    </w:p>
    <w:p>
      <w:pPr>
        <w:pageBreakBefore w:val="0"/>
        <w:widowControl w:val="0"/>
        <w:kinsoku/>
        <w:wordWrap/>
        <w:overflowPunct/>
        <w:topLinePunct w:val="0"/>
        <w:autoSpaceDE/>
        <w:autoSpaceDN/>
        <w:bidi w:val="0"/>
        <w:adjustRightInd/>
        <w:snapToGrid w:val="0"/>
        <w:spacing w:line="400" w:lineRule="exact"/>
        <w:ind w:firstLine="601"/>
        <w:jc w:val="left"/>
        <w:textAlignment w:val="auto"/>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2、服务期:30日历天。</w:t>
      </w:r>
    </w:p>
    <w:p>
      <w:pPr>
        <w:pageBreakBefore w:val="0"/>
        <w:widowControl w:val="0"/>
        <w:kinsoku/>
        <w:wordWrap/>
        <w:overflowPunct/>
        <w:topLinePunct w:val="0"/>
        <w:autoSpaceDE/>
        <w:autoSpaceDN/>
        <w:bidi w:val="0"/>
        <w:adjustRightInd/>
        <w:snapToGrid w:val="0"/>
        <w:spacing w:line="400" w:lineRule="exact"/>
        <w:ind w:firstLine="601"/>
        <w:jc w:val="left"/>
        <w:textAlignment w:val="auto"/>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3、质量标准：符合国家有关法规、标准和规范的规定，并满足行业等要求。</w:t>
      </w:r>
    </w:p>
    <w:p>
      <w:pPr>
        <w:pageBreakBefore w:val="0"/>
        <w:widowControl w:val="0"/>
        <w:kinsoku/>
        <w:wordWrap/>
        <w:overflowPunct/>
        <w:topLinePunct w:val="0"/>
        <w:autoSpaceDE/>
        <w:autoSpaceDN/>
        <w:bidi w:val="0"/>
        <w:adjustRightInd/>
        <w:snapToGrid w:val="0"/>
        <w:spacing w:line="400" w:lineRule="exact"/>
        <w:ind w:firstLine="601"/>
        <w:jc w:val="left"/>
        <w:textAlignment w:val="auto"/>
        <w:rPr>
          <w:rFonts w:hint="eastAsia" w:ascii="仿宋" w:hAnsi="仿宋" w:eastAsia="仿宋"/>
          <w:b/>
          <w:color w:val="auto"/>
          <w:sz w:val="28"/>
          <w:szCs w:val="28"/>
          <w:lang w:val="en-US" w:eastAsia="zh-CN"/>
        </w:rPr>
      </w:pPr>
      <w:r>
        <w:rPr>
          <w:rFonts w:hint="eastAsia" w:ascii="仿宋" w:hAnsi="仿宋" w:eastAsia="仿宋"/>
          <w:b/>
          <w:color w:val="auto"/>
          <w:sz w:val="28"/>
          <w:szCs w:val="28"/>
          <w:lang w:val="en-US" w:eastAsia="zh-CN"/>
        </w:rPr>
        <w:t>三、项目预算</w:t>
      </w:r>
    </w:p>
    <w:p>
      <w:pPr>
        <w:pageBreakBefore w:val="0"/>
        <w:widowControl w:val="0"/>
        <w:kinsoku/>
        <w:wordWrap/>
        <w:overflowPunct/>
        <w:topLinePunct w:val="0"/>
        <w:autoSpaceDE/>
        <w:autoSpaceDN/>
        <w:bidi w:val="0"/>
        <w:adjustRightInd/>
        <w:snapToGrid w:val="0"/>
        <w:spacing w:line="400" w:lineRule="exact"/>
        <w:ind w:firstLine="1080" w:firstLineChars="386"/>
        <w:jc w:val="left"/>
        <w:textAlignment w:val="auto"/>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修文县扎佐物流园农副产品运营中心项目投资约为3427.6万元；</w:t>
      </w:r>
    </w:p>
    <w:p>
      <w:pPr>
        <w:pageBreakBefore w:val="0"/>
        <w:widowControl w:val="0"/>
        <w:kinsoku/>
        <w:wordWrap/>
        <w:overflowPunct/>
        <w:topLinePunct w:val="0"/>
        <w:autoSpaceDE/>
        <w:autoSpaceDN/>
        <w:bidi w:val="0"/>
        <w:adjustRightInd/>
        <w:snapToGrid w:val="0"/>
        <w:spacing w:line="400" w:lineRule="exact"/>
        <w:ind w:firstLine="1080" w:firstLineChars="386"/>
        <w:jc w:val="left"/>
        <w:textAlignment w:val="auto"/>
        <w:rPr>
          <w:rFonts w:hint="default"/>
          <w:lang w:val="en-US" w:eastAsia="zh-CN"/>
        </w:rPr>
      </w:pPr>
      <w:r>
        <w:rPr>
          <w:rFonts w:hint="eastAsia" w:ascii="仿宋" w:hAnsi="仿宋" w:eastAsia="仿宋" w:cs="Times New Roman"/>
          <w:color w:val="auto"/>
          <w:sz w:val="28"/>
          <w:szCs w:val="28"/>
          <w:lang w:val="en-US" w:eastAsia="zh-CN"/>
        </w:rPr>
        <w:t>项目基本服务费最高投标限价：98983.84元（大写：玖万捌仟玖佰捌拾叁元捌角肆分整），审核效益费3%。</w:t>
      </w:r>
    </w:p>
    <w:p>
      <w:pPr>
        <w:pageBreakBefore w:val="0"/>
        <w:widowControl w:val="0"/>
        <w:kinsoku/>
        <w:wordWrap/>
        <w:overflowPunct/>
        <w:topLinePunct w:val="0"/>
        <w:autoSpaceDE/>
        <w:autoSpaceDN/>
        <w:bidi w:val="0"/>
        <w:adjustRightInd/>
        <w:snapToGrid w:val="0"/>
        <w:spacing w:line="400" w:lineRule="exact"/>
        <w:ind w:firstLine="601"/>
        <w:jc w:val="left"/>
        <w:textAlignment w:val="auto"/>
        <w:rPr>
          <w:rFonts w:ascii="仿宋" w:hAnsi="仿宋" w:eastAsia="仿宋"/>
          <w:b/>
          <w:color w:val="auto"/>
          <w:sz w:val="28"/>
          <w:szCs w:val="28"/>
        </w:rPr>
      </w:pPr>
      <w:r>
        <w:rPr>
          <w:rFonts w:hint="eastAsia" w:ascii="仿宋" w:hAnsi="仿宋" w:eastAsia="仿宋"/>
          <w:b/>
          <w:color w:val="auto"/>
          <w:sz w:val="28"/>
          <w:szCs w:val="28"/>
          <w:lang w:val="en-US" w:eastAsia="zh-CN"/>
        </w:rPr>
        <w:t>四</w:t>
      </w:r>
      <w:r>
        <w:rPr>
          <w:rFonts w:hint="eastAsia" w:ascii="仿宋" w:hAnsi="仿宋" w:eastAsia="仿宋"/>
          <w:b/>
          <w:color w:val="auto"/>
          <w:sz w:val="28"/>
          <w:szCs w:val="28"/>
        </w:rPr>
        <w:t>、供应商资格要求</w:t>
      </w:r>
    </w:p>
    <w:p>
      <w:pPr>
        <w:ind w:firstLine="560" w:firstLineChars="200"/>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1.参照政府采购法第二十二条规定，提供以下资料：</w:t>
      </w:r>
    </w:p>
    <w:p>
      <w:pPr>
        <w:ind w:firstLine="560" w:firstLineChars="200"/>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（一）法人或者其他组织的营业执照等证明文件；</w:t>
      </w:r>
    </w:p>
    <w:p>
      <w:pPr>
        <w:ind w:firstLine="560" w:firstLineChars="200"/>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（二）财务状况报告，依法缴纳税收和社会保障资金的相关材料；</w:t>
      </w:r>
    </w:p>
    <w:p>
      <w:pPr>
        <w:ind w:firstLine="560" w:firstLineChars="200"/>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（三）参加采购活动前3年内在经营活动中没有重大违法记录的书面声明；</w:t>
      </w:r>
      <w:bookmarkStart w:id="4" w:name="_GoBack"/>
      <w:bookmarkEnd w:id="4"/>
    </w:p>
    <w:p>
      <w:pPr>
        <w:ind w:firstLine="560" w:firstLineChars="200"/>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（四）具备法律、行政法规规定的其他条件的证明材料。</w:t>
      </w:r>
    </w:p>
    <w:p>
      <w:pPr>
        <w:ind w:firstLine="560" w:firstLineChars="200"/>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2.本项目所需特殊行业资质或要求</w:t>
      </w:r>
    </w:p>
    <w:p>
      <w:pPr>
        <w:ind w:firstLine="560" w:firstLineChars="200"/>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1）本项目供应商无需特殊行业资质。</w:t>
      </w:r>
    </w:p>
    <w:p>
      <w:pPr>
        <w:ind w:firstLine="560" w:firstLineChars="200"/>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2）项目负责人具有国家注册造价工程师资格。</w:t>
      </w:r>
    </w:p>
    <w:p>
      <w:pPr>
        <w:pageBreakBefore w:val="0"/>
        <w:widowControl w:val="0"/>
        <w:kinsoku/>
        <w:wordWrap/>
        <w:overflowPunct/>
        <w:topLinePunct w:val="0"/>
        <w:autoSpaceDE/>
        <w:autoSpaceDN/>
        <w:bidi w:val="0"/>
        <w:adjustRightInd/>
        <w:snapToGrid w:val="0"/>
        <w:spacing w:line="400" w:lineRule="exact"/>
        <w:ind w:firstLine="601"/>
        <w:jc w:val="left"/>
        <w:textAlignment w:val="auto"/>
        <w:rPr>
          <w:rFonts w:hint="eastAsia" w:ascii="仿宋" w:hAnsi="仿宋" w:eastAsia="仿宋"/>
          <w:b/>
          <w:color w:val="auto"/>
          <w:sz w:val="28"/>
          <w:szCs w:val="28"/>
          <w:lang w:val="en-US" w:eastAsia="zh-CN"/>
        </w:rPr>
      </w:pPr>
      <w:r>
        <w:rPr>
          <w:rFonts w:hint="eastAsia" w:ascii="仿宋" w:hAnsi="仿宋" w:eastAsia="仿宋"/>
          <w:b/>
          <w:color w:val="auto"/>
          <w:sz w:val="28"/>
          <w:szCs w:val="28"/>
          <w:lang w:val="en-US" w:eastAsia="zh-CN"/>
        </w:rPr>
        <w:t>五、付款方式</w:t>
      </w:r>
    </w:p>
    <w:p>
      <w:pPr>
        <w:ind w:firstLine="560" w:firstLineChars="200"/>
        <w:rPr>
          <w:rFonts w:hint="default"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合同中约定。</w:t>
      </w:r>
    </w:p>
    <w:p>
      <w:pPr>
        <w:pageBreakBefore w:val="0"/>
        <w:widowControl w:val="0"/>
        <w:kinsoku/>
        <w:wordWrap/>
        <w:overflowPunct/>
        <w:topLinePunct w:val="0"/>
        <w:autoSpaceDE/>
        <w:autoSpaceDN/>
        <w:bidi w:val="0"/>
        <w:adjustRightInd/>
        <w:snapToGrid w:val="0"/>
        <w:spacing w:line="400" w:lineRule="exact"/>
        <w:ind w:firstLine="601"/>
        <w:jc w:val="left"/>
        <w:textAlignment w:val="auto"/>
        <w:rPr>
          <w:rFonts w:ascii="仿宋" w:hAnsi="仿宋" w:eastAsia="仿宋"/>
          <w:color w:val="auto"/>
          <w:sz w:val="28"/>
          <w:szCs w:val="28"/>
        </w:rPr>
      </w:pPr>
      <w:r>
        <w:rPr>
          <w:rFonts w:hint="eastAsia" w:ascii="仿宋" w:hAnsi="仿宋" w:eastAsia="仿宋"/>
          <w:b/>
          <w:color w:val="auto"/>
          <w:sz w:val="28"/>
          <w:szCs w:val="28"/>
          <w:lang w:val="en-US" w:eastAsia="zh-CN"/>
        </w:rPr>
        <w:t>六</w:t>
      </w:r>
      <w:r>
        <w:rPr>
          <w:rFonts w:hint="eastAsia" w:ascii="仿宋" w:hAnsi="仿宋" w:eastAsia="仿宋"/>
          <w:b/>
          <w:color w:val="auto"/>
          <w:sz w:val="28"/>
          <w:szCs w:val="28"/>
        </w:rPr>
        <w:t>、竞争性谈判文件的获取</w:t>
      </w:r>
    </w:p>
    <w:p>
      <w:pPr>
        <w:pageBreakBefore w:val="0"/>
        <w:widowControl w:val="0"/>
        <w:kinsoku/>
        <w:wordWrap/>
        <w:overflowPunct/>
        <w:topLinePunct w:val="0"/>
        <w:autoSpaceDE/>
        <w:autoSpaceDN/>
        <w:bidi w:val="0"/>
        <w:adjustRightInd/>
        <w:snapToGrid w:val="0"/>
        <w:spacing w:line="400" w:lineRule="exact"/>
        <w:ind w:firstLine="601"/>
        <w:jc w:val="left"/>
        <w:textAlignment w:val="auto"/>
        <w:rPr>
          <w:rFonts w:hint="eastAsia" w:ascii="仿宋" w:hAnsi="仿宋" w:eastAsia="仿宋"/>
          <w:b/>
          <w:color w:val="auto"/>
          <w:sz w:val="28"/>
          <w:szCs w:val="28"/>
          <w:lang w:val="en-US" w:eastAsia="zh-CN"/>
        </w:rPr>
      </w:pPr>
      <w:r>
        <w:rPr>
          <w:rFonts w:hint="eastAsia" w:ascii="仿宋" w:hAnsi="仿宋" w:eastAsia="仿宋"/>
          <w:color w:val="auto"/>
          <w:sz w:val="28"/>
          <w:szCs w:val="28"/>
        </w:rPr>
        <w:t>本项目竞争性谈判文件由</w:t>
      </w:r>
      <w:r>
        <w:rPr>
          <w:rFonts w:hint="eastAsia" w:ascii="仿宋" w:hAnsi="仿宋" w:eastAsia="仿宋"/>
          <w:color w:val="auto"/>
          <w:sz w:val="28"/>
          <w:szCs w:val="28"/>
          <w:lang w:val="en-US" w:eastAsia="zh-CN"/>
        </w:rPr>
        <w:t>贵阳市菜篮子集团有限公司</w:t>
      </w:r>
      <w:r>
        <w:rPr>
          <w:rFonts w:hint="eastAsia" w:ascii="仿宋" w:hAnsi="仿宋" w:eastAsia="仿宋"/>
          <w:color w:val="auto"/>
          <w:sz w:val="28"/>
          <w:szCs w:val="28"/>
        </w:rPr>
        <w:t>统一</w:t>
      </w:r>
      <w:r>
        <w:rPr>
          <w:rFonts w:hint="eastAsia" w:ascii="仿宋" w:hAnsi="仿宋" w:eastAsia="仿宋"/>
          <w:color w:val="auto"/>
          <w:sz w:val="28"/>
          <w:szCs w:val="28"/>
          <w:lang w:eastAsia="zh-CN"/>
        </w:rPr>
        <w:t>通过</w:t>
      </w:r>
      <w:r>
        <w:rPr>
          <w:rFonts w:hint="eastAsia" w:ascii="仿宋" w:hAnsi="仿宋" w:eastAsia="仿宋"/>
          <w:color w:val="auto"/>
          <w:sz w:val="28"/>
          <w:szCs w:val="28"/>
          <w:lang w:val="en-US" w:eastAsia="zh-CN"/>
        </w:rPr>
        <w:t>现场/报名方式获取</w:t>
      </w:r>
      <w:r>
        <w:rPr>
          <w:rFonts w:hint="eastAsia" w:ascii="仿宋" w:hAnsi="仿宋" w:eastAsia="仿宋"/>
          <w:color w:val="auto"/>
          <w:sz w:val="28"/>
          <w:szCs w:val="28"/>
        </w:rPr>
        <w:t>，</w:t>
      </w:r>
      <w:r>
        <w:rPr>
          <w:rFonts w:hint="eastAsia" w:ascii="仿宋" w:hAnsi="仿宋" w:eastAsia="仿宋"/>
          <w:color w:val="auto"/>
          <w:sz w:val="28"/>
          <w:szCs w:val="28"/>
          <w:lang w:val="en-US" w:eastAsia="zh-CN"/>
        </w:rPr>
        <w:t>报名</w:t>
      </w:r>
      <w:r>
        <w:rPr>
          <w:rFonts w:hint="eastAsia" w:ascii="仿宋" w:hAnsi="仿宋" w:eastAsia="仿宋"/>
          <w:color w:val="auto"/>
          <w:sz w:val="28"/>
          <w:szCs w:val="28"/>
        </w:rPr>
        <w:t>时间为</w:t>
      </w:r>
      <w:r>
        <w:rPr>
          <w:rFonts w:hint="eastAsia" w:ascii="仿宋" w:hAnsi="仿宋" w:eastAsia="仿宋"/>
          <w:color w:val="auto"/>
          <w:sz w:val="28"/>
          <w:szCs w:val="28"/>
          <w:u w:val="single"/>
        </w:rPr>
        <w:t>2</w:t>
      </w:r>
      <w:r>
        <w:rPr>
          <w:rFonts w:ascii="仿宋" w:hAnsi="仿宋" w:eastAsia="仿宋"/>
          <w:color w:val="auto"/>
          <w:sz w:val="28"/>
          <w:szCs w:val="28"/>
          <w:u w:val="single"/>
        </w:rPr>
        <w:t>0</w:t>
      </w:r>
      <w:r>
        <w:rPr>
          <w:rFonts w:hint="eastAsia" w:ascii="仿宋" w:hAnsi="仿宋" w:eastAsia="仿宋"/>
          <w:color w:val="auto"/>
          <w:sz w:val="28"/>
          <w:szCs w:val="28"/>
          <w:u w:val="single"/>
          <w:lang w:val="en-US" w:eastAsia="zh-CN"/>
        </w:rPr>
        <w:t>23</w:t>
      </w:r>
      <w:r>
        <w:rPr>
          <w:rFonts w:hint="eastAsia" w:ascii="仿宋" w:hAnsi="仿宋" w:eastAsia="仿宋"/>
          <w:color w:val="auto"/>
          <w:sz w:val="28"/>
          <w:szCs w:val="28"/>
        </w:rPr>
        <w:t>年</w:t>
      </w:r>
      <w:r>
        <w:rPr>
          <w:rFonts w:hint="eastAsia" w:ascii="仿宋" w:hAnsi="仿宋" w:eastAsia="仿宋"/>
          <w:color w:val="auto"/>
          <w:sz w:val="28"/>
          <w:szCs w:val="28"/>
          <w:u w:val="single"/>
          <w:lang w:val="en-US" w:eastAsia="zh-CN"/>
        </w:rPr>
        <w:t>11</w:t>
      </w:r>
      <w:r>
        <w:rPr>
          <w:rFonts w:hint="eastAsia" w:ascii="仿宋" w:hAnsi="仿宋" w:eastAsia="仿宋"/>
          <w:color w:val="auto"/>
          <w:sz w:val="28"/>
          <w:szCs w:val="28"/>
        </w:rPr>
        <w:t>月</w:t>
      </w:r>
      <w:r>
        <w:rPr>
          <w:rFonts w:hint="eastAsia" w:ascii="仿宋" w:hAnsi="仿宋" w:eastAsia="仿宋"/>
          <w:color w:val="auto"/>
          <w:sz w:val="28"/>
          <w:szCs w:val="28"/>
          <w:u w:val="single"/>
          <w:lang w:val="en-US" w:eastAsia="zh-CN"/>
        </w:rPr>
        <w:t>3</w:t>
      </w:r>
      <w:r>
        <w:rPr>
          <w:rFonts w:hint="eastAsia" w:ascii="仿宋" w:hAnsi="仿宋" w:eastAsia="仿宋"/>
          <w:color w:val="auto"/>
          <w:sz w:val="28"/>
          <w:szCs w:val="28"/>
        </w:rPr>
        <w:t>日</w:t>
      </w:r>
      <w:r>
        <w:rPr>
          <w:rFonts w:hint="eastAsia" w:ascii="仿宋" w:hAnsi="仿宋" w:eastAsia="仿宋"/>
          <w:color w:val="auto"/>
          <w:sz w:val="28"/>
          <w:szCs w:val="28"/>
          <w:u w:val="single"/>
          <w:lang w:val="en-US" w:eastAsia="zh-CN"/>
        </w:rPr>
        <w:t>17：00</w:t>
      </w:r>
      <w:r>
        <w:rPr>
          <w:rFonts w:hint="eastAsia" w:ascii="仿宋" w:hAnsi="仿宋" w:eastAsia="仿宋"/>
          <w:color w:val="auto"/>
          <w:sz w:val="28"/>
          <w:szCs w:val="28"/>
          <w:lang w:val="en-US" w:eastAsia="zh-CN"/>
        </w:rPr>
        <w:t>前</w:t>
      </w:r>
      <w:r>
        <w:rPr>
          <w:rFonts w:hint="eastAsia" w:ascii="仿宋" w:hAnsi="仿宋" w:eastAsia="仿宋"/>
          <w:color w:val="auto"/>
          <w:sz w:val="28"/>
          <w:szCs w:val="28"/>
        </w:rPr>
        <w:t>，各</w:t>
      </w:r>
      <w:r>
        <w:rPr>
          <w:rFonts w:hint="eastAsia" w:ascii="仿宋" w:hAnsi="仿宋" w:eastAsia="仿宋"/>
          <w:color w:val="auto"/>
          <w:sz w:val="28"/>
          <w:szCs w:val="28"/>
          <w:lang w:val="en-US" w:eastAsia="zh-CN"/>
        </w:rPr>
        <w:t>报名</w:t>
      </w:r>
      <w:r>
        <w:rPr>
          <w:rFonts w:hint="eastAsia" w:ascii="仿宋" w:hAnsi="仿宋" w:eastAsia="仿宋"/>
          <w:color w:val="auto"/>
          <w:sz w:val="28"/>
          <w:szCs w:val="28"/>
        </w:rPr>
        <w:t>单位在</w:t>
      </w:r>
      <w:r>
        <w:rPr>
          <w:rFonts w:hint="eastAsia" w:ascii="仿宋" w:hAnsi="仿宋" w:eastAsia="仿宋"/>
          <w:color w:val="auto"/>
          <w:sz w:val="28"/>
          <w:szCs w:val="28"/>
          <w:lang w:val="en-US" w:eastAsia="zh-CN"/>
        </w:rPr>
        <w:t>获取</w:t>
      </w:r>
      <w:r>
        <w:rPr>
          <w:rFonts w:hint="eastAsia" w:ascii="仿宋" w:hAnsi="仿宋" w:eastAsia="仿宋"/>
          <w:color w:val="auto"/>
          <w:sz w:val="28"/>
          <w:szCs w:val="28"/>
        </w:rPr>
        <w:t>相关文件后，需</w:t>
      </w:r>
      <w:r>
        <w:rPr>
          <w:rFonts w:hint="eastAsia" w:ascii="仿宋" w:hAnsi="仿宋" w:eastAsia="仿宋"/>
          <w:color w:val="auto"/>
          <w:sz w:val="28"/>
          <w:szCs w:val="28"/>
          <w:lang w:val="en-US" w:eastAsia="zh-CN"/>
        </w:rPr>
        <w:t>在报名时间截至前</w:t>
      </w:r>
      <w:r>
        <w:rPr>
          <w:rFonts w:hint="eastAsia" w:ascii="仿宋" w:hAnsi="仿宋" w:eastAsia="仿宋"/>
          <w:color w:val="auto"/>
          <w:sz w:val="28"/>
          <w:szCs w:val="28"/>
        </w:rPr>
        <w:t>反馈是否响应参与谈判（</w:t>
      </w:r>
      <w:r>
        <w:rPr>
          <w:rFonts w:hint="eastAsia" w:ascii="仿宋" w:hAnsi="仿宋" w:eastAsia="仿宋"/>
          <w:color w:val="auto"/>
          <w:sz w:val="28"/>
          <w:szCs w:val="28"/>
          <w:u w:val="single"/>
        </w:rPr>
        <w:t>不予反馈的，不得参与谈判</w:t>
      </w:r>
      <w:r>
        <w:rPr>
          <w:rFonts w:hint="eastAsia" w:ascii="仿宋" w:hAnsi="仿宋" w:eastAsia="仿宋"/>
          <w:color w:val="auto"/>
          <w:sz w:val="28"/>
          <w:szCs w:val="28"/>
        </w:rPr>
        <w:t>），</w:t>
      </w:r>
      <w:r>
        <w:rPr>
          <w:rFonts w:hint="eastAsia" w:ascii="仿宋" w:hAnsi="仿宋" w:eastAsia="仿宋"/>
          <w:color w:val="auto"/>
          <w:sz w:val="28"/>
          <w:szCs w:val="28"/>
          <w:lang w:val="en-US" w:eastAsia="zh-CN"/>
        </w:rPr>
        <w:t>将回复函及资格文件发送到电子邮箱</w:t>
      </w:r>
      <w:r>
        <w:rPr>
          <w:rFonts w:hint="eastAsia" w:ascii="仿宋" w:hAnsi="仿宋" w:eastAsia="仿宋"/>
          <w:color w:val="auto"/>
          <w:sz w:val="28"/>
          <w:szCs w:val="28"/>
          <w:u w:val="single"/>
          <w:lang w:val="en-US" w:eastAsia="zh-CN"/>
        </w:rPr>
        <w:t>1003769243@qq.com。</w:t>
      </w:r>
    </w:p>
    <w:p>
      <w:pPr>
        <w:pageBreakBefore w:val="0"/>
        <w:widowControl w:val="0"/>
        <w:kinsoku/>
        <w:wordWrap/>
        <w:overflowPunct/>
        <w:topLinePunct w:val="0"/>
        <w:autoSpaceDE/>
        <w:autoSpaceDN/>
        <w:bidi w:val="0"/>
        <w:adjustRightInd/>
        <w:snapToGrid w:val="0"/>
        <w:spacing w:line="400" w:lineRule="exact"/>
        <w:ind w:firstLine="601"/>
        <w:jc w:val="left"/>
        <w:textAlignment w:val="auto"/>
        <w:rPr>
          <w:rFonts w:ascii="仿宋" w:hAnsi="仿宋" w:eastAsia="仿宋"/>
          <w:color w:val="auto"/>
          <w:sz w:val="28"/>
          <w:szCs w:val="28"/>
        </w:rPr>
      </w:pPr>
      <w:r>
        <w:rPr>
          <w:rFonts w:hint="eastAsia" w:ascii="仿宋" w:hAnsi="仿宋" w:eastAsia="仿宋"/>
          <w:b/>
          <w:color w:val="auto"/>
          <w:sz w:val="28"/>
          <w:szCs w:val="28"/>
          <w:lang w:val="en-US" w:eastAsia="zh-CN"/>
        </w:rPr>
        <w:t>七</w:t>
      </w:r>
      <w:r>
        <w:rPr>
          <w:rFonts w:hint="eastAsia" w:ascii="仿宋" w:hAnsi="仿宋" w:eastAsia="仿宋"/>
          <w:b/>
          <w:color w:val="auto"/>
          <w:sz w:val="28"/>
          <w:szCs w:val="28"/>
        </w:rPr>
        <w:t>、响应文件的报送</w:t>
      </w:r>
    </w:p>
    <w:p>
      <w:pPr>
        <w:pageBreakBefore w:val="0"/>
        <w:widowControl w:val="0"/>
        <w:kinsoku/>
        <w:wordWrap/>
        <w:overflowPunct/>
        <w:topLinePunct w:val="0"/>
        <w:autoSpaceDE/>
        <w:autoSpaceDN/>
        <w:bidi w:val="0"/>
        <w:adjustRightInd/>
        <w:snapToGrid w:val="0"/>
        <w:spacing w:line="400" w:lineRule="exact"/>
        <w:ind w:firstLine="601"/>
        <w:jc w:val="left"/>
        <w:textAlignment w:val="auto"/>
        <w:rPr>
          <w:rFonts w:hint="eastAsia" w:ascii="仿宋" w:hAnsi="仿宋" w:eastAsia="仿宋"/>
          <w:color w:val="auto"/>
          <w:sz w:val="28"/>
          <w:szCs w:val="28"/>
          <w:lang w:eastAsia="zh-CN"/>
        </w:rPr>
      </w:pPr>
      <w:r>
        <w:rPr>
          <w:rFonts w:hint="eastAsia" w:ascii="仿宋" w:hAnsi="仿宋" w:eastAsia="仿宋"/>
          <w:color w:val="auto"/>
          <w:sz w:val="28"/>
          <w:szCs w:val="28"/>
        </w:rPr>
        <w:t>报送地点：</w:t>
      </w:r>
      <w:r>
        <w:rPr>
          <w:rFonts w:hint="eastAsia" w:ascii="仿宋" w:hAnsi="仿宋" w:eastAsia="仿宋" w:cs="仿宋"/>
          <w:color w:val="auto"/>
          <w:sz w:val="28"/>
          <w:szCs w:val="28"/>
        </w:rPr>
        <w:t>贵州省贵阳市观山湖区长岭北路贵州金融城</w:t>
      </w:r>
      <w:r>
        <w:rPr>
          <w:rFonts w:hint="eastAsia" w:ascii="仿宋" w:hAnsi="仿宋" w:eastAsia="仿宋" w:cs="仿宋"/>
          <w:color w:val="auto"/>
          <w:sz w:val="28"/>
          <w:szCs w:val="28"/>
          <w:lang w:val="en-US" w:eastAsia="zh-CN"/>
        </w:rPr>
        <w:t>金融MAX·D座4</w:t>
      </w:r>
      <w:r>
        <w:rPr>
          <w:rFonts w:hint="eastAsia" w:ascii="仿宋" w:hAnsi="仿宋" w:eastAsia="仿宋" w:cs="仿宋"/>
          <w:color w:val="auto"/>
          <w:sz w:val="28"/>
          <w:szCs w:val="28"/>
        </w:rPr>
        <w:t>层</w:t>
      </w:r>
      <w:r>
        <w:rPr>
          <w:rFonts w:hint="eastAsia" w:ascii="仿宋" w:hAnsi="仿宋" w:eastAsia="仿宋" w:cs="仿宋"/>
          <w:color w:val="auto"/>
          <w:sz w:val="28"/>
          <w:szCs w:val="28"/>
          <w:lang w:eastAsia="zh-CN"/>
        </w:rPr>
        <w:t>。</w:t>
      </w:r>
    </w:p>
    <w:p>
      <w:pPr>
        <w:pageBreakBefore w:val="0"/>
        <w:widowControl w:val="0"/>
        <w:kinsoku/>
        <w:wordWrap/>
        <w:overflowPunct/>
        <w:topLinePunct w:val="0"/>
        <w:autoSpaceDE/>
        <w:autoSpaceDN/>
        <w:bidi w:val="0"/>
        <w:adjustRightInd/>
        <w:snapToGrid w:val="0"/>
        <w:spacing w:line="400" w:lineRule="exact"/>
        <w:ind w:firstLine="601"/>
        <w:jc w:val="left"/>
        <w:textAlignment w:val="auto"/>
        <w:rPr>
          <w:rFonts w:ascii="仿宋" w:hAnsi="仿宋" w:eastAsia="仿宋"/>
          <w:color w:val="auto"/>
          <w:sz w:val="28"/>
          <w:szCs w:val="28"/>
        </w:rPr>
      </w:pPr>
      <w:r>
        <w:rPr>
          <w:rFonts w:hint="eastAsia" w:ascii="仿宋" w:hAnsi="仿宋" w:eastAsia="仿宋"/>
          <w:color w:val="auto"/>
          <w:sz w:val="28"/>
          <w:szCs w:val="28"/>
        </w:rPr>
        <w:t>响应文件递交时间：</w:t>
      </w:r>
      <w:r>
        <w:rPr>
          <w:rFonts w:ascii="仿宋" w:hAnsi="仿宋" w:eastAsia="仿宋"/>
          <w:color w:val="auto"/>
          <w:sz w:val="28"/>
          <w:szCs w:val="28"/>
          <w:u w:val="single"/>
        </w:rPr>
        <w:t>2</w:t>
      </w:r>
      <w:r>
        <w:rPr>
          <w:rFonts w:hint="eastAsia" w:ascii="仿宋" w:hAnsi="仿宋" w:eastAsia="仿宋"/>
          <w:color w:val="auto"/>
          <w:sz w:val="28"/>
          <w:szCs w:val="28"/>
          <w:u w:val="single"/>
          <w:lang w:val="en-US" w:eastAsia="zh-CN"/>
        </w:rPr>
        <w:t>023</w:t>
      </w:r>
      <w:r>
        <w:rPr>
          <w:rFonts w:hint="eastAsia" w:ascii="仿宋" w:hAnsi="仿宋" w:eastAsia="仿宋"/>
          <w:color w:val="auto"/>
          <w:sz w:val="28"/>
          <w:szCs w:val="28"/>
        </w:rPr>
        <w:t>年</w:t>
      </w:r>
      <w:r>
        <w:rPr>
          <w:rFonts w:hint="eastAsia" w:ascii="仿宋" w:hAnsi="仿宋" w:eastAsia="仿宋"/>
          <w:color w:val="auto"/>
          <w:sz w:val="28"/>
          <w:szCs w:val="28"/>
          <w:u w:val="single"/>
          <w:lang w:val="en-US" w:eastAsia="zh-CN"/>
        </w:rPr>
        <w:t>11</w:t>
      </w:r>
      <w:r>
        <w:rPr>
          <w:rFonts w:hint="eastAsia" w:ascii="仿宋" w:hAnsi="仿宋" w:eastAsia="仿宋"/>
          <w:color w:val="auto"/>
          <w:sz w:val="28"/>
          <w:szCs w:val="28"/>
        </w:rPr>
        <w:t>月</w:t>
      </w:r>
      <w:r>
        <w:rPr>
          <w:rFonts w:hint="eastAsia" w:ascii="仿宋" w:hAnsi="仿宋" w:eastAsia="仿宋"/>
          <w:color w:val="auto"/>
          <w:sz w:val="28"/>
          <w:szCs w:val="28"/>
          <w:u w:val="single"/>
          <w:lang w:val="en-US" w:eastAsia="zh-CN"/>
        </w:rPr>
        <w:t>5</w:t>
      </w:r>
      <w:r>
        <w:rPr>
          <w:rFonts w:hint="eastAsia" w:ascii="仿宋" w:hAnsi="仿宋" w:eastAsia="仿宋"/>
          <w:color w:val="auto"/>
          <w:sz w:val="28"/>
          <w:szCs w:val="28"/>
        </w:rPr>
        <w:t>日</w:t>
      </w:r>
      <w:r>
        <w:rPr>
          <w:rFonts w:hint="eastAsia" w:ascii="仿宋" w:hAnsi="仿宋" w:eastAsia="仿宋"/>
          <w:color w:val="auto"/>
          <w:sz w:val="28"/>
          <w:szCs w:val="28"/>
          <w:u w:val="single"/>
        </w:rPr>
        <w:t xml:space="preserve"> </w:t>
      </w:r>
      <w:r>
        <w:rPr>
          <w:rFonts w:hint="eastAsia" w:ascii="仿宋" w:hAnsi="仿宋" w:eastAsia="仿宋"/>
          <w:color w:val="auto"/>
          <w:sz w:val="28"/>
          <w:szCs w:val="28"/>
          <w:u w:val="single"/>
          <w:lang w:val="en-US" w:eastAsia="zh-CN"/>
        </w:rPr>
        <w:t>15:00</w:t>
      </w:r>
      <w:r>
        <w:rPr>
          <w:rFonts w:hint="eastAsia" w:ascii="仿宋" w:hAnsi="仿宋" w:eastAsia="仿宋"/>
          <w:color w:val="auto"/>
          <w:sz w:val="28"/>
          <w:szCs w:val="28"/>
        </w:rPr>
        <w:t>之前（在规定时间内未递交响应文件的视为放弃本次竞争性谈判）。</w:t>
      </w:r>
    </w:p>
    <w:p>
      <w:pPr>
        <w:pageBreakBefore w:val="0"/>
        <w:widowControl w:val="0"/>
        <w:kinsoku/>
        <w:wordWrap/>
        <w:overflowPunct/>
        <w:topLinePunct w:val="0"/>
        <w:autoSpaceDE/>
        <w:autoSpaceDN/>
        <w:bidi w:val="0"/>
        <w:adjustRightInd/>
        <w:snapToGrid w:val="0"/>
        <w:spacing w:line="400" w:lineRule="exact"/>
        <w:ind w:firstLine="601"/>
        <w:jc w:val="left"/>
        <w:textAlignment w:val="auto"/>
        <w:rPr>
          <w:rFonts w:ascii="仿宋" w:hAnsi="仿宋" w:eastAsia="仿宋"/>
          <w:color w:val="auto"/>
          <w:sz w:val="28"/>
          <w:szCs w:val="28"/>
        </w:rPr>
      </w:pPr>
      <w:r>
        <w:rPr>
          <w:rFonts w:hint="eastAsia" w:ascii="仿宋" w:hAnsi="仿宋" w:eastAsia="仿宋"/>
          <w:color w:val="auto"/>
          <w:sz w:val="28"/>
          <w:szCs w:val="28"/>
        </w:rPr>
        <w:t>谈判日期：</w:t>
      </w:r>
      <w:r>
        <w:rPr>
          <w:rFonts w:hint="eastAsia" w:ascii="仿宋" w:hAnsi="仿宋" w:eastAsia="仿宋"/>
          <w:color w:val="auto"/>
          <w:sz w:val="28"/>
          <w:szCs w:val="28"/>
          <w:u w:val="single"/>
          <w:lang w:val="en-US" w:eastAsia="zh-CN"/>
        </w:rPr>
        <w:t>2023</w:t>
      </w:r>
      <w:r>
        <w:rPr>
          <w:rFonts w:hint="eastAsia" w:ascii="仿宋" w:hAnsi="仿宋" w:eastAsia="仿宋"/>
          <w:color w:val="auto"/>
          <w:sz w:val="28"/>
          <w:szCs w:val="28"/>
        </w:rPr>
        <w:t>年</w:t>
      </w:r>
      <w:r>
        <w:rPr>
          <w:rFonts w:hint="eastAsia" w:ascii="仿宋" w:hAnsi="仿宋" w:eastAsia="仿宋"/>
          <w:color w:val="auto"/>
          <w:sz w:val="28"/>
          <w:szCs w:val="28"/>
          <w:u w:val="single"/>
          <w:lang w:val="en-US" w:eastAsia="zh-CN"/>
        </w:rPr>
        <w:t>11</w:t>
      </w:r>
      <w:r>
        <w:rPr>
          <w:rFonts w:hint="eastAsia" w:ascii="仿宋" w:hAnsi="仿宋" w:eastAsia="仿宋"/>
          <w:color w:val="auto"/>
          <w:sz w:val="28"/>
          <w:szCs w:val="28"/>
        </w:rPr>
        <w:t>月</w:t>
      </w:r>
      <w:r>
        <w:rPr>
          <w:rFonts w:hint="eastAsia" w:ascii="仿宋" w:hAnsi="仿宋" w:eastAsia="仿宋"/>
          <w:color w:val="auto"/>
          <w:sz w:val="28"/>
          <w:szCs w:val="28"/>
          <w:u w:val="single"/>
          <w:lang w:val="en-US" w:eastAsia="zh-CN"/>
        </w:rPr>
        <w:t>5</w:t>
      </w:r>
      <w:r>
        <w:rPr>
          <w:rFonts w:hint="eastAsia" w:ascii="仿宋" w:hAnsi="仿宋" w:eastAsia="仿宋"/>
          <w:color w:val="auto"/>
          <w:sz w:val="28"/>
          <w:szCs w:val="28"/>
        </w:rPr>
        <w:t>日</w:t>
      </w:r>
      <w:r>
        <w:rPr>
          <w:rFonts w:hint="eastAsia" w:ascii="仿宋" w:hAnsi="仿宋" w:eastAsia="仿宋"/>
          <w:color w:val="auto"/>
          <w:sz w:val="28"/>
          <w:szCs w:val="28"/>
          <w:u w:val="single"/>
          <w:lang w:val="en-US" w:eastAsia="zh-CN"/>
        </w:rPr>
        <w:t>15</w:t>
      </w:r>
      <w:r>
        <w:rPr>
          <w:rFonts w:hint="eastAsia" w:ascii="仿宋" w:hAnsi="仿宋" w:eastAsia="仿宋"/>
          <w:color w:val="auto"/>
          <w:sz w:val="28"/>
          <w:szCs w:val="28"/>
          <w:u w:val="single"/>
        </w:rPr>
        <w:t>:</w:t>
      </w:r>
      <w:r>
        <w:rPr>
          <w:rFonts w:hint="eastAsia" w:ascii="仿宋" w:hAnsi="仿宋" w:eastAsia="仿宋"/>
          <w:color w:val="auto"/>
          <w:sz w:val="28"/>
          <w:szCs w:val="28"/>
          <w:u w:val="single"/>
          <w:lang w:val="en-US" w:eastAsia="zh-CN"/>
        </w:rPr>
        <w:t>0</w:t>
      </w:r>
      <w:r>
        <w:rPr>
          <w:rFonts w:ascii="仿宋" w:hAnsi="仿宋" w:eastAsia="仿宋"/>
          <w:color w:val="auto"/>
          <w:sz w:val="28"/>
          <w:szCs w:val="28"/>
          <w:u w:val="single"/>
        </w:rPr>
        <w:t>0</w:t>
      </w:r>
      <w:r>
        <w:rPr>
          <w:rFonts w:hint="eastAsia" w:ascii="仿宋" w:hAnsi="仿宋" w:eastAsia="仿宋"/>
          <w:color w:val="auto"/>
          <w:sz w:val="28"/>
          <w:szCs w:val="28"/>
        </w:rPr>
        <w:t>。</w:t>
      </w:r>
    </w:p>
    <w:p>
      <w:pPr>
        <w:pageBreakBefore w:val="0"/>
        <w:widowControl w:val="0"/>
        <w:kinsoku/>
        <w:wordWrap/>
        <w:overflowPunct/>
        <w:topLinePunct w:val="0"/>
        <w:autoSpaceDE/>
        <w:autoSpaceDN/>
        <w:bidi w:val="0"/>
        <w:adjustRightInd/>
        <w:snapToGrid w:val="0"/>
        <w:spacing w:line="400" w:lineRule="exact"/>
        <w:ind w:firstLine="601"/>
        <w:jc w:val="left"/>
        <w:textAlignment w:val="auto"/>
        <w:rPr>
          <w:rFonts w:ascii="仿宋" w:hAnsi="仿宋" w:eastAsia="仿宋"/>
          <w:b/>
          <w:color w:val="auto"/>
          <w:sz w:val="28"/>
          <w:szCs w:val="28"/>
        </w:rPr>
      </w:pPr>
      <w:r>
        <w:rPr>
          <w:rFonts w:hint="eastAsia" w:ascii="仿宋" w:hAnsi="仿宋" w:eastAsia="仿宋"/>
          <w:b/>
          <w:color w:val="auto"/>
          <w:sz w:val="28"/>
          <w:szCs w:val="28"/>
          <w:lang w:val="en-US" w:eastAsia="zh-CN"/>
        </w:rPr>
        <w:t>八</w:t>
      </w:r>
      <w:r>
        <w:rPr>
          <w:rFonts w:hint="eastAsia" w:ascii="仿宋" w:hAnsi="仿宋" w:eastAsia="仿宋"/>
          <w:b/>
          <w:color w:val="auto"/>
          <w:sz w:val="28"/>
          <w:szCs w:val="28"/>
        </w:rPr>
        <w:t>、联系方式</w:t>
      </w:r>
    </w:p>
    <w:p>
      <w:pPr>
        <w:pageBreakBefore w:val="0"/>
        <w:widowControl w:val="0"/>
        <w:kinsoku/>
        <w:wordWrap/>
        <w:overflowPunct/>
        <w:topLinePunct w:val="0"/>
        <w:autoSpaceDE/>
        <w:autoSpaceDN/>
        <w:bidi w:val="0"/>
        <w:adjustRightInd/>
        <w:snapToGrid w:val="0"/>
        <w:spacing w:line="400" w:lineRule="exact"/>
        <w:ind w:firstLine="601"/>
        <w:jc w:val="left"/>
        <w:textAlignment w:val="auto"/>
        <w:rPr>
          <w:rFonts w:hint="default" w:ascii="仿宋" w:hAnsi="仿宋" w:eastAsia="仿宋"/>
          <w:color w:val="auto"/>
          <w:sz w:val="28"/>
          <w:szCs w:val="28"/>
          <w:lang w:val="en-US"/>
        </w:rPr>
      </w:pPr>
      <w:r>
        <w:rPr>
          <w:rFonts w:hint="eastAsia" w:ascii="仿宋" w:hAnsi="仿宋" w:eastAsia="仿宋"/>
          <w:color w:val="auto"/>
          <w:sz w:val="28"/>
          <w:szCs w:val="28"/>
        </w:rPr>
        <w:t>采购人：</w:t>
      </w:r>
      <w:r>
        <w:rPr>
          <w:rFonts w:hint="eastAsia" w:ascii="仿宋" w:hAnsi="仿宋" w:eastAsia="仿宋"/>
          <w:color w:val="auto"/>
          <w:sz w:val="28"/>
          <w:szCs w:val="28"/>
          <w:lang w:val="en-US" w:eastAsia="zh-CN"/>
        </w:rPr>
        <w:t>贵阳市菜篮子集团有限公司</w:t>
      </w:r>
    </w:p>
    <w:p>
      <w:pPr>
        <w:pageBreakBefore w:val="0"/>
        <w:widowControl w:val="0"/>
        <w:kinsoku/>
        <w:wordWrap/>
        <w:overflowPunct/>
        <w:topLinePunct w:val="0"/>
        <w:autoSpaceDE/>
        <w:autoSpaceDN/>
        <w:bidi w:val="0"/>
        <w:adjustRightInd/>
        <w:snapToGrid w:val="0"/>
        <w:spacing w:line="400" w:lineRule="exact"/>
        <w:ind w:firstLine="601"/>
        <w:jc w:val="left"/>
        <w:textAlignment w:val="auto"/>
        <w:rPr>
          <w:rFonts w:ascii="仿宋" w:hAnsi="仿宋" w:eastAsia="仿宋"/>
          <w:color w:val="auto"/>
          <w:sz w:val="28"/>
          <w:szCs w:val="28"/>
        </w:rPr>
      </w:pPr>
      <w:r>
        <w:rPr>
          <w:rFonts w:hint="eastAsia" w:ascii="仿宋" w:hAnsi="仿宋" w:eastAsia="仿宋"/>
          <w:color w:val="auto"/>
          <w:sz w:val="28"/>
          <w:szCs w:val="28"/>
        </w:rPr>
        <w:t>地</w:t>
      </w:r>
      <w:r>
        <w:rPr>
          <w:rFonts w:hint="eastAsia" w:ascii="仿宋" w:hAnsi="仿宋" w:eastAsia="仿宋"/>
          <w:color w:val="auto"/>
          <w:sz w:val="28"/>
          <w:szCs w:val="28"/>
          <w:lang w:val="en-US" w:eastAsia="zh-CN"/>
        </w:rPr>
        <w:t xml:space="preserve">  </w:t>
      </w:r>
      <w:r>
        <w:rPr>
          <w:rFonts w:hint="eastAsia" w:ascii="仿宋" w:hAnsi="仿宋" w:eastAsia="仿宋"/>
          <w:color w:val="auto"/>
          <w:sz w:val="28"/>
          <w:szCs w:val="28"/>
        </w:rPr>
        <w:t>址：</w:t>
      </w:r>
      <w:r>
        <w:rPr>
          <w:rFonts w:hint="eastAsia" w:ascii="仿宋" w:hAnsi="仿宋" w:eastAsia="仿宋" w:cs="仿宋"/>
          <w:color w:val="auto"/>
          <w:sz w:val="28"/>
          <w:szCs w:val="28"/>
        </w:rPr>
        <w:t>贵州省贵阳市观山湖区长岭北路贵州金融城</w:t>
      </w:r>
      <w:r>
        <w:rPr>
          <w:rFonts w:hint="eastAsia" w:ascii="仿宋" w:hAnsi="仿宋" w:eastAsia="仿宋" w:cs="仿宋"/>
          <w:color w:val="auto"/>
          <w:sz w:val="28"/>
          <w:szCs w:val="28"/>
          <w:lang w:val="en-US" w:eastAsia="zh-CN"/>
        </w:rPr>
        <w:t>金融MAX·D座4</w:t>
      </w:r>
      <w:r>
        <w:rPr>
          <w:rFonts w:hint="eastAsia" w:ascii="仿宋" w:hAnsi="仿宋" w:eastAsia="仿宋" w:cs="仿宋"/>
          <w:color w:val="auto"/>
          <w:sz w:val="28"/>
          <w:szCs w:val="28"/>
        </w:rPr>
        <w:t>层</w:t>
      </w:r>
      <w:r>
        <w:rPr>
          <w:rFonts w:hint="eastAsia" w:ascii="仿宋" w:hAnsi="仿宋" w:eastAsia="仿宋" w:cs="仿宋"/>
          <w:color w:val="auto"/>
          <w:sz w:val="28"/>
          <w:szCs w:val="28"/>
          <w:lang w:eastAsia="zh-CN"/>
        </w:rPr>
        <w:t>。</w:t>
      </w:r>
    </w:p>
    <w:p>
      <w:pPr>
        <w:pageBreakBefore w:val="0"/>
        <w:widowControl w:val="0"/>
        <w:kinsoku/>
        <w:wordWrap/>
        <w:overflowPunct/>
        <w:topLinePunct w:val="0"/>
        <w:autoSpaceDE/>
        <w:autoSpaceDN/>
        <w:bidi w:val="0"/>
        <w:adjustRightInd/>
        <w:snapToGrid w:val="0"/>
        <w:spacing w:line="400" w:lineRule="exact"/>
        <w:ind w:firstLine="601"/>
        <w:jc w:val="left"/>
        <w:textAlignment w:val="auto"/>
        <w:rPr>
          <w:rFonts w:hint="default" w:ascii="仿宋" w:hAnsi="仿宋" w:eastAsia="仿宋"/>
          <w:color w:val="auto"/>
          <w:sz w:val="28"/>
          <w:szCs w:val="28"/>
          <w:lang w:val="en-US" w:eastAsia="zh-CN"/>
        </w:rPr>
      </w:pPr>
      <w:r>
        <w:rPr>
          <w:rFonts w:hint="eastAsia" w:ascii="仿宋" w:hAnsi="仿宋" w:eastAsia="仿宋"/>
          <w:color w:val="auto"/>
          <w:sz w:val="28"/>
          <w:szCs w:val="28"/>
        </w:rPr>
        <w:t>联</w:t>
      </w:r>
      <w:r>
        <w:rPr>
          <w:rFonts w:hint="eastAsia" w:ascii="仿宋" w:hAnsi="仿宋" w:eastAsia="仿宋"/>
          <w:color w:val="auto"/>
          <w:sz w:val="28"/>
          <w:szCs w:val="28"/>
          <w:lang w:val="en-US" w:eastAsia="zh-CN"/>
        </w:rPr>
        <w:t xml:space="preserve"> </w:t>
      </w:r>
      <w:r>
        <w:rPr>
          <w:rFonts w:hint="eastAsia" w:ascii="仿宋" w:hAnsi="仿宋" w:eastAsia="仿宋"/>
          <w:color w:val="auto"/>
          <w:sz w:val="28"/>
          <w:szCs w:val="28"/>
        </w:rPr>
        <w:t>系</w:t>
      </w:r>
      <w:r>
        <w:rPr>
          <w:rFonts w:hint="eastAsia" w:ascii="仿宋" w:hAnsi="仿宋" w:eastAsia="仿宋"/>
          <w:color w:val="auto"/>
          <w:sz w:val="28"/>
          <w:szCs w:val="28"/>
          <w:lang w:val="en-US" w:eastAsia="zh-CN"/>
        </w:rPr>
        <w:t xml:space="preserve"> </w:t>
      </w:r>
      <w:r>
        <w:rPr>
          <w:rFonts w:hint="eastAsia" w:ascii="仿宋" w:hAnsi="仿宋" w:eastAsia="仿宋"/>
          <w:color w:val="auto"/>
          <w:sz w:val="28"/>
          <w:szCs w:val="28"/>
        </w:rPr>
        <w:t>人：</w:t>
      </w:r>
      <w:r>
        <w:rPr>
          <w:rFonts w:ascii="仿宋" w:hAnsi="仿宋" w:eastAsia="仿宋"/>
          <w:color w:val="auto"/>
          <w:sz w:val="28"/>
          <w:szCs w:val="28"/>
        </w:rPr>
        <w:t xml:space="preserve"> </w:t>
      </w:r>
      <w:r>
        <w:rPr>
          <w:rFonts w:hint="eastAsia" w:ascii="仿宋" w:hAnsi="仿宋" w:eastAsia="仿宋"/>
          <w:color w:val="auto"/>
          <w:sz w:val="28"/>
          <w:szCs w:val="28"/>
          <w:lang w:val="en-US" w:eastAsia="zh-CN"/>
        </w:rPr>
        <w:t>黄云贵</w:t>
      </w:r>
    </w:p>
    <w:p>
      <w:pPr>
        <w:pageBreakBefore w:val="0"/>
        <w:widowControl w:val="0"/>
        <w:kinsoku/>
        <w:wordWrap/>
        <w:overflowPunct/>
        <w:topLinePunct w:val="0"/>
        <w:autoSpaceDE/>
        <w:autoSpaceDN/>
        <w:bidi w:val="0"/>
        <w:adjustRightInd/>
        <w:snapToGrid w:val="0"/>
        <w:spacing w:line="400" w:lineRule="exact"/>
        <w:ind w:firstLine="601"/>
        <w:jc w:val="left"/>
        <w:textAlignment w:val="auto"/>
        <w:rPr>
          <w:rFonts w:hint="eastAsia" w:ascii="仿宋" w:hAnsi="仿宋" w:eastAsia="仿宋"/>
          <w:color w:val="auto"/>
          <w:sz w:val="28"/>
          <w:szCs w:val="28"/>
          <w:lang w:val="en-US" w:eastAsia="zh-CN"/>
        </w:rPr>
      </w:pPr>
      <w:r>
        <w:rPr>
          <w:rFonts w:hint="eastAsia" w:ascii="仿宋" w:hAnsi="仿宋" w:eastAsia="仿宋"/>
          <w:color w:val="auto"/>
          <w:sz w:val="28"/>
          <w:szCs w:val="28"/>
        </w:rPr>
        <w:t>联系电话：</w:t>
      </w:r>
      <w:r>
        <w:rPr>
          <w:rFonts w:hint="eastAsia" w:ascii="仿宋" w:hAnsi="仿宋" w:eastAsia="仿宋"/>
          <w:color w:val="auto"/>
          <w:sz w:val="28"/>
          <w:szCs w:val="28"/>
          <w:lang w:val="en-US" w:eastAsia="zh-CN"/>
        </w:rPr>
        <w:t xml:space="preserve">19985404882  </w:t>
      </w:r>
    </w:p>
    <w:p>
      <w:pPr>
        <w:pStyle w:val="5"/>
        <w:pageBreakBefore w:val="0"/>
        <w:widowControl w:val="0"/>
        <w:kinsoku/>
        <w:wordWrap/>
        <w:overflowPunct/>
        <w:topLinePunct w:val="0"/>
        <w:autoSpaceDE/>
        <w:autoSpaceDN/>
        <w:bidi w:val="0"/>
        <w:adjustRightInd/>
        <w:spacing w:line="400" w:lineRule="exact"/>
        <w:textAlignment w:val="auto"/>
        <w:rPr>
          <w:rFonts w:hint="eastAsia" w:ascii="仿宋" w:hAnsi="仿宋" w:eastAsia="仿宋"/>
          <w:color w:val="auto"/>
          <w:sz w:val="28"/>
          <w:szCs w:val="28"/>
          <w:lang w:val="en-US" w:eastAsia="zh-CN"/>
        </w:rPr>
      </w:pPr>
    </w:p>
    <w:p>
      <w:pPr>
        <w:pageBreakBefore w:val="0"/>
        <w:widowControl w:val="0"/>
        <w:kinsoku/>
        <w:wordWrap/>
        <w:overflowPunct/>
        <w:topLinePunct w:val="0"/>
        <w:autoSpaceDE/>
        <w:autoSpaceDN/>
        <w:bidi w:val="0"/>
        <w:adjustRightInd/>
        <w:spacing w:line="400" w:lineRule="exact"/>
        <w:textAlignment w:val="auto"/>
        <w:rPr>
          <w:rFonts w:hint="default"/>
          <w:color w:val="auto"/>
          <w:lang w:val="en-US"/>
        </w:rPr>
      </w:pPr>
    </w:p>
    <w:p>
      <w:pPr>
        <w:pStyle w:val="8"/>
        <w:pageBreakBefore w:val="0"/>
        <w:widowControl w:val="0"/>
        <w:kinsoku/>
        <w:wordWrap/>
        <w:overflowPunct/>
        <w:topLinePunct w:val="0"/>
        <w:autoSpaceDE/>
        <w:autoSpaceDN/>
        <w:bidi w:val="0"/>
        <w:adjustRightInd/>
        <w:spacing w:line="400" w:lineRule="exact"/>
        <w:ind w:firstLine="560" w:firstLineChars="200"/>
        <w:jc w:val="center"/>
        <w:textAlignment w:val="auto"/>
        <w:rPr>
          <w:rFonts w:hint="eastAsia" w:ascii="仿宋" w:hAnsi="仿宋" w:eastAsia="仿宋"/>
          <w:color w:val="auto"/>
          <w:sz w:val="28"/>
          <w:szCs w:val="28"/>
        </w:rPr>
      </w:pPr>
      <w:r>
        <w:rPr>
          <w:rFonts w:hint="eastAsia" w:ascii="仿宋" w:hAnsi="仿宋" w:eastAsia="仿宋"/>
          <w:color w:val="auto"/>
          <w:sz w:val="28"/>
          <w:szCs w:val="28"/>
        </w:rPr>
        <w:t xml:space="preserve">                      </w:t>
      </w:r>
    </w:p>
    <w:p>
      <w:pPr>
        <w:pStyle w:val="8"/>
        <w:pageBreakBefore w:val="0"/>
        <w:widowControl w:val="0"/>
        <w:kinsoku/>
        <w:wordWrap/>
        <w:overflowPunct/>
        <w:topLinePunct w:val="0"/>
        <w:autoSpaceDE/>
        <w:autoSpaceDN/>
        <w:bidi w:val="0"/>
        <w:adjustRightInd/>
        <w:spacing w:line="400" w:lineRule="exact"/>
        <w:ind w:firstLine="560" w:firstLineChars="200"/>
        <w:jc w:val="center"/>
        <w:textAlignment w:val="auto"/>
        <w:rPr>
          <w:rFonts w:hint="default" w:ascii="仿宋" w:hAnsi="仿宋" w:eastAsia="仿宋"/>
          <w:color w:val="auto"/>
          <w:sz w:val="28"/>
          <w:szCs w:val="28"/>
          <w:lang w:val="en-US"/>
        </w:rPr>
      </w:pPr>
      <w:r>
        <w:rPr>
          <w:rFonts w:hint="eastAsia" w:ascii="仿宋" w:hAnsi="仿宋" w:eastAsia="仿宋"/>
          <w:color w:val="auto"/>
          <w:sz w:val="28"/>
          <w:szCs w:val="28"/>
          <w:lang w:val="en-US" w:eastAsia="zh-CN"/>
        </w:rPr>
        <w:t xml:space="preserve">                </w:t>
      </w:r>
      <w:r>
        <w:rPr>
          <w:rFonts w:hint="eastAsia" w:ascii="仿宋" w:hAnsi="仿宋" w:eastAsia="仿宋"/>
          <w:color w:val="auto"/>
          <w:sz w:val="28"/>
          <w:szCs w:val="28"/>
        </w:rPr>
        <w:t xml:space="preserve"> </w:t>
      </w:r>
      <w:r>
        <w:rPr>
          <w:rFonts w:hint="eastAsia" w:ascii="仿宋" w:hAnsi="仿宋" w:eastAsia="仿宋"/>
          <w:color w:val="auto"/>
          <w:sz w:val="28"/>
          <w:szCs w:val="28"/>
          <w:lang w:val="en-US" w:eastAsia="zh-CN"/>
        </w:rPr>
        <w:t xml:space="preserve">       贵阳市菜篮子集团有限公司</w:t>
      </w:r>
    </w:p>
    <w:p>
      <w:pPr>
        <w:pStyle w:val="8"/>
        <w:pageBreakBefore w:val="0"/>
        <w:widowControl w:val="0"/>
        <w:kinsoku/>
        <w:wordWrap/>
        <w:overflowPunct/>
        <w:topLinePunct w:val="0"/>
        <w:autoSpaceDE/>
        <w:autoSpaceDN/>
        <w:bidi w:val="0"/>
        <w:adjustRightInd/>
        <w:spacing w:after="240" w:line="400" w:lineRule="exact"/>
        <w:ind w:firstLine="560" w:firstLineChars="200"/>
        <w:jc w:val="center"/>
        <w:textAlignment w:val="auto"/>
        <w:rPr>
          <w:rFonts w:ascii="仿宋" w:hAnsi="仿宋" w:eastAsia="仿宋"/>
          <w:b/>
          <w:color w:val="auto"/>
          <w:sz w:val="28"/>
          <w:szCs w:val="28"/>
        </w:rPr>
      </w:pPr>
      <w:r>
        <w:rPr>
          <w:rFonts w:hint="eastAsia" w:ascii="仿宋" w:hAnsi="仿宋" w:eastAsia="仿宋"/>
          <w:color w:val="auto"/>
          <w:sz w:val="28"/>
          <w:szCs w:val="28"/>
        </w:rPr>
        <w:t xml:space="preserve">                          </w:t>
      </w:r>
      <w:r>
        <w:rPr>
          <w:rFonts w:hint="eastAsia" w:ascii="仿宋" w:hAnsi="仿宋" w:eastAsia="仿宋"/>
          <w:color w:val="auto"/>
          <w:sz w:val="28"/>
          <w:szCs w:val="28"/>
          <w:lang w:val="en-US" w:eastAsia="zh-CN"/>
        </w:rPr>
        <w:t>2023</w:t>
      </w:r>
      <w:r>
        <w:rPr>
          <w:rFonts w:hint="eastAsia" w:ascii="仿宋" w:hAnsi="仿宋" w:eastAsia="仿宋"/>
          <w:color w:val="auto"/>
          <w:sz w:val="28"/>
          <w:szCs w:val="28"/>
        </w:rPr>
        <w:t>年</w:t>
      </w:r>
      <w:r>
        <w:rPr>
          <w:rFonts w:hint="eastAsia" w:ascii="仿宋" w:hAnsi="仿宋" w:eastAsia="仿宋"/>
          <w:color w:val="auto"/>
          <w:sz w:val="28"/>
          <w:szCs w:val="28"/>
          <w:lang w:val="en-US" w:eastAsia="zh-CN"/>
        </w:rPr>
        <w:t>11</w:t>
      </w:r>
      <w:r>
        <w:rPr>
          <w:rFonts w:hint="eastAsia" w:ascii="仿宋" w:hAnsi="仿宋" w:eastAsia="仿宋"/>
          <w:color w:val="auto"/>
          <w:sz w:val="28"/>
          <w:szCs w:val="28"/>
        </w:rPr>
        <w:t>月</w:t>
      </w:r>
      <w:r>
        <w:rPr>
          <w:rFonts w:hint="eastAsia" w:ascii="仿宋" w:hAnsi="仿宋" w:eastAsia="仿宋"/>
          <w:color w:val="auto"/>
          <w:sz w:val="28"/>
          <w:szCs w:val="28"/>
          <w:u w:val="none"/>
          <w:lang w:val="en-US" w:eastAsia="zh-CN"/>
        </w:rPr>
        <w:t>1</w:t>
      </w:r>
      <w:r>
        <w:rPr>
          <w:rFonts w:hint="eastAsia" w:ascii="仿宋" w:hAnsi="仿宋" w:eastAsia="仿宋"/>
          <w:color w:val="auto"/>
          <w:sz w:val="28"/>
          <w:szCs w:val="28"/>
        </w:rPr>
        <w:t>日</w:t>
      </w:r>
      <w:r>
        <w:rPr>
          <w:rFonts w:ascii="仿宋" w:hAnsi="仿宋" w:eastAsia="仿宋"/>
          <w:color w:val="auto"/>
          <w:sz w:val="28"/>
          <w:szCs w:val="28"/>
        </w:rPr>
        <w:br w:type="page"/>
      </w:r>
      <w:r>
        <w:rPr>
          <w:rFonts w:hint="eastAsia" w:ascii="仿宋" w:hAnsi="仿宋" w:eastAsia="仿宋"/>
          <w:b/>
          <w:color w:val="auto"/>
          <w:sz w:val="28"/>
          <w:szCs w:val="28"/>
        </w:rPr>
        <w:t>第一部分 供应</w:t>
      </w:r>
      <w:r>
        <w:rPr>
          <w:rFonts w:hint="eastAsia" w:ascii="仿宋" w:hAnsi="仿宋" w:eastAsia="仿宋"/>
          <w:b/>
          <w:color w:val="auto"/>
          <w:sz w:val="28"/>
          <w:szCs w:val="28"/>
          <w:lang w:val="en-US" w:eastAsia="zh-CN"/>
        </w:rPr>
        <w:t>商</w:t>
      </w:r>
      <w:r>
        <w:rPr>
          <w:rFonts w:hint="eastAsia" w:ascii="仿宋" w:hAnsi="仿宋" w:eastAsia="仿宋"/>
          <w:b/>
          <w:color w:val="auto"/>
          <w:sz w:val="28"/>
          <w:szCs w:val="28"/>
        </w:rPr>
        <w:t>须知</w:t>
      </w:r>
    </w:p>
    <w:p>
      <w:pPr>
        <w:snapToGrid w:val="0"/>
        <w:spacing w:line="360" w:lineRule="auto"/>
        <w:ind w:firstLine="601"/>
        <w:jc w:val="left"/>
        <w:rPr>
          <w:rFonts w:ascii="仿宋" w:hAnsi="仿宋" w:eastAsia="仿宋"/>
          <w:b/>
          <w:color w:val="auto"/>
          <w:sz w:val="28"/>
          <w:szCs w:val="28"/>
        </w:rPr>
      </w:pPr>
      <w:r>
        <w:rPr>
          <w:rFonts w:hint="eastAsia" w:ascii="仿宋" w:hAnsi="仿宋" w:eastAsia="仿宋"/>
          <w:b/>
          <w:color w:val="auto"/>
          <w:sz w:val="28"/>
          <w:szCs w:val="28"/>
        </w:rPr>
        <w:t>一、说明</w:t>
      </w:r>
    </w:p>
    <w:p>
      <w:pPr>
        <w:snapToGrid w:val="0"/>
        <w:spacing w:line="520" w:lineRule="exact"/>
        <w:ind w:firstLine="601"/>
        <w:jc w:val="left"/>
        <w:rPr>
          <w:rFonts w:ascii="仿宋" w:hAnsi="仿宋" w:eastAsia="仿宋"/>
          <w:color w:val="auto"/>
          <w:sz w:val="28"/>
          <w:szCs w:val="28"/>
        </w:rPr>
      </w:pPr>
      <w:r>
        <w:rPr>
          <w:rFonts w:hint="eastAsia" w:ascii="仿宋" w:hAnsi="仿宋" w:eastAsia="仿宋"/>
          <w:color w:val="auto"/>
          <w:sz w:val="28"/>
          <w:szCs w:val="28"/>
        </w:rPr>
        <w:t>1．适用范围</w:t>
      </w:r>
    </w:p>
    <w:p>
      <w:pPr>
        <w:snapToGrid w:val="0"/>
        <w:spacing w:line="520" w:lineRule="exact"/>
        <w:ind w:firstLine="601"/>
        <w:jc w:val="left"/>
        <w:rPr>
          <w:rFonts w:ascii="仿宋" w:hAnsi="仿宋" w:eastAsia="仿宋"/>
          <w:color w:val="auto"/>
          <w:sz w:val="28"/>
          <w:szCs w:val="28"/>
        </w:rPr>
      </w:pPr>
      <w:r>
        <w:rPr>
          <w:rFonts w:hint="eastAsia" w:ascii="仿宋" w:hAnsi="仿宋" w:eastAsia="仿宋"/>
          <w:color w:val="auto"/>
          <w:sz w:val="28"/>
          <w:szCs w:val="28"/>
        </w:rPr>
        <w:t>1.1本谈判文件仅适用于本次谈判邀请函中所述的采购项目。</w:t>
      </w:r>
    </w:p>
    <w:p>
      <w:pPr>
        <w:snapToGrid w:val="0"/>
        <w:spacing w:line="520" w:lineRule="exact"/>
        <w:ind w:firstLine="601"/>
        <w:jc w:val="left"/>
        <w:rPr>
          <w:rFonts w:ascii="仿宋" w:hAnsi="仿宋" w:eastAsia="仿宋"/>
          <w:color w:val="auto"/>
          <w:sz w:val="28"/>
          <w:szCs w:val="28"/>
        </w:rPr>
      </w:pPr>
      <w:r>
        <w:rPr>
          <w:rFonts w:hint="eastAsia" w:ascii="仿宋" w:hAnsi="仿宋" w:eastAsia="仿宋"/>
          <w:color w:val="auto"/>
          <w:sz w:val="28"/>
          <w:szCs w:val="28"/>
        </w:rPr>
        <w:t>1.2本谈判文件有关条款由</w:t>
      </w:r>
      <w:r>
        <w:rPr>
          <w:rFonts w:hint="eastAsia" w:ascii="仿宋" w:hAnsi="仿宋" w:eastAsia="仿宋"/>
          <w:color w:val="auto"/>
          <w:sz w:val="28"/>
          <w:szCs w:val="28"/>
          <w:lang w:eastAsia="zh-CN"/>
        </w:rPr>
        <w:t>贵阳市菜篮子集团有限公司</w:t>
      </w:r>
      <w:r>
        <w:rPr>
          <w:rFonts w:hint="eastAsia" w:ascii="仿宋" w:hAnsi="仿宋" w:eastAsia="仿宋"/>
          <w:color w:val="auto"/>
          <w:sz w:val="28"/>
          <w:szCs w:val="28"/>
          <w:lang w:val="en-US" w:eastAsia="zh-CN"/>
        </w:rPr>
        <w:t>资产管理部</w:t>
      </w:r>
      <w:r>
        <w:rPr>
          <w:rFonts w:hint="eastAsia" w:ascii="仿宋" w:hAnsi="仿宋" w:eastAsia="仿宋"/>
          <w:color w:val="auto"/>
          <w:sz w:val="28"/>
          <w:szCs w:val="28"/>
        </w:rPr>
        <w:t>负责解释。</w:t>
      </w:r>
    </w:p>
    <w:p>
      <w:pPr>
        <w:snapToGrid w:val="0"/>
        <w:spacing w:line="520" w:lineRule="exact"/>
        <w:ind w:firstLine="601"/>
        <w:jc w:val="left"/>
        <w:rPr>
          <w:rFonts w:ascii="仿宋" w:hAnsi="仿宋" w:eastAsia="仿宋"/>
          <w:color w:val="auto"/>
          <w:sz w:val="28"/>
          <w:szCs w:val="28"/>
        </w:rPr>
      </w:pPr>
      <w:r>
        <w:rPr>
          <w:rFonts w:hint="eastAsia" w:ascii="仿宋" w:hAnsi="仿宋" w:eastAsia="仿宋"/>
          <w:color w:val="auto"/>
          <w:sz w:val="28"/>
          <w:szCs w:val="28"/>
        </w:rPr>
        <w:t>2．定义</w:t>
      </w:r>
    </w:p>
    <w:p>
      <w:pPr>
        <w:snapToGrid w:val="0"/>
        <w:spacing w:line="520" w:lineRule="exact"/>
        <w:ind w:firstLine="601"/>
        <w:jc w:val="left"/>
        <w:rPr>
          <w:rFonts w:ascii="仿宋" w:hAnsi="仿宋" w:eastAsia="仿宋"/>
          <w:color w:val="auto"/>
          <w:sz w:val="28"/>
          <w:szCs w:val="28"/>
        </w:rPr>
      </w:pPr>
      <w:r>
        <w:rPr>
          <w:rFonts w:hint="eastAsia" w:ascii="仿宋" w:hAnsi="仿宋" w:eastAsia="仿宋"/>
          <w:color w:val="auto"/>
          <w:sz w:val="28"/>
          <w:szCs w:val="28"/>
        </w:rPr>
        <w:t>2.1“供应</w:t>
      </w:r>
      <w:r>
        <w:rPr>
          <w:rFonts w:hint="eastAsia" w:ascii="仿宋" w:hAnsi="仿宋" w:eastAsia="仿宋"/>
          <w:color w:val="auto"/>
          <w:sz w:val="28"/>
          <w:szCs w:val="28"/>
          <w:lang w:val="en-US" w:eastAsia="zh-CN"/>
        </w:rPr>
        <w:t>商</w:t>
      </w:r>
      <w:r>
        <w:rPr>
          <w:rFonts w:hint="eastAsia" w:ascii="仿宋" w:hAnsi="仿宋" w:eastAsia="仿宋"/>
          <w:color w:val="auto"/>
          <w:sz w:val="28"/>
          <w:szCs w:val="28"/>
        </w:rPr>
        <w:t>”是指响应本文件要求、参加竞争性谈判的法人或者其他组织。</w:t>
      </w:r>
    </w:p>
    <w:p>
      <w:pPr>
        <w:snapToGrid w:val="0"/>
        <w:spacing w:line="520" w:lineRule="exact"/>
        <w:ind w:firstLine="601"/>
        <w:jc w:val="left"/>
        <w:rPr>
          <w:rFonts w:ascii="仿宋" w:hAnsi="仿宋" w:eastAsia="仿宋"/>
          <w:color w:val="auto"/>
          <w:sz w:val="28"/>
          <w:szCs w:val="28"/>
        </w:rPr>
      </w:pPr>
      <w:r>
        <w:rPr>
          <w:rFonts w:hint="eastAsia" w:ascii="仿宋" w:hAnsi="仿宋" w:eastAsia="仿宋"/>
          <w:color w:val="auto"/>
          <w:sz w:val="28"/>
          <w:szCs w:val="28"/>
        </w:rPr>
        <w:t>2.2合格的“供应</w:t>
      </w:r>
      <w:r>
        <w:rPr>
          <w:rFonts w:hint="eastAsia" w:ascii="仿宋" w:hAnsi="仿宋" w:eastAsia="仿宋"/>
          <w:color w:val="auto"/>
          <w:sz w:val="28"/>
          <w:szCs w:val="28"/>
          <w:lang w:val="en-US" w:eastAsia="zh-CN"/>
        </w:rPr>
        <w:t>商</w:t>
      </w:r>
      <w:r>
        <w:rPr>
          <w:rFonts w:hint="eastAsia" w:ascii="仿宋" w:hAnsi="仿宋" w:eastAsia="仿宋"/>
          <w:color w:val="auto"/>
          <w:sz w:val="28"/>
          <w:szCs w:val="28"/>
        </w:rPr>
        <w:t>”是指：满足前文所述供应商资格要求的法人或者其他组织。</w:t>
      </w:r>
    </w:p>
    <w:p>
      <w:pPr>
        <w:snapToGrid w:val="0"/>
        <w:spacing w:line="520" w:lineRule="exact"/>
        <w:ind w:firstLine="601"/>
        <w:jc w:val="left"/>
        <w:rPr>
          <w:rFonts w:ascii="仿宋" w:hAnsi="仿宋" w:eastAsia="仿宋"/>
          <w:color w:val="auto"/>
          <w:sz w:val="28"/>
          <w:szCs w:val="28"/>
        </w:rPr>
      </w:pPr>
      <w:r>
        <w:rPr>
          <w:rFonts w:hint="eastAsia" w:ascii="仿宋" w:hAnsi="仿宋" w:eastAsia="仿宋"/>
          <w:color w:val="auto"/>
          <w:sz w:val="28"/>
          <w:szCs w:val="28"/>
        </w:rPr>
        <w:t>2.3“成交供应商”是指经法定程序确定并授予合同的响应人。</w:t>
      </w:r>
    </w:p>
    <w:p>
      <w:pPr>
        <w:snapToGrid w:val="0"/>
        <w:spacing w:line="520" w:lineRule="exact"/>
        <w:ind w:firstLine="601"/>
        <w:jc w:val="left"/>
        <w:rPr>
          <w:rFonts w:ascii="仿宋" w:hAnsi="仿宋" w:eastAsia="仿宋"/>
          <w:color w:val="auto"/>
          <w:sz w:val="28"/>
          <w:szCs w:val="28"/>
        </w:rPr>
      </w:pPr>
      <w:r>
        <w:rPr>
          <w:rFonts w:hint="eastAsia" w:ascii="仿宋" w:hAnsi="仿宋" w:eastAsia="仿宋"/>
          <w:color w:val="auto"/>
          <w:sz w:val="28"/>
          <w:szCs w:val="28"/>
        </w:rPr>
        <w:t>2.4“响应文件”是指：供应商根据本文件要求，编制包含报价、技术和服务等所有内容的实质性响应文件。</w:t>
      </w:r>
    </w:p>
    <w:p>
      <w:pPr>
        <w:snapToGrid w:val="0"/>
        <w:spacing w:line="520" w:lineRule="exact"/>
        <w:ind w:firstLine="601"/>
        <w:jc w:val="left"/>
        <w:rPr>
          <w:rFonts w:ascii="仿宋" w:hAnsi="仿宋" w:eastAsia="仿宋"/>
          <w:color w:val="auto"/>
          <w:sz w:val="28"/>
          <w:szCs w:val="28"/>
        </w:rPr>
      </w:pPr>
      <w:r>
        <w:rPr>
          <w:rFonts w:hint="eastAsia" w:ascii="仿宋" w:hAnsi="仿宋" w:eastAsia="仿宋"/>
          <w:color w:val="auto"/>
          <w:sz w:val="28"/>
          <w:szCs w:val="28"/>
        </w:rPr>
        <w:t>3．合格的服务</w:t>
      </w:r>
    </w:p>
    <w:p>
      <w:pPr>
        <w:snapToGrid w:val="0"/>
        <w:spacing w:line="520" w:lineRule="exact"/>
        <w:ind w:firstLine="601"/>
        <w:jc w:val="left"/>
        <w:rPr>
          <w:rFonts w:ascii="仿宋" w:hAnsi="仿宋" w:eastAsia="仿宋"/>
          <w:color w:val="auto"/>
          <w:sz w:val="28"/>
          <w:szCs w:val="28"/>
        </w:rPr>
      </w:pPr>
      <w:r>
        <w:rPr>
          <w:rFonts w:hint="eastAsia" w:ascii="仿宋" w:hAnsi="仿宋" w:eastAsia="仿宋"/>
          <w:color w:val="auto"/>
          <w:sz w:val="28"/>
          <w:szCs w:val="28"/>
        </w:rPr>
        <w:t>合格的服务是指：谈判响应人若成为本采购项目的最终成交供应商，必须委派具备胜任能力的团队，根据采购人需求，及时提供具有较高专业水平、符合行业标准和执业规范的服务。</w:t>
      </w:r>
    </w:p>
    <w:p>
      <w:pPr>
        <w:snapToGrid w:val="0"/>
        <w:spacing w:line="520" w:lineRule="exact"/>
        <w:ind w:firstLine="601"/>
        <w:jc w:val="left"/>
        <w:rPr>
          <w:rFonts w:ascii="仿宋" w:hAnsi="仿宋" w:eastAsia="仿宋"/>
          <w:color w:val="auto"/>
          <w:sz w:val="28"/>
          <w:szCs w:val="28"/>
        </w:rPr>
      </w:pPr>
      <w:r>
        <w:rPr>
          <w:rFonts w:hint="eastAsia" w:ascii="仿宋" w:hAnsi="仿宋" w:eastAsia="仿宋"/>
          <w:color w:val="auto"/>
          <w:sz w:val="28"/>
          <w:szCs w:val="28"/>
        </w:rPr>
        <w:t>4．谈判费用的承担</w:t>
      </w:r>
    </w:p>
    <w:p>
      <w:pPr>
        <w:snapToGrid w:val="0"/>
        <w:spacing w:line="520" w:lineRule="exact"/>
        <w:ind w:firstLine="601"/>
        <w:jc w:val="left"/>
        <w:rPr>
          <w:rFonts w:ascii="仿宋" w:hAnsi="仿宋" w:eastAsia="仿宋"/>
          <w:color w:val="auto"/>
          <w:sz w:val="28"/>
          <w:szCs w:val="28"/>
        </w:rPr>
      </w:pPr>
      <w:r>
        <w:rPr>
          <w:rFonts w:hint="eastAsia" w:ascii="仿宋" w:hAnsi="仿宋" w:eastAsia="仿宋"/>
          <w:color w:val="auto"/>
          <w:sz w:val="28"/>
          <w:szCs w:val="28"/>
        </w:rPr>
        <w:t>供应商应自行承担所有与准备和参加谈判有关的全部费用。不论谈判的结果如何，采购人均无义务和责任承担这些费用。</w:t>
      </w:r>
    </w:p>
    <w:p>
      <w:pPr>
        <w:snapToGrid w:val="0"/>
        <w:spacing w:line="520" w:lineRule="exact"/>
        <w:ind w:firstLine="601"/>
        <w:jc w:val="left"/>
        <w:rPr>
          <w:rFonts w:ascii="仿宋" w:hAnsi="仿宋" w:eastAsia="仿宋"/>
          <w:b/>
          <w:color w:val="auto"/>
          <w:sz w:val="28"/>
          <w:szCs w:val="28"/>
        </w:rPr>
      </w:pPr>
      <w:r>
        <w:rPr>
          <w:rFonts w:hint="eastAsia" w:ascii="仿宋" w:hAnsi="仿宋" w:eastAsia="仿宋"/>
          <w:b/>
          <w:color w:val="auto"/>
          <w:sz w:val="28"/>
          <w:szCs w:val="28"/>
        </w:rPr>
        <w:t>二、谈判文件</w:t>
      </w:r>
    </w:p>
    <w:p>
      <w:pPr>
        <w:snapToGrid w:val="0"/>
        <w:spacing w:line="520" w:lineRule="exact"/>
        <w:ind w:firstLine="601"/>
        <w:jc w:val="left"/>
        <w:rPr>
          <w:rFonts w:ascii="仿宋" w:hAnsi="仿宋" w:eastAsia="仿宋"/>
          <w:color w:val="auto"/>
          <w:sz w:val="28"/>
          <w:szCs w:val="28"/>
        </w:rPr>
      </w:pPr>
      <w:r>
        <w:rPr>
          <w:rFonts w:hint="eastAsia" w:ascii="仿宋" w:hAnsi="仿宋" w:eastAsia="仿宋"/>
          <w:color w:val="auto"/>
          <w:sz w:val="28"/>
          <w:szCs w:val="28"/>
        </w:rPr>
        <w:t>1．谈判文件的构成</w:t>
      </w:r>
    </w:p>
    <w:p>
      <w:pPr>
        <w:snapToGrid w:val="0"/>
        <w:spacing w:line="520" w:lineRule="exact"/>
        <w:ind w:firstLine="601"/>
        <w:jc w:val="left"/>
        <w:rPr>
          <w:rFonts w:ascii="仿宋" w:hAnsi="仿宋" w:eastAsia="仿宋"/>
          <w:color w:val="auto"/>
          <w:sz w:val="28"/>
          <w:szCs w:val="28"/>
        </w:rPr>
      </w:pPr>
      <w:r>
        <w:rPr>
          <w:rFonts w:hint="eastAsia" w:ascii="仿宋" w:hAnsi="仿宋" w:eastAsia="仿宋"/>
          <w:color w:val="auto"/>
          <w:sz w:val="28"/>
          <w:szCs w:val="28"/>
        </w:rPr>
        <w:t>1.1谈判文件由下列文件以及在谈判过程中发出的修正和补充文件组成：</w:t>
      </w:r>
    </w:p>
    <w:p>
      <w:pPr>
        <w:snapToGrid w:val="0"/>
        <w:spacing w:line="520" w:lineRule="exact"/>
        <w:ind w:firstLine="601"/>
        <w:jc w:val="left"/>
        <w:rPr>
          <w:rFonts w:hint="eastAsia" w:ascii="仿宋" w:hAnsi="仿宋" w:eastAsia="仿宋"/>
          <w:color w:val="auto"/>
          <w:sz w:val="28"/>
          <w:szCs w:val="28"/>
          <w:lang w:eastAsia="zh-CN"/>
        </w:rPr>
      </w:pPr>
      <w:r>
        <w:rPr>
          <w:rFonts w:hint="eastAsia" w:ascii="仿宋" w:hAnsi="仿宋" w:eastAsia="仿宋"/>
          <w:color w:val="auto"/>
          <w:sz w:val="28"/>
          <w:szCs w:val="28"/>
        </w:rPr>
        <w:t>1）谈判</w:t>
      </w:r>
      <w:r>
        <w:rPr>
          <w:rFonts w:hint="eastAsia" w:ascii="仿宋" w:hAnsi="仿宋" w:eastAsia="仿宋"/>
          <w:color w:val="auto"/>
          <w:sz w:val="28"/>
          <w:szCs w:val="28"/>
          <w:lang w:val="en-US" w:eastAsia="zh-CN"/>
        </w:rPr>
        <w:t>公告</w:t>
      </w:r>
    </w:p>
    <w:p>
      <w:pPr>
        <w:snapToGrid w:val="0"/>
        <w:spacing w:line="520" w:lineRule="exact"/>
        <w:ind w:firstLine="601"/>
        <w:jc w:val="left"/>
        <w:rPr>
          <w:rFonts w:ascii="仿宋" w:hAnsi="仿宋" w:eastAsia="仿宋"/>
          <w:color w:val="auto"/>
          <w:sz w:val="28"/>
          <w:szCs w:val="28"/>
        </w:rPr>
      </w:pPr>
      <w:r>
        <w:rPr>
          <w:rFonts w:hint="eastAsia" w:ascii="仿宋" w:hAnsi="仿宋" w:eastAsia="仿宋"/>
          <w:color w:val="auto"/>
          <w:sz w:val="28"/>
          <w:szCs w:val="28"/>
        </w:rPr>
        <w:t>2）供应商须知</w:t>
      </w:r>
    </w:p>
    <w:p>
      <w:pPr>
        <w:snapToGrid w:val="0"/>
        <w:spacing w:line="520" w:lineRule="exact"/>
        <w:ind w:firstLine="601"/>
        <w:jc w:val="left"/>
        <w:rPr>
          <w:rFonts w:ascii="仿宋" w:hAnsi="仿宋" w:eastAsia="仿宋"/>
          <w:color w:val="auto"/>
          <w:sz w:val="28"/>
          <w:szCs w:val="28"/>
        </w:rPr>
      </w:pPr>
      <w:r>
        <w:rPr>
          <w:rFonts w:hint="eastAsia" w:ascii="仿宋" w:hAnsi="仿宋" w:eastAsia="仿宋"/>
          <w:color w:val="auto"/>
          <w:sz w:val="28"/>
          <w:szCs w:val="28"/>
        </w:rPr>
        <w:t>3）响应文件格式</w:t>
      </w:r>
    </w:p>
    <w:p>
      <w:pPr>
        <w:snapToGrid w:val="0"/>
        <w:spacing w:line="520" w:lineRule="exact"/>
        <w:ind w:firstLine="601"/>
        <w:jc w:val="left"/>
        <w:rPr>
          <w:rFonts w:ascii="仿宋" w:hAnsi="仿宋" w:eastAsia="仿宋"/>
          <w:color w:val="auto"/>
          <w:sz w:val="28"/>
          <w:szCs w:val="28"/>
        </w:rPr>
      </w:pPr>
      <w:r>
        <w:rPr>
          <w:rFonts w:ascii="仿宋" w:hAnsi="仿宋" w:eastAsia="仿宋"/>
          <w:color w:val="auto"/>
          <w:sz w:val="28"/>
          <w:szCs w:val="28"/>
        </w:rPr>
        <w:t>4</w:t>
      </w:r>
      <w:r>
        <w:rPr>
          <w:rFonts w:hint="eastAsia" w:ascii="仿宋" w:hAnsi="仿宋" w:eastAsia="仿宋"/>
          <w:color w:val="auto"/>
          <w:sz w:val="28"/>
          <w:szCs w:val="28"/>
        </w:rPr>
        <w:t>）在谈判过程中由采购人发出的修正和补充文件等</w:t>
      </w:r>
    </w:p>
    <w:p>
      <w:pPr>
        <w:snapToGrid w:val="0"/>
        <w:spacing w:line="520" w:lineRule="exact"/>
        <w:ind w:firstLine="601"/>
        <w:jc w:val="left"/>
        <w:rPr>
          <w:rFonts w:ascii="仿宋" w:hAnsi="仿宋" w:eastAsia="仿宋"/>
          <w:color w:val="auto"/>
          <w:sz w:val="28"/>
          <w:szCs w:val="28"/>
        </w:rPr>
      </w:pPr>
      <w:r>
        <w:rPr>
          <w:rFonts w:hint="eastAsia" w:ascii="仿宋" w:hAnsi="仿宋" w:eastAsia="仿宋"/>
          <w:color w:val="auto"/>
          <w:sz w:val="28"/>
          <w:szCs w:val="28"/>
        </w:rPr>
        <w:t>2．谈判文件的澄清</w:t>
      </w:r>
    </w:p>
    <w:p>
      <w:pPr>
        <w:snapToGrid w:val="0"/>
        <w:spacing w:line="520" w:lineRule="exact"/>
        <w:ind w:firstLine="601"/>
        <w:jc w:val="left"/>
        <w:rPr>
          <w:rFonts w:ascii="仿宋" w:hAnsi="仿宋" w:eastAsia="仿宋"/>
          <w:color w:val="auto"/>
          <w:sz w:val="28"/>
          <w:szCs w:val="28"/>
        </w:rPr>
      </w:pPr>
      <w:r>
        <w:rPr>
          <w:rFonts w:hint="eastAsia" w:ascii="仿宋" w:hAnsi="仿宋" w:eastAsia="仿宋"/>
          <w:color w:val="auto"/>
          <w:sz w:val="28"/>
          <w:szCs w:val="28"/>
        </w:rPr>
        <w:t>谈判文件的澄清是指采购人对谈判文件中的遗漏、词义表述不清或对比较复杂的事项进行说明，回答供应商提出的各种问题。任何要求对谈判文件进行澄清的潜在供应商，均应在</w:t>
      </w:r>
      <w:r>
        <w:rPr>
          <w:rFonts w:hint="eastAsia" w:ascii="仿宋" w:hAnsi="仿宋" w:eastAsia="仿宋"/>
          <w:color w:val="auto"/>
          <w:sz w:val="28"/>
          <w:szCs w:val="28"/>
          <w:lang w:val="en-US" w:eastAsia="zh-CN"/>
        </w:rPr>
        <w:t>发布</w:t>
      </w:r>
      <w:r>
        <w:rPr>
          <w:rFonts w:hint="eastAsia" w:ascii="仿宋" w:hAnsi="仿宋" w:eastAsia="仿宋"/>
          <w:color w:val="auto"/>
          <w:sz w:val="28"/>
          <w:szCs w:val="28"/>
        </w:rPr>
        <w:t>谈判</w:t>
      </w:r>
      <w:r>
        <w:rPr>
          <w:rFonts w:hint="eastAsia" w:ascii="仿宋" w:hAnsi="仿宋" w:eastAsia="仿宋"/>
          <w:color w:val="auto"/>
          <w:sz w:val="28"/>
          <w:szCs w:val="28"/>
          <w:lang w:val="en-US" w:eastAsia="zh-CN"/>
        </w:rPr>
        <w:t>公告</w:t>
      </w:r>
      <w:r>
        <w:rPr>
          <w:rFonts w:hint="eastAsia" w:ascii="仿宋" w:hAnsi="仿宋" w:eastAsia="仿宋"/>
          <w:color w:val="auto"/>
          <w:sz w:val="28"/>
          <w:szCs w:val="28"/>
        </w:rPr>
        <w:t>起</w:t>
      </w:r>
      <w:r>
        <w:rPr>
          <w:rFonts w:ascii="仿宋" w:hAnsi="仿宋" w:eastAsia="仿宋"/>
          <w:color w:val="auto"/>
          <w:sz w:val="28"/>
          <w:szCs w:val="28"/>
        </w:rPr>
        <w:t>1</w:t>
      </w:r>
      <w:r>
        <w:rPr>
          <w:rFonts w:hint="eastAsia" w:ascii="仿宋" w:hAnsi="仿宋" w:eastAsia="仿宋"/>
          <w:color w:val="auto"/>
          <w:sz w:val="28"/>
          <w:szCs w:val="28"/>
        </w:rPr>
        <w:t>日内，以书面形式一次性向采购人全部提出，逾期不予受理。</w:t>
      </w:r>
      <w:r>
        <w:rPr>
          <w:rFonts w:hint="eastAsia" w:ascii="仿宋" w:hAnsi="仿宋" w:eastAsia="仿宋"/>
          <w:color w:val="auto"/>
          <w:sz w:val="28"/>
          <w:szCs w:val="28"/>
          <w:lang w:eastAsia="zh-CN"/>
        </w:rPr>
        <w:t>贵阳市菜篮子集团有限公司</w:t>
      </w:r>
      <w:r>
        <w:rPr>
          <w:rFonts w:hint="eastAsia" w:ascii="仿宋" w:hAnsi="仿宋" w:eastAsia="仿宋"/>
          <w:color w:val="auto"/>
          <w:sz w:val="28"/>
          <w:szCs w:val="28"/>
          <w:lang w:val="en-US" w:eastAsia="zh-CN"/>
        </w:rPr>
        <w:t>资管</w:t>
      </w:r>
      <w:r>
        <w:rPr>
          <w:rFonts w:hint="eastAsia" w:ascii="仿宋" w:hAnsi="仿宋" w:eastAsia="仿宋"/>
          <w:color w:val="auto"/>
          <w:sz w:val="28"/>
          <w:szCs w:val="28"/>
          <w:lang w:eastAsia="zh-CN"/>
        </w:rPr>
        <w:t>部</w:t>
      </w:r>
      <w:r>
        <w:rPr>
          <w:rFonts w:hint="eastAsia" w:ascii="仿宋" w:hAnsi="仿宋" w:eastAsia="仿宋"/>
          <w:color w:val="auto"/>
          <w:sz w:val="28"/>
          <w:szCs w:val="28"/>
        </w:rPr>
        <w:t>收到对谈判文件的澄清要求，在提交响应文件截止日</w:t>
      </w:r>
      <w:r>
        <w:rPr>
          <w:rFonts w:ascii="仿宋" w:hAnsi="仿宋" w:eastAsia="仿宋"/>
          <w:color w:val="auto"/>
          <w:sz w:val="28"/>
          <w:szCs w:val="28"/>
        </w:rPr>
        <w:t>2</w:t>
      </w:r>
      <w:r>
        <w:rPr>
          <w:rFonts w:hint="eastAsia" w:ascii="仿宋" w:hAnsi="仿宋" w:eastAsia="仿宋"/>
          <w:color w:val="auto"/>
          <w:sz w:val="28"/>
          <w:szCs w:val="28"/>
        </w:rPr>
        <w:t>天前将以书面形式予以答复。该澄清的内容为谈判文件的组成部分。</w:t>
      </w:r>
    </w:p>
    <w:p>
      <w:pPr>
        <w:snapToGrid w:val="0"/>
        <w:spacing w:line="520" w:lineRule="exact"/>
        <w:ind w:firstLine="601"/>
        <w:jc w:val="left"/>
        <w:rPr>
          <w:rFonts w:ascii="仿宋" w:hAnsi="仿宋" w:eastAsia="仿宋"/>
          <w:color w:val="auto"/>
          <w:sz w:val="28"/>
          <w:szCs w:val="28"/>
        </w:rPr>
      </w:pPr>
      <w:r>
        <w:rPr>
          <w:rFonts w:hint="eastAsia" w:ascii="仿宋" w:hAnsi="仿宋" w:eastAsia="仿宋"/>
          <w:color w:val="auto"/>
          <w:sz w:val="28"/>
          <w:szCs w:val="28"/>
        </w:rPr>
        <w:t>3．谈判文件的修改</w:t>
      </w:r>
    </w:p>
    <w:p>
      <w:pPr>
        <w:snapToGrid w:val="0"/>
        <w:spacing w:line="520" w:lineRule="exact"/>
        <w:ind w:firstLine="601"/>
        <w:jc w:val="left"/>
        <w:rPr>
          <w:rFonts w:ascii="仿宋" w:hAnsi="仿宋" w:eastAsia="仿宋"/>
          <w:color w:val="auto"/>
          <w:sz w:val="28"/>
          <w:szCs w:val="28"/>
        </w:rPr>
      </w:pPr>
      <w:r>
        <w:rPr>
          <w:rFonts w:hint="eastAsia" w:ascii="仿宋" w:hAnsi="仿宋" w:eastAsia="仿宋"/>
          <w:color w:val="auto"/>
          <w:sz w:val="28"/>
          <w:szCs w:val="28"/>
        </w:rPr>
        <w:t>3.1谈判文件的修改是指采购人对谈判文件中出现的错误进行修订。</w:t>
      </w:r>
    </w:p>
    <w:p>
      <w:pPr>
        <w:snapToGrid w:val="0"/>
        <w:spacing w:line="520" w:lineRule="exact"/>
        <w:ind w:firstLine="601"/>
        <w:jc w:val="left"/>
        <w:rPr>
          <w:rFonts w:ascii="仿宋" w:hAnsi="仿宋" w:eastAsia="仿宋"/>
          <w:color w:val="auto"/>
          <w:sz w:val="28"/>
          <w:szCs w:val="28"/>
        </w:rPr>
      </w:pPr>
      <w:r>
        <w:rPr>
          <w:rFonts w:hint="eastAsia" w:ascii="仿宋" w:hAnsi="仿宋" w:eastAsia="仿宋"/>
          <w:color w:val="auto"/>
          <w:sz w:val="28"/>
          <w:szCs w:val="28"/>
        </w:rPr>
        <w:t>3.2谈判文件的修改部分将以书面形式发给所有谈判文件收受人，该修改书将构成谈判文件的一部分，对供应商有约束力。供应商收到通知后应立即以邮件、传真或其他书面形式予以确认。</w:t>
      </w:r>
    </w:p>
    <w:p>
      <w:pPr>
        <w:snapToGrid w:val="0"/>
        <w:spacing w:line="520" w:lineRule="exact"/>
        <w:ind w:firstLine="601"/>
        <w:jc w:val="left"/>
        <w:rPr>
          <w:rFonts w:ascii="仿宋" w:hAnsi="仿宋" w:eastAsia="仿宋"/>
          <w:color w:val="auto"/>
          <w:sz w:val="28"/>
          <w:szCs w:val="28"/>
        </w:rPr>
      </w:pPr>
      <w:r>
        <w:rPr>
          <w:rFonts w:hint="eastAsia" w:ascii="仿宋" w:hAnsi="仿宋" w:eastAsia="仿宋"/>
          <w:color w:val="auto"/>
          <w:sz w:val="28"/>
          <w:szCs w:val="28"/>
        </w:rPr>
        <w:t>3.3在谈判过程中，谈判文件如有实质性变动的，谈判小组应以书面形式通知所有参加谈判的供应商。</w:t>
      </w:r>
    </w:p>
    <w:p>
      <w:pPr>
        <w:snapToGrid w:val="0"/>
        <w:spacing w:line="520" w:lineRule="exact"/>
        <w:ind w:firstLine="601"/>
        <w:jc w:val="left"/>
        <w:rPr>
          <w:rFonts w:ascii="仿宋" w:hAnsi="仿宋" w:eastAsia="仿宋"/>
          <w:color w:val="auto"/>
          <w:sz w:val="28"/>
          <w:szCs w:val="28"/>
        </w:rPr>
      </w:pPr>
      <w:r>
        <w:rPr>
          <w:rFonts w:hint="eastAsia" w:ascii="仿宋" w:hAnsi="仿宋" w:eastAsia="仿宋"/>
          <w:color w:val="auto"/>
          <w:sz w:val="28"/>
          <w:szCs w:val="28"/>
        </w:rPr>
        <w:t>4．供应商应认真阅读、并充分理解谈判文件的全部内容（包括所有的补充、修改内容、重要事项、格式、条款及要求等），按照谈判文件的要求编制响应文件。响应文件应当对谈判文件提出的实质性要求和条件做出响应。否则，其响应文件将可能被拒绝。</w:t>
      </w:r>
    </w:p>
    <w:p>
      <w:pPr>
        <w:snapToGrid w:val="0"/>
        <w:spacing w:line="520" w:lineRule="exact"/>
        <w:ind w:firstLine="601"/>
        <w:jc w:val="left"/>
        <w:rPr>
          <w:rFonts w:ascii="仿宋" w:hAnsi="仿宋" w:eastAsia="仿宋"/>
          <w:b/>
          <w:color w:val="auto"/>
          <w:sz w:val="28"/>
          <w:szCs w:val="28"/>
        </w:rPr>
      </w:pPr>
      <w:r>
        <w:rPr>
          <w:rFonts w:hint="eastAsia" w:ascii="仿宋" w:hAnsi="仿宋" w:eastAsia="仿宋"/>
          <w:b/>
          <w:color w:val="auto"/>
          <w:sz w:val="28"/>
          <w:szCs w:val="28"/>
        </w:rPr>
        <w:t>三、响应文件</w:t>
      </w:r>
    </w:p>
    <w:p>
      <w:pPr>
        <w:snapToGrid w:val="0"/>
        <w:spacing w:line="520" w:lineRule="exact"/>
        <w:ind w:firstLine="601"/>
        <w:jc w:val="left"/>
        <w:rPr>
          <w:rFonts w:ascii="仿宋" w:hAnsi="仿宋" w:eastAsia="仿宋"/>
          <w:color w:val="auto"/>
          <w:sz w:val="28"/>
          <w:szCs w:val="28"/>
        </w:rPr>
      </w:pPr>
      <w:r>
        <w:rPr>
          <w:rFonts w:hint="eastAsia" w:ascii="仿宋" w:hAnsi="仿宋" w:eastAsia="仿宋"/>
          <w:color w:val="auto"/>
          <w:sz w:val="28"/>
          <w:szCs w:val="28"/>
        </w:rPr>
        <w:t>1．响应文件的组成</w:t>
      </w:r>
    </w:p>
    <w:p>
      <w:pPr>
        <w:snapToGrid w:val="0"/>
        <w:spacing w:line="520" w:lineRule="exact"/>
        <w:ind w:firstLine="601"/>
        <w:jc w:val="left"/>
        <w:rPr>
          <w:rFonts w:ascii="仿宋" w:hAnsi="仿宋" w:eastAsia="仿宋"/>
          <w:color w:val="auto"/>
          <w:sz w:val="28"/>
          <w:szCs w:val="28"/>
        </w:rPr>
      </w:pPr>
      <w:r>
        <w:rPr>
          <w:rFonts w:hint="eastAsia" w:ascii="仿宋" w:hAnsi="仿宋" w:eastAsia="仿宋"/>
          <w:color w:val="auto"/>
          <w:sz w:val="28"/>
          <w:szCs w:val="28"/>
        </w:rPr>
        <w:t>响应文件须包括下列部分：</w:t>
      </w:r>
    </w:p>
    <w:p>
      <w:pPr>
        <w:pStyle w:val="22"/>
        <w:numPr>
          <w:ilvl w:val="0"/>
          <w:numId w:val="1"/>
        </w:numPr>
        <w:snapToGrid w:val="0"/>
        <w:spacing w:line="520" w:lineRule="exact"/>
        <w:ind w:firstLineChars="0"/>
        <w:jc w:val="left"/>
        <w:rPr>
          <w:rFonts w:ascii="仿宋" w:hAnsi="仿宋" w:eastAsia="仿宋"/>
          <w:color w:val="auto"/>
          <w:sz w:val="28"/>
          <w:szCs w:val="28"/>
        </w:rPr>
      </w:pPr>
      <w:r>
        <w:rPr>
          <w:rFonts w:hint="eastAsia" w:ascii="仿宋" w:hAnsi="仿宋" w:eastAsia="仿宋"/>
          <w:color w:val="auto"/>
          <w:sz w:val="28"/>
          <w:szCs w:val="28"/>
        </w:rPr>
        <w:t>竞争性谈判报价函</w:t>
      </w:r>
    </w:p>
    <w:p>
      <w:pPr>
        <w:pStyle w:val="22"/>
        <w:numPr>
          <w:ilvl w:val="0"/>
          <w:numId w:val="1"/>
        </w:numPr>
        <w:snapToGrid w:val="0"/>
        <w:spacing w:line="520" w:lineRule="exact"/>
        <w:ind w:firstLineChars="0"/>
        <w:jc w:val="left"/>
        <w:rPr>
          <w:rFonts w:ascii="仿宋" w:hAnsi="仿宋" w:eastAsia="仿宋"/>
          <w:color w:val="auto"/>
          <w:sz w:val="28"/>
          <w:szCs w:val="28"/>
        </w:rPr>
      </w:pPr>
      <w:r>
        <w:rPr>
          <w:rFonts w:hint="eastAsia" w:ascii="仿宋" w:hAnsi="仿宋" w:eastAsia="仿宋"/>
          <w:color w:val="auto"/>
          <w:sz w:val="28"/>
          <w:szCs w:val="28"/>
          <w:lang w:val="en-US" w:eastAsia="zh-CN"/>
        </w:rPr>
        <w:t>服务方案</w:t>
      </w:r>
    </w:p>
    <w:p>
      <w:pPr>
        <w:pStyle w:val="22"/>
        <w:numPr>
          <w:ilvl w:val="0"/>
          <w:numId w:val="1"/>
        </w:numPr>
        <w:snapToGrid w:val="0"/>
        <w:spacing w:line="520" w:lineRule="exact"/>
        <w:ind w:firstLineChars="0"/>
        <w:jc w:val="left"/>
        <w:rPr>
          <w:rFonts w:ascii="仿宋" w:hAnsi="仿宋" w:eastAsia="仿宋"/>
          <w:color w:val="auto"/>
          <w:sz w:val="28"/>
          <w:szCs w:val="28"/>
        </w:rPr>
      </w:pPr>
      <w:r>
        <w:rPr>
          <w:rFonts w:hint="eastAsia" w:ascii="仿宋" w:hAnsi="仿宋" w:eastAsia="仿宋"/>
          <w:color w:val="auto"/>
          <w:sz w:val="28"/>
          <w:szCs w:val="28"/>
        </w:rPr>
        <w:t>法定代表人</w:t>
      </w:r>
      <w:r>
        <w:rPr>
          <w:rFonts w:hint="eastAsia" w:ascii="仿宋" w:hAnsi="仿宋" w:eastAsia="仿宋"/>
          <w:color w:val="auto"/>
          <w:sz w:val="28"/>
          <w:szCs w:val="28"/>
          <w:lang w:val="en-US" w:eastAsia="zh-CN"/>
        </w:rPr>
        <w:t>身份证明</w:t>
      </w:r>
    </w:p>
    <w:p>
      <w:pPr>
        <w:pStyle w:val="22"/>
        <w:numPr>
          <w:ilvl w:val="0"/>
          <w:numId w:val="1"/>
        </w:numPr>
        <w:snapToGrid w:val="0"/>
        <w:spacing w:line="520" w:lineRule="exact"/>
        <w:ind w:firstLineChars="0"/>
        <w:jc w:val="left"/>
        <w:rPr>
          <w:rFonts w:ascii="仿宋" w:hAnsi="仿宋" w:eastAsia="仿宋"/>
          <w:color w:val="auto"/>
          <w:sz w:val="28"/>
          <w:szCs w:val="28"/>
        </w:rPr>
      </w:pPr>
      <w:r>
        <w:rPr>
          <w:rFonts w:hint="eastAsia" w:ascii="仿宋" w:hAnsi="仿宋" w:eastAsia="仿宋"/>
          <w:color w:val="auto"/>
          <w:sz w:val="28"/>
          <w:szCs w:val="28"/>
          <w:lang w:eastAsia="zh-CN"/>
        </w:rPr>
        <w:t>法定代表人授权书</w:t>
      </w:r>
    </w:p>
    <w:p>
      <w:pPr>
        <w:pStyle w:val="22"/>
        <w:numPr>
          <w:ilvl w:val="0"/>
          <w:numId w:val="1"/>
        </w:numPr>
        <w:snapToGrid w:val="0"/>
        <w:spacing w:line="520" w:lineRule="exact"/>
        <w:ind w:firstLineChars="0"/>
        <w:jc w:val="left"/>
        <w:rPr>
          <w:rFonts w:ascii="仿宋" w:hAnsi="仿宋" w:eastAsia="仿宋"/>
          <w:color w:val="auto"/>
          <w:sz w:val="28"/>
          <w:szCs w:val="28"/>
        </w:rPr>
      </w:pPr>
      <w:r>
        <w:rPr>
          <w:rFonts w:hint="eastAsia" w:ascii="仿宋" w:hAnsi="仿宋" w:eastAsia="仿宋" w:cs="宋体"/>
          <w:color w:val="auto"/>
          <w:kern w:val="0"/>
          <w:sz w:val="28"/>
          <w:szCs w:val="28"/>
          <w:lang w:val="en-US" w:eastAsia="zh-CN" w:bidi="ar-SA"/>
        </w:rPr>
        <w:t>“信用中国”网站（www.creditchina.gov.cn）和中国政府采购网（www.ccgp.gov.cn）查询记录</w:t>
      </w:r>
    </w:p>
    <w:p>
      <w:pPr>
        <w:pStyle w:val="22"/>
        <w:numPr>
          <w:ilvl w:val="0"/>
          <w:numId w:val="1"/>
        </w:numPr>
        <w:snapToGrid w:val="0"/>
        <w:spacing w:line="520" w:lineRule="exact"/>
        <w:ind w:firstLineChars="0"/>
        <w:jc w:val="left"/>
        <w:rPr>
          <w:rFonts w:hint="eastAsia" w:ascii="仿宋" w:hAnsi="仿宋" w:eastAsia="仿宋"/>
          <w:color w:val="auto"/>
          <w:sz w:val="28"/>
          <w:szCs w:val="28"/>
        </w:rPr>
      </w:pPr>
      <w:r>
        <w:rPr>
          <w:rFonts w:hint="eastAsia" w:ascii="仿宋" w:hAnsi="仿宋" w:eastAsia="仿宋"/>
          <w:color w:val="auto"/>
          <w:sz w:val="28"/>
          <w:szCs w:val="28"/>
          <w:lang w:eastAsia="zh-CN"/>
        </w:rPr>
        <w:t>法人营业执照等资格证明文件</w:t>
      </w:r>
    </w:p>
    <w:p>
      <w:pPr>
        <w:pStyle w:val="22"/>
        <w:numPr>
          <w:ilvl w:val="0"/>
          <w:numId w:val="1"/>
        </w:numPr>
        <w:snapToGrid w:val="0"/>
        <w:spacing w:line="520" w:lineRule="exact"/>
        <w:ind w:firstLineChars="0"/>
        <w:jc w:val="left"/>
        <w:rPr>
          <w:rFonts w:hint="eastAsia" w:ascii="仿宋" w:hAnsi="仿宋" w:eastAsia="仿宋"/>
          <w:color w:val="auto"/>
          <w:sz w:val="28"/>
          <w:szCs w:val="28"/>
        </w:rPr>
      </w:pPr>
      <w:r>
        <w:rPr>
          <w:rFonts w:hint="eastAsia" w:ascii="仿宋" w:hAnsi="仿宋" w:eastAsia="仿宋"/>
          <w:color w:val="auto"/>
          <w:sz w:val="28"/>
          <w:szCs w:val="28"/>
        </w:rPr>
        <w:t>拟派人员情况表</w:t>
      </w:r>
    </w:p>
    <w:p>
      <w:pPr>
        <w:pStyle w:val="22"/>
        <w:numPr>
          <w:ilvl w:val="0"/>
          <w:numId w:val="1"/>
        </w:numPr>
        <w:snapToGrid w:val="0"/>
        <w:spacing w:line="520" w:lineRule="exact"/>
        <w:ind w:firstLineChars="0"/>
        <w:jc w:val="left"/>
        <w:rPr>
          <w:rFonts w:hint="eastAsia" w:ascii="仿宋" w:hAnsi="仿宋" w:eastAsia="仿宋"/>
          <w:color w:val="auto"/>
          <w:sz w:val="28"/>
          <w:szCs w:val="28"/>
        </w:rPr>
      </w:pPr>
      <w:r>
        <w:rPr>
          <w:rFonts w:hint="eastAsia" w:ascii="仿宋" w:hAnsi="仿宋" w:eastAsia="仿宋"/>
          <w:color w:val="auto"/>
          <w:sz w:val="28"/>
          <w:szCs w:val="28"/>
        </w:rPr>
        <w:t>其他材料</w:t>
      </w:r>
      <w:r>
        <w:rPr>
          <w:rFonts w:hint="eastAsia" w:ascii="仿宋" w:hAnsi="仿宋" w:eastAsia="仿宋"/>
          <w:color w:val="auto"/>
          <w:sz w:val="28"/>
          <w:szCs w:val="28"/>
          <w:lang w:eastAsia="zh-CN"/>
        </w:rPr>
        <w:t>。</w:t>
      </w:r>
    </w:p>
    <w:p>
      <w:pPr>
        <w:snapToGrid w:val="0"/>
        <w:spacing w:line="520" w:lineRule="exact"/>
        <w:ind w:firstLine="700" w:firstLineChars="250"/>
        <w:jc w:val="left"/>
        <w:rPr>
          <w:rFonts w:ascii="仿宋" w:hAnsi="仿宋" w:eastAsia="仿宋"/>
          <w:color w:val="auto"/>
          <w:sz w:val="28"/>
          <w:szCs w:val="28"/>
        </w:rPr>
      </w:pPr>
      <w:r>
        <w:rPr>
          <w:rFonts w:hint="eastAsia" w:ascii="仿宋" w:hAnsi="仿宋" w:eastAsia="仿宋"/>
          <w:color w:val="auto"/>
          <w:sz w:val="28"/>
          <w:szCs w:val="28"/>
        </w:rPr>
        <w:t>供应商须按顺序将响应文件装订成册，并编写“响应文件目录”；上述文件及表格为供应商必须提交的文件，各供应商可以根据实际情况增加内容，但不得擅自减少有关内容。</w:t>
      </w:r>
    </w:p>
    <w:p>
      <w:pPr>
        <w:snapToGrid w:val="0"/>
        <w:spacing w:line="520" w:lineRule="exact"/>
        <w:ind w:firstLine="700" w:firstLineChars="250"/>
        <w:jc w:val="left"/>
        <w:rPr>
          <w:rFonts w:ascii="仿宋" w:hAnsi="仿宋" w:eastAsia="仿宋"/>
          <w:color w:val="auto"/>
          <w:sz w:val="28"/>
          <w:szCs w:val="28"/>
        </w:rPr>
      </w:pPr>
      <w:r>
        <w:rPr>
          <w:rFonts w:hint="eastAsia" w:ascii="仿宋" w:hAnsi="仿宋" w:eastAsia="仿宋"/>
          <w:color w:val="auto"/>
          <w:sz w:val="28"/>
          <w:szCs w:val="28"/>
        </w:rPr>
        <w:t>2．响应文件格式</w:t>
      </w:r>
    </w:p>
    <w:p>
      <w:pPr>
        <w:snapToGrid w:val="0"/>
        <w:spacing w:line="520" w:lineRule="exact"/>
        <w:ind w:firstLine="601"/>
        <w:jc w:val="left"/>
        <w:rPr>
          <w:rFonts w:ascii="仿宋" w:hAnsi="仿宋" w:eastAsia="仿宋"/>
          <w:color w:val="auto"/>
          <w:sz w:val="28"/>
          <w:szCs w:val="28"/>
        </w:rPr>
      </w:pPr>
      <w:r>
        <w:rPr>
          <w:rFonts w:hint="eastAsia" w:ascii="仿宋" w:hAnsi="仿宋" w:eastAsia="仿宋"/>
          <w:color w:val="auto"/>
          <w:sz w:val="28"/>
          <w:szCs w:val="28"/>
        </w:rPr>
        <w:t>2.1供应商应按谈判文件中提供的响应文件格式（见附件）提供相关材料。</w:t>
      </w:r>
    </w:p>
    <w:p>
      <w:pPr>
        <w:snapToGrid w:val="0"/>
        <w:spacing w:line="520" w:lineRule="exact"/>
        <w:ind w:firstLine="601"/>
        <w:jc w:val="left"/>
        <w:rPr>
          <w:rFonts w:ascii="仿宋" w:hAnsi="仿宋" w:eastAsia="仿宋"/>
          <w:color w:val="auto"/>
          <w:sz w:val="28"/>
          <w:szCs w:val="28"/>
        </w:rPr>
      </w:pPr>
      <w:r>
        <w:rPr>
          <w:rFonts w:hint="eastAsia" w:ascii="仿宋" w:hAnsi="仿宋" w:eastAsia="仿宋"/>
          <w:color w:val="auto"/>
          <w:sz w:val="28"/>
          <w:szCs w:val="28"/>
        </w:rPr>
        <w:t>2.2响应文件必须按本文件的全部内容，包括所有的补充通知及附件进行编制。</w:t>
      </w:r>
    </w:p>
    <w:p>
      <w:pPr>
        <w:snapToGrid w:val="0"/>
        <w:spacing w:line="520" w:lineRule="exact"/>
        <w:ind w:firstLine="601"/>
        <w:jc w:val="left"/>
        <w:rPr>
          <w:rFonts w:ascii="仿宋" w:hAnsi="仿宋" w:eastAsia="仿宋"/>
          <w:color w:val="auto"/>
          <w:sz w:val="28"/>
          <w:szCs w:val="28"/>
        </w:rPr>
      </w:pPr>
      <w:r>
        <w:rPr>
          <w:rFonts w:hint="eastAsia" w:ascii="仿宋" w:hAnsi="仿宋" w:eastAsia="仿宋"/>
          <w:color w:val="auto"/>
          <w:sz w:val="28"/>
          <w:szCs w:val="28"/>
        </w:rPr>
        <w:t>2.3如因供应商只填写和提供了本文件要求的部分内容和附件，而给谈判造成困难的，其可能导致的结果和责任由供应商自行承担。</w:t>
      </w:r>
    </w:p>
    <w:p>
      <w:pPr>
        <w:snapToGrid w:val="0"/>
        <w:spacing w:line="520" w:lineRule="exact"/>
        <w:ind w:firstLine="601"/>
        <w:jc w:val="left"/>
        <w:rPr>
          <w:rFonts w:ascii="仿宋" w:hAnsi="仿宋" w:eastAsia="仿宋"/>
          <w:color w:val="auto"/>
          <w:sz w:val="28"/>
          <w:szCs w:val="28"/>
        </w:rPr>
      </w:pPr>
      <w:r>
        <w:rPr>
          <w:rFonts w:hint="eastAsia" w:ascii="仿宋" w:hAnsi="仿宋" w:eastAsia="仿宋"/>
          <w:color w:val="auto"/>
          <w:sz w:val="28"/>
          <w:szCs w:val="28"/>
        </w:rPr>
        <w:t>2.4响应文件须由供应商法定代表人或经授权并对供应商有约束力的代表签字，授权代表须将以书面形式出具的“法定代表人授权委托”原件附在响应文件正本中。</w:t>
      </w:r>
    </w:p>
    <w:p>
      <w:pPr>
        <w:snapToGrid w:val="0"/>
        <w:spacing w:line="600" w:lineRule="exact"/>
        <w:ind w:firstLine="600"/>
        <w:jc w:val="left"/>
        <w:rPr>
          <w:rFonts w:ascii="仿宋" w:hAnsi="仿宋" w:eastAsia="仿宋"/>
          <w:color w:val="auto"/>
          <w:sz w:val="28"/>
          <w:szCs w:val="28"/>
        </w:rPr>
      </w:pPr>
      <w:r>
        <w:rPr>
          <w:rFonts w:hint="eastAsia" w:ascii="仿宋" w:hAnsi="仿宋" w:eastAsia="仿宋"/>
          <w:color w:val="auto"/>
          <w:sz w:val="28"/>
          <w:szCs w:val="28"/>
        </w:rPr>
        <w:t>3．报价</w:t>
      </w:r>
    </w:p>
    <w:p>
      <w:pPr>
        <w:snapToGrid w:val="0"/>
        <w:spacing w:line="600" w:lineRule="exact"/>
        <w:ind w:firstLine="600"/>
        <w:jc w:val="left"/>
        <w:rPr>
          <w:rFonts w:ascii="仿宋" w:hAnsi="仿宋" w:eastAsia="仿宋"/>
          <w:color w:val="auto"/>
          <w:sz w:val="28"/>
          <w:szCs w:val="28"/>
        </w:rPr>
      </w:pPr>
      <w:r>
        <w:rPr>
          <w:rFonts w:hint="eastAsia" w:ascii="仿宋" w:hAnsi="仿宋" w:eastAsia="仿宋"/>
          <w:color w:val="auto"/>
          <w:sz w:val="28"/>
          <w:szCs w:val="28"/>
        </w:rPr>
        <w:t>3.1响应人应在谈判文件附件的竞争性谈判报价函中填写本次谈判的投报总价。报价已包括服务所需的全部费用。</w:t>
      </w:r>
    </w:p>
    <w:p>
      <w:pPr>
        <w:snapToGrid w:val="0"/>
        <w:spacing w:line="600" w:lineRule="exact"/>
        <w:ind w:firstLine="600"/>
        <w:jc w:val="left"/>
        <w:rPr>
          <w:rFonts w:ascii="仿宋" w:hAnsi="仿宋" w:eastAsia="仿宋"/>
          <w:color w:val="auto"/>
          <w:sz w:val="28"/>
          <w:szCs w:val="28"/>
          <w:u w:val="single"/>
        </w:rPr>
      </w:pPr>
      <w:r>
        <w:rPr>
          <w:rFonts w:hint="eastAsia" w:ascii="仿宋" w:hAnsi="仿宋" w:eastAsia="仿宋"/>
          <w:color w:val="auto"/>
          <w:sz w:val="28"/>
          <w:szCs w:val="28"/>
          <w:u w:val="single"/>
        </w:rPr>
        <w:t>3.2商务、技术谈判结束后，本项目谈判小组将允许所有符合商务、服务要求的供应商对本次服务在规定的时间内给出</w:t>
      </w:r>
      <w:r>
        <w:rPr>
          <w:rFonts w:hint="eastAsia" w:ascii="仿宋" w:hAnsi="仿宋" w:eastAsia="仿宋"/>
          <w:color w:val="auto"/>
          <w:sz w:val="28"/>
          <w:szCs w:val="28"/>
          <w:u w:val="single"/>
          <w:lang w:val="en-US" w:eastAsia="zh-CN"/>
        </w:rPr>
        <w:t>基本服务费</w:t>
      </w:r>
      <w:r>
        <w:rPr>
          <w:rFonts w:hint="eastAsia" w:ascii="仿宋" w:hAnsi="仿宋" w:eastAsia="仿宋"/>
          <w:color w:val="auto"/>
          <w:sz w:val="28"/>
          <w:szCs w:val="28"/>
          <w:u w:val="single"/>
        </w:rPr>
        <w:t>最终报价，该最终报价将作为确定最终成交供应商的重要依据</w:t>
      </w:r>
      <w:r>
        <w:rPr>
          <w:rFonts w:hint="eastAsia" w:ascii="仿宋" w:hAnsi="仿宋" w:eastAsia="仿宋"/>
          <w:color w:val="auto"/>
          <w:sz w:val="28"/>
          <w:szCs w:val="28"/>
          <w:u w:val="single"/>
          <w:lang w:eastAsia="zh-CN"/>
        </w:rPr>
        <w:t>，</w:t>
      </w:r>
      <w:r>
        <w:rPr>
          <w:rFonts w:hint="eastAsia" w:ascii="仿宋" w:hAnsi="仿宋" w:eastAsia="仿宋"/>
          <w:color w:val="auto"/>
          <w:sz w:val="28"/>
          <w:szCs w:val="28"/>
          <w:u w:val="single"/>
          <w:lang w:val="en-US" w:eastAsia="zh-CN"/>
        </w:rPr>
        <w:t>审核效益费不作为谈判依据</w:t>
      </w:r>
      <w:r>
        <w:rPr>
          <w:rFonts w:hint="eastAsia" w:ascii="仿宋" w:hAnsi="仿宋" w:eastAsia="仿宋"/>
          <w:color w:val="auto"/>
          <w:sz w:val="28"/>
          <w:szCs w:val="28"/>
          <w:u w:val="single"/>
        </w:rPr>
        <w:t>。</w:t>
      </w:r>
    </w:p>
    <w:p>
      <w:pPr>
        <w:snapToGrid w:val="0"/>
        <w:spacing w:line="600" w:lineRule="exact"/>
        <w:ind w:firstLine="600"/>
        <w:jc w:val="left"/>
        <w:rPr>
          <w:rFonts w:ascii="仿宋" w:hAnsi="仿宋" w:eastAsia="仿宋"/>
          <w:color w:val="auto"/>
          <w:sz w:val="28"/>
          <w:szCs w:val="28"/>
        </w:rPr>
      </w:pPr>
      <w:r>
        <w:rPr>
          <w:rFonts w:hint="eastAsia" w:ascii="仿宋" w:hAnsi="仿宋" w:eastAsia="仿宋"/>
          <w:color w:val="auto"/>
          <w:sz w:val="28"/>
          <w:szCs w:val="28"/>
        </w:rPr>
        <w:t>4.响应文件的密封和标记</w:t>
      </w:r>
    </w:p>
    <w:p>
      <w:pPr>
        <w:snapToGrid w:val="0"/>
        <w:spacing w:line="600" w:lineRule="exact"/>
        <w:ind w:firstLine="600"/>
        <w:jc w:val="left"/>
        <w:rPr>
          <w:rFonts w:ascii="仿宋" w:hAnsi="仿宋" w:eastAsia="仿宋"/>
          <w:color w:val="auto"/>
          <w:sz w:val="28"/>
          <w:szCs w:val="28"/>
        </w:rPr>
      </w:pPr>
      <w:r>
        <w:rPr>
          <w:rFonts w:hint="eastAsia" w:ascii="仿宋" w:hAnsi="仿宋" w:eastAsia="仿宋"/>
          <w:color w:val="auto"/>
          <w:sz w:val="28"/>
          <w:szCs w:val="28"/>
          <w:lang w:val="en-US" w:eastAsia="zh-CN"/>
        </w:rPr>
        <w:t>4.1</w:t>
      </w:r>
      <w:r>
        <w:rPr>
          <w:rFonts w:hint="eastAsia" w:ascii="仿宋" w:hAnsi="仿宋" w:eastAsia="仿宋"/>
          <w:color w:val="auto"/>
          <w:sz w:val="28"/>
          <w:szCs w:val="28"/>
        </w:rPr>
        <w:t>供应商应将响应文件正本</w:t>
      </w:r>
      <w:r>
        <w:rPr>
          <w:rFonts w:hint="eastAsia" w:ascii="仿宋" w:hAnsi="仿宋" w:eastAsia="仿宋"/>
          <w:color w:val="auto"/>
          <w:sz w:val="28"/>
          <w:szCs w:val="28"/>
          <w:lang w:eastAsia="zh-CN"/>
        </w:rPr>
        <w:t>（</w:t>
      </w:r>
      <w:r>
        <w:rPr>
          <w:rFonts w:hint="eastAsia" w:ascii="仿宋" w:hAnsi="仿宋" w:eastAsia="仿宋"/>
          <w:color w:val="auto"/>
          <w:sz w:val="28"/>
          <w:szCs w:val="28"/>
          <w:lang w:val="en-US" w:eastAsia="zh-CN"/>
        </w:rPr>
        <w:t>一份）</w:t>
      </w:r>
      <w:r>
        <w:rPr>
          <w:rFonts w:hint="eastAsia" w:ascii="仿宋" w:hAnsi="仿宋" w:eastAsia="仿宋"/>
          <w:color w:val="auto"/>
          <w:sz w:val="28"/>
          <w:szCs w:val="28"/>
        </w:rPr>
        <w:t>和副本</w:t>
      </w:r>
      <w:r>
        <w:rPr>
          <w:rFonts w:hint="eastAsia" w:ascii="仿宋" w:hAnsi="仿宋" w:eastAsia="仿宋"/>
          <w:color w:val="auto"/>
          <w:sz w:val="28"/>
          <w:szCs w:val="28"/>
          <w:lang w:eastAsia="zh-CN"/>
        </w:rPr>
        <w:t>（</w:t>
      </w:r>
      <w:r>
        <w:rPr>
          <w:rFonts w:hint="eastAsia" w:ascii="仿宋" w:hAnsi="仿宋" w:eastAsia="仿宋"/>
          <w:color w:val="auto"/>
          <w:sz w:val="28"/>
          <w:szCs w:val="28"/>
          <w:lang w:val="en-US" w:eastAsia="zh-CN"/>
        </w:rPr>
        <w:t>两份</w:t>
      </w:r>
      <w:r>
        <w:rPr>
          <w:rFonts w:hint="eastAsia" w:ascii="仿宋" w:hAnsi="仿宋" w:eastAsia="仿宋"/>
          <w:color w:val="auto"/>
          <w:sz w:val="28"/>
          <w:szCs w:val="28"/>
          <w:lang w:eastAsia="zh-CN"/>
        </w:rPr>
        <w:t>）</w:t>
      </w:r>
      <w:r>
        <w:rPr>
          <w:rFonts w:hint="eastAsia" w:ascii="仿宋" w:hAnsi="仿宋" w:eastAsia="仿宋"/>
          <w:color w:val="auto"/>
          <w:sz w:val="28"/>
          <w:szCs w:val="28"/>
        </w:rPr>
        <w:t>密封</w:t>
      </w:r>
      <w:r>
        <w:rPr>
          <w:rFonts w:hint="eastAsia" w:ascii="仿宋" w:hAnsi="仿宋" w:eastAsia="仿宋"/>
          <w:color w:val="auto"/>
          <w:sz w:val="28"/>
          <w:szCs w:val="28"/>
          <w:lang w:val="en-US" w:eastAsia="zh-CN"/>
        </w:rPr>
        <w:t>及电子档文件一份一起密封，</w:t>
      </w:r>
      <w:r>
        <w:rPr>
          <w:rFonts w:hint="eastAsia" w:ascii="仿宋" w:hAnsi="仿宋" w:eastAsia="仿宋"/>
          <w:color w:val="auto"/>
          <w:sz w:val="28"/>
          <w:szCs w:val="28"/>
        </w:rPr>
        <w:t>在密封袋上标明供应商名称、谈判项目名称</w:t>
      </w:r>
      <w:r>
        <w:rPr>
          <w:rFonts w:hint="eastAsia" w:ascii="仿宋" w:hAnsi="仿宋" w:eastAsia="仿宋"/>
          <w:color w:val="auto"/>
          <w:sz w:val="28"/>
          <w:szCs w:val="28"/>
          <w:lang w:eastAsia="zh-CN"/>
        </w:rPr>
        <w:t>、</w:t>
      </w:r>
      <w:r>
        <w:rPr>
          <w:rFonts w:hint="eastAsia" w:ascii="仿宋" w:hAnsi="仿宋" w:eastAsia="仿宋"/>
          <w:color w:val="auto"/>
          <w:sz w:val="28"/>
          <w:szCs w:val="28"/>
          <w:lang w:val="en-US" w:eastAsia="zh-CN"/>
        </w:rPr>
        <w:t>项目编号</w:t>
      </w:r>
      <w:r>
        <w:rPr>
          <w:rFonts w:hint="eastAsia" w:ascii="仿宋" w:hAnsi="仿宋" w:eastAsia="仿宋"/>
          <w:color w:val="auto"/>
          <w:sz w:val="28"/>
          <w:szCs w:val="28"/>
        </w:rPr>
        <w:t>，并注明“于</w:t>
      </w:r>
      <w:r>
        <w:rPr>
          <w:rFonts w:hint="eastAsia" w:ascii="仿宋" w:hAnsi="仿宋" w:eastAsia="仿宋"/>
          <w:color w:val="auto"/>
          <w:sz w:val="28"/>
          <w:szCs w:val="28"/>
          <w:lang w:val="en-US" w:eastAsia="zh-CN"/>
        </w:rPr>
        <w:t>2023</w:t>
      </w:r>
      <w:r>
        <w:rPr>
          <w:rFonts w:hint="eastAsia" w:ascii="仿宋" w:hAnsi="仿宋" w:eastAsia="仿宋"/>
          <w:color w:val="auto"/>
          <w:sz w:val="28"/>
          <w:szCs w:val="28"/>
        </w:rPr>
        <w:t>年</w:t>
      </w:r>
      <w:r>
        <w:rPr>
          <w:rFonts w:hint="eastAsia" w:ascii="仿宋" w:hAnsi="仿宋" w:eastAsia="仿宋"/>
          <w:color w:val="auto"/>
          <w:sz w:val="28"/>
          <w:szCs w:val="28"/>
          <w:lang w:val="en-US" w:eastAsia="zh-CN"/>
        </w:rPr>
        <w:t>11</w:t>
      </w:r>
      <w:r>
        <w:rPr>
          <w:rFonts w:hint="eastAsia" w:ascii="仿宋" w:hAnsi="仿宋" w:eastAsia="仿宋"/>
          <w:color w:val="auto"/>
          <w:sz w:val="28"/>
          <w:szCs w:val="28"/>
        </w:rPr>
        <w:t>月</w:t>
      </w:r>
      <w:r>
        <w:rPr>
          <w:rFonts w:hint="eastAsia" w:ascii="仿宋" w:hAnsi="仿宋" w:eastAsia="仿宋"/>
          <w:color w:val="auto"/>
          <w:sz w:val="28"/>
          <w:szCs w:val="28"/>
          <w:lang w:val="en-US" w:eastAsia="zh-CN"/>
        </w:rPr>
        <w:t>5</w:t>
      </w:r>
      <w:r>
        <w:rPr>
          <w:rFonts w:hint="eastAsia" w:ascii="仿宋" w:hAnsi="仿宋" w:eastAsia="仿宋"/>
          <w:color w:val="auto"/>
          <w:sz w:val="28"/>
          <w:szCs w:val="28"/>
        </w:rPr>
        <w:t>日</w:t>
      </w:r>
      <w:r>
        <w:rPr>
          <w:rFonts w:hint="eastAsia" w:ascii="仿宋" w:hAnsi="仿宋" w:eastAsia="仿宋"/>
          <w:color w:val="auto"/>
          <w:sz w:val="28"/>
          <w:szCs w:val="28"/>
          <w:lang w:val="en-US" w:eastAsia="zh-CN"/>
        </w:rPr>
        <w:t>15</w:t>
      </w:r>
      <w:r>
        <w:rPr>
          <w:rFonts w:hint="eastAsia" w:ascii="仿宋" w:hAnsi="仿宋" w:eastAsia="仿宋"/>
          <w:color w:val="auto"/>
          <w:sz w:val="28"/>
          <w:szCs w:val="28"/>
          <w:lang w:eastAsia="zh-CN"/>
        </w:rPr>
        <w:t>：</w:t>
      </w:r>
      <w:r>
        <w:rPr>
          <w:rFonts w:hint="eastAsia" w:ascii="仿宋" w:hAnsi="仿宋" w:eastAsia="仿宋"/>
          <w:color w:val="auto"/>
          <w:sz w:val="28"/>
          <w:szCs w:val="28"/>
          <w:lang w:val="en-US" w:eastAsia="zh-CN"/>
        </w:rPr>
        <w:t>00</w:t>
      </w:r>
      <w:r>
        <w:rPr>
          <w:rFonts w:hint="eastAsia" w:ascii="仿宋" w:hAnsi="仿宋" w:eastAsia="仿宋"/>
          <w:color w:val="auto"/>
          <w:sz w:val="28"/>
          <w:szCs w:val="28"/>
        </w:rPr>
        <w:t>之前不准启封”字样。</w:t>
      </w:r>
    </w:p>
    <w:p>
      <w:pPr>
        <w:snapToGrid w:val="0"/>
        <w:spacing w:line="600" w:lineRule="exact"/>
        <w:ind w:firstLine="600"/>
        <w:jc w:val="left"/>
        <w:rPr>
          <w:rFonts w:ascii="仿宋" w:hAnsi="仿宋" w:eastAsia="仿宋"/>
          <w:color w:val="auto"/>
          <w:sz w:val="28"/>
          <w:szCs w:val="28"/>
        </w:rPr>
      </w:pPr>
      <w:r>
        <w:rPr>
          <w:rFonts w:hint="eastAsia" w:ascii="仿宋" w:hAnsi="仿宋" w:eastAsia="仿宋"/>
          <w:color w:val="auto"/>
          <w:sz w:val="28"/>
          <w:szCs w:val="28"/>
        </w:rPr>
        <w:t>4.2每一密封件封口上必须加盖供应商公章和授权代表签名。</w:t>
      </w:r>
    </w:p>
    <w:p>
      <w:pPr>
        <w:snapToGrid w:val="0"/>
        <w:spacing w:line="600" w:lineRule="exact"/>
        <w:ind w:firstLine="600"/>
        <w:jc w:val="left"/>
        <w:rPr>
          <w:rFonts w:hint="eastAsia" w:ascii="仿宋" w:hAnsi="仿宋" w:eastAsia="仿宋"/>
          <w:color w:val="auto"/>
          <w:sz w:val="28"/>
          <w:szCs w:val="28"/>
          <w:lang w:eastAsia="zh-CN"/>
        </w:rPr>
      </w:pPr>
      <w:r>
        <w:rPr>
          <w:rFonts w:hint="eastAsia" w:ascii="仿宋" w:hAnsi="仿宋" w:eastAsia="仿宋"/>
          <w:color w:val="auto"/>
          <w:sz w:val="28"/>
          <w:szCs w:val="28"/>
        </w:rPr>
        <w:t>4.3如未按上述规定进行密封和标记，采购人对响应文件的误投或提前拆</w:t>
      </w:r>
      <w:r>
        <w:rPr>
          <w:rFonts w:hint="eastAsia" w:ascii="仿宋" w:hAnsi="仿宋" w:eastAsia="仿宋"/>
          <w:color w:val="auto"/>
          <w:sz w:val="28"/>
          <w:szCs w:val="28"/>
          <w:lang w:val="en-US" w:eastAsia="zh-CN"/>
        </w:rPr>
        <w:t xml:space="preserve"> </w:t>
      </w:r>
    </w:p>
    <w:p>
      <w:pPr>
        <w:snapToGrid w:val="0"/>
        <w:spacing w:line="600" w:lineRule="exact"/>
        <w:ind w:firstLine="600"/>
        <w:jc w:val="left"/>
        <w:rPr>
          <w:rFonts w:ascii="仿宋" w:hAnsi="仿宋" w:eastAsia="仿宋"/>
          <w:color w:val="auto"/>
          <w:sz w:val="28"/>
          <w:szCs w:val="28"/>
        </w:rPr>
      </w:pPr>
      <w:r>
        <w:rPr>
          <w:rFonts w:hint="eastAsia" w:ascii="仿宋" w:hAnsi="仿宋" w:eastAsia="仿宋"/>
          <w:color w:val="auto"/>
          <w:sz w:val="28"/>
          <w:szCs w:val="28"/>
        </w:rPr>
        <w:t>5.递交响应文件的时间、地点及截止时间</w:t>
      </w:r>
    </w:p>
    <w:p>
      <w:pPr>
        <w:snapToGrid w:val="0"/>
        <w:spacing w:line="600" w:lineRule="exact"/>
        <w:ind w:firstLine="600"/>
        <w:jc w:val="left"/>
        <w:rPr>
          <w:rFonts w:ascii="仿宋" w:hAnsi="仿宋" w:eastAsia="仿宋"/>
          <w:color w:val="auto"/>
          <w:sz w:val="28"/>
          <w:szCs w:val="28"/>
        </w:rPr>
      </w:pPr>
      <w:r>
        <w:rPr>
          <w:rFonts w:hint="eastAsia" w:ascii="仿宋" w:hAnsi="仿宋" w:eastAsia="仿宋"/>
          <w:color w:val="auto"/>
          <w:sz w:val="28"/>
          <w:szCs w:val="28"/>
        </w:rPr>
        <w:t>所有响应文件都必须按“竞争性谈判</w:t>
      </w:r>
      <w:r>
        <w:rPr>
          <w:rFonts w:hint="eastAsia" w:ascii="仿宋" w:hAnsi="仿宋" w:eastAsia="仿宋"/>
          <w:color w:val="auto"/>
          <w:sz w:val="28"/>
          <w:szCs w:val="28"/>
          <w:lang w:val="en-US" w:eastAsia="zh-CN"/>
        </w:rPr>
        <w:t>公告</w:t>
      </w:r>
      <w:r>
        <w:rPr>
          <w:rFonts w:hint="eastAsia" w:ascii="仿宋" w:hAnsi="仿宋" w:eastAsia="仿宋"/>
          <w:color w:val="auto"/>
          <w:sz w:val="28"/>
          <w:szCs w:val="28"/>
        </w:rPr>
        <w:t>”中规定的递交响应文件截止时间之前送至指定的地点。采购人拒绝接收在递交响应文件截止时间后递交的响应文件。</w:t>
      </w:r>
    </w:p>
    <w:p>
      <w:pPr>
        <w:snapToGrid w:val="0"/>
        <w:spacing w:line="520" w:lineRule="exact"/>
        <w:ind w:firstLine="601"/>
        <w:jc w:val="left"/>
        <w:rPr>
          <w:rFonts w:ascii="仿宋" w:hAnsi="仿宋" w:eastAsia="仿宋"/>
          <w:b/>
          <w:color w:val="auto"/>
          <w:sz w:val="28"/>
          <w:szCs w:val="28"/>
        </w:rPr>
      </w:pPr>
      <w:r>
        <w:rPr>
          <w:rFonts w:hint="eastAsia" w:ascii="仿宋" w:hAnsi="仿宋" w:eastAsia="仿宋"/>
          <w:b/>
          <w:color w:val="auto"/>
          <w:sz w:val="28"/>
          <w:szCs w:val="28"/>
        </w:rPr>
        <w:t>四、谈判流程</w:t>
      </w:r>
    </w:p>
    <w:p>
      <w:pPr>
        <w:snapToGrid w:val="0"/>
        <w:spacing w:line="520" w:lineRule="exact"/>
        <w:ind w:firstLine="601"/>
        <w:jc w:val="left"/>
        <w:rPr>
          <w:rFonts w:ascii="仿宋" w:hAnsi="仿宋" w:eastAsia="仿宋"/>
          <w:color w:val="auto"/>
          <w:sz w:val="28"/>
          <w:szCs w:val="28"/>
        </w:rPr>
      </w:pPr>
      <w:r>
        <w:rPr>
          <w:rFonts w:hint="eastAsia" w:ascii="仿宋" w:hAnsi="仿宋" w:eastAsia="仿宋"/>
          <w:color w:val="auto"/>
          <w:sz w:val="28"/>
          <w:szCs w:val="28"/>
        </w:rPr>
        <w:t>1.组建谈判小组</w:t>
      </w:r>
    </w:p>
    <w:p>
      <w:pPr>
        <w:snapToGrid w:val="0"/>
        <w:spacing w:line="520" w:lineRule="exact"/>
        <w:ind w:firstLine="601"/>
        <w:jc w:val="left"/>
        <w:rPr>
          <w:rFonts w:ascii="仿宋" w:hAnsi="仿宋" w:eastAsia="仿宋"/>
          <w:color w:val="auto"/>
          <w:sz w:val="28"/>
          <w:szCs w:val="28"/>
        </w:rPr>
      </w:pPr>
      <w:r>
        <w:rPr>
          <w:rFonts w:hint="eastAsia" w:ascii="仿宋" w:hAnsi="仿宋" w:eastAsia="仿宋"/>
          <w:color w:val="auto"/>
          <w:sz w:val="28"/>
          <w:szCs w:val="28"/>
        </w:rPr>
        <w:t>采购人将根据本次采购服务的特点组建谈判小组。谈判小组负责对响应文件进行审查、比较和与供应商谈判。谈判小组成员由</w:t>
      </w:r>
      <w:r>
        <w:rPr>
          <w:rFonts w:hint="eastAsia" w:ascii="仿宋" w:hAnsi="仿宋" w:eastAsia="仿宋"/>
          <w:color w:val="auto"/>
          <w:sz w:val="28"/>
          <w:szCs w:val="28"/>
          <w:lang w:val="en-US" w:eastAsia="zh-CN"/>
        </w:rPr>
        <w:t>3或5</w:t>
      </w:r>
      <w:r>
        <w:rPr>
          <w:rFonts w:hint="eastAsia" w:ascii="仿宋" w:hAnsi="仿宋" w:eastAsia="仿宋"/>
          <w:color w:val="auto"/>
          <w:sz w:val="28"/>
          <w:szCs w:val="28"/>
        </w:rPr>
        <w:t>人组成。</w:t>
      </w:r>
    </w:p>
    <w:p>
      <w:pPr>
        <w:snapToGrid w:val="0"/>
        <w:spacing w:line="520" w:lineRule="exact"/>
        <w:ind w:firstLine="601"/>
        <w:jc w:val="left"/>
        <w:rPr>
          <w:rFonts w:ascii="仿宋" w:hAnsi="仿宋" w:eastAsia="仿宋"/>
          <w:color w:val="auto"/>
          <w:sz w:val="28"/>
          <w:szCs w:val="28"/>
        </w:rPr>
      </w:pPr>
      <w:r>
        <w:rPr>
          <w:rFonts w:hint="eastAsia" w:ascii="仿宋" w:hAnsi="仿宋" w:eastAsia="仿宋"/>
          <w:color w:val="auto"/>
          <w:sz w:val="28"/>
          <w:szCs w:val="28"/>
        </w:rPr>
        <w:t>2.谈判</w:t>
      </w:r>
    </w:p>
    <w:p>
      <w:pPr>
        <w:snapToGrid w:val="0"/>
        <w:spacing w:line="520" w:lineRule="exact"/>
        <w:ind w:firstLine="601"/>
        <w:jc w:val="left"/>
        <w:rPr>
          <w:rFonts w:ascii="仿宋" w:hAnsi="仿宋" w:eastAsia="仿宋"/>
          <w:color w:val="auto"/>
          <w:sz w:val="28"/>
          <w:szCs w:val="28"/>
        </w:rPr>
      </w:pPr>
      <w:r>
        <w:rPr>
          <w:rFonts w:hint="eastAsia" w:ascii="仿宋" w:hAnsi="仿宋" w:eastAsia="仿宋"/>
          <w:color w:val="auto"/>
          <w:sz w:val="28"/>
          <w:szCs w:val="28"/>
        </w:rPr>
        <w:t>2.1．谈判前对在规定时间内递交的谈判响应文件由随机抽取的响应人代表检查所有响应文件的密封和标记并签字确认，然后在监督人员的监督下对按时递交响应文件的响应人按竞争性谈判文件规定的验证内容进行验证，通过验证的所有响应人代表按递交响应文件先后顺序确定谈判顺序。</w:t>
      </w:r>
    </w:p>
    <w:p>
      <w:pPr>
        <w:snapToGrid w:val="0"/>
        <w:spacing w:line="520" w:lineRule="exact"/>
        <w:ind w:firstLine="601"/>
        <w:jc w:val="left"/>
        <w:rPr>
          <w:rFonts w:ascii="仿宋" w:hAnsi="仿宋" w:eastAsia="仿宋"/>
          <w:color w:val="auto"/>
          <w:sz w:val="28"/>
          <w:szCs w:val="28"/>
        </w:rPr>
      </w:pPr>
      <w:r>
        <w:rPr>
          <w:rFonts w:ascii="仿宋" w:hAnsi="仿宋" w:eastAsia="仿宋"/>
          <w:color w:val="auto"/>
          <w:sz w:val="28"/>
          <w:szCs w:val="28"/>
        </w:rPr>
        <w:t>2.2</w:t>
      </w:r>
      <w:r>
        <w:rPr>
          <w:rFonts w:hint="eastAsia" w:ascii="仿宋" w:hAnsi="仿宋" w:eastAsia="仿宋"/>
          <w:color w:val="auto"/>
          <w:sz w:val="28"/>
          <w:szCs w:val="28"/>
        </w:rPr>
        <w:t>．由谈判小组按响应人的谈判顺序依次分别进行单一的面对面谈判，响应人的首次报价在谈判前不公开。谈判小组成员集中并根据竞争性谈判文件中的商务、技术等要求与响应人进行单一的面对面谈判，谈判结束后响应人代表对谈判时作出的书面承诺及说明签字确认并退场，第二家响应人谈判程序照此进行。</w:t>
      </w:r>
    </w:p>
    <w:p>
      <w:pPr>
        <w:snapToGrid w:val="0"/>
        <w:spacing w:line="520" w:lineRule="exact"/>
        <w:ind w:firstLine="601"/>
        <w:jc w:val="left"/>
        <w:rPr>
          <w:rFonts w:ascii="仿宋" w:hAnsi="仿宋" w:eastAsia="仿宋"/>
          <w:color w:val="auto"/>
          <w:sz w:val="28"/>
          <w:szCs w:val="28"/>
        </w:rPr>
      </w:pPr>
      <w:r>
        <w:rPr>
          <w:rFonts w:ascii="仿宋" w:hAnsi="仿宋" w:eastAsia="仿宋"/>
          <w:color w:val="auto"/>
          <w:sz w:val="28"/>
          <w:szCs w:val="28"/>
        </w:rPr>
        <w:t>2.3</w:t>
      </w:r>
      <w:r>
        <w:rPr>
          <w:rFonts w:hint="eastAsia" w:ascii="仿宋" w:hAnsi="仿宋" w:eastAsia="仿宋"/>
          <w:color w:val="auto"/>
          <w:sz w:val="28"/>
          <w:szCs w:val="28"/>
        </w:rPr>
        <w:t>．谈判全部结束后，响应人代表对唱标记录签字确认后，所有响应人在谈判现场填写“竞争性谈判第二次报价函”</w:t>
      </w:r>
      <w:r>
        <w:rPr>
          <w:rFonts w:hint="eastAsia" w:ascii="仿宋" w:hAnsi="仿宋" w:eastAsia="仿宋"/>
          <w:color w:val="auto"/>
          <w:sz w:val="28"/>
          <w:szCs w:val="28"/>
          <w:u w:val="single"/>
        </w:rPr>
        <w:t>（第二次报价不得高于首次报价，否则报价无效）</w:t>
      </w:r>
      <w:r>
        <w:rPr>
          <w:rFonts w:hint="eastAsia" w:ascii="仿宋" w:hAnsi="仿宋" w:eastAsia="仿宋"/>
          <w:color w:val="auto"/>
          <w:sz w:val="28"/>
          <w:szCs w:val="28"/>
        </w:rPr>
        <w:t>并交给主持人。至此现场谈判结束，所有响应人退场。</w:t>
      </w:r>
    </w:p>
    <w:p>
      <w:pPr>
        <w:snapToGrid w:val="0"/>
        <w:spacing w:line="520" w:lineRule="exact"/>
        <w:ind w:firstLine="601"/>
        <w:jc w:val="left"/>
        <w:rPr>
          <w:rFonts w:ascii="仿宋" w:hAnsi="仿宋" w:eastAsia="仿宋"/>
          <w:b/>
          <w:color w:val="auto"/>
          <w:sz w:val="28"/>
          <w:szCs w:val="28"/>
        </w:rPr>
      </w:pPr>
      <w:r>
        <w:rPr>
          <w:rFonts w:hint="eastAsia" w:ascii="仿宋" w:hAnsi="仿宋" w:eastAsia="仿宋"/>
          <w:b/>
          <w:color w:val="auto"/>
          <w:sz w:val="28"/>
          <w:szCs w:val="28"/>
        </w:rPr>
        <w:t>五、确定成交供应商办法</w:t>
      </w:r>
    </w:p>
    <w:p>
      <w:pPr>
        <w:snapToGrid w:val="0"/>
        <w:spacing w:line="520" w:lineRule="exact"/>
        <w:ind w:firstLine="601"/>
        <w:jc w:val="left"/>
        <w:rPr>
          <w:rFonts w:ascii="仿宋" w:hAnsi="仿宋" w:eastAsia="仿宋"/>
          <w:color w:val="auto"/>
          <w:sz w:val="28"/>
          <w:szCs w:val="28"/>
        </w:rPr>
      </w:pPr>
      <w:r>
        <w:rPr>
          <w:rFonts w:hint="eastAsia" w:ascii="仿宋" w:hAnsi="仿宋" w:eastAsia="仿宋"/>
          <w:color w:val="auto"/>
          <w:sz w:val="28"/>
          <w:szCs w:val="28"/>
        </w:rPr>
        <w:t>1.谈判结束后，谈判小组对各响应人的最终报价进行合理性审核，如谈判小组一致认为某个响应人的最终报价明显不合理即</w:t>
      </w:r>
      <w:r>
        <w:rPr>
          <w:rFonts w:hint="eastAsia" w:ascii="仿宋" w:hAnsi="仿宋" w:eastAsia="仿宋"/>
          <w:color w:val="auto"/>
          <w:sz w:val="28"/>
          <w:szCs w:val="28"/>
          <w:u w:val="single"/>
        </w:rPr>
        <w:t>最终报价低于所有响应人最终报价平均价的</w:t>
      </w:r>
      <w:r>
        <w:rPr>
          <w:rFonts w:hint="eastAsia" w:ascii="仿宋" w:hAnsi="仿宋" w:eastAsia="仿宋"/>
          <w:color w:val="auto"/>
          <w:sz w:val="28"/>
          <w:szCs w:val="28"/>
          <w:u w:val="single"/>
          <w:lang w:val="en-US" w:eastAsia="zh-CN"/>
        </w:rPr>
        <w:t>50</w:t>
      </w:r>
      <w:r>
        <w:rPr>
          <w:rFonts w:hint="eastAsia" w:ascii="仿宋" w:hAnsi="仿宋" w:eastAsia="仿宋"/>
          <w:color w:val="auto"/>
          <w:sz w:val="28"/>
          <w:szCs w:val="28"/>
          <w:u w:val="single"/>
        </w:rPr>
        <w:t>%</w:t>
      </w:r>
      <w:r>
        <w:rPr>
          <w:rFonts w:hint="eastAsia" w:ascii="仿宋" w:hAnsi="仿宋" w:eastAsia="仿宋"/>
          <w:color w:val="auto"/>
          <w:sz w:val="28"/>
          <w:szCs w:val="28"/>
        </w:rPr>
        <w:t>，谈判小组有权要求响应人对报价的合理性提供证明材料，若不能证明其在该报价内具备承接该项业务的能力且能获取一定利润的，谈判小组有权拒绝该报价。</w:t>
      </w:r>
    </w:p>
    <w:p>
      <w:pPr>
        <w:snapToGrid w:val="0"/>
        <w:spacing w:line="520" w:lineRule="exact"/>
        <w:ind w:firstLine="601"/>
        <w:jc w:val="left"/>
      </w:pPr>
      <w:r>
        <w:rPr>
          <w:rFonts w:hint="eastAsia" w:ascii="仿宋" w:hAnsi="仿宋" w:eastAsia="仿宋"/>
          <w:color w:val="auto"/>
          <w:sz w:val="28"/>
          <w:szCs w:val="28"/>
        </w:rPr>
        <w:t>2.</w:t>
      </w:r>
      <w:bookmarkStart w:id="0" w:name="_Hlk514405094"/>
      <w:r>
        <w:rPr>
          <w:rFonts w:hint="eastAsia" w:ascii="仿宋" w:hAnsi="仿宋" w:eastAsia="仿宋"/>
          <w:color w:val="auto"/>
          <w:sz w:val="28"/>
          <w:szCs w:val="28"/>
        </w:rPr>
        <w:t>本次谈判评比照最低评审价法确定推荐签约单位，即在符合采购需求、质量和服务相等的前提下，以提出最低报价的供应商作为推荐签约单位。</w:t>
      </w:r>
      <w:bookmarkEnd w:id="0"/>
      <w:bookmarkStart w:id="1" w:name="_Hlk514411635"/>
      <w:r>
        <w:rPr>
          <w:rFonts w:hint="eastAsia" w:ascii="仿宋" w:hAnsi="仿宋" w:eastAsia="仿宋"/>
          <w:color w:val="auto"/>
          <w:sz w:val="28"/>
          <w:szCs w:val="28"/>
        </w:rPr>
        <w:t>出现多家供应商报价最低且相同时，应组织报价最低的供应商只对价格重新报价，直至报价最低供应商仅为一家。</w:t>
      </w:r>
      <w:bookmarkEnd w:id="1"/>
    </w:p>
    <w:p>
      <w:pPr>
        <w:snapToGrid w:val="0"/>
        <w:spacing w:line="520" w:lineRule="exact"/>
        <w:ind w:firstLine="601"/>
        <w:rPr>
          <w:rFonts w:ascii="仿宋" w:hAnsi="仿宋" w:eastAsia="仿宋"/>
          <w:b/>
          <w:color w:val="auto"/>
          <w:sz w:val="28"/>
          <w:szCs w:val="28"/>
        </w:rPr>
      </w:pPr>
      <w:r>
        <w:rPr>
          <w:rFonts w:hint="eastAsia" w:ascii="仿宋" w:hAnsi="仿宋" w:eastAsia="仿宋"/>
          <w:b/>
          <w:color w:val="auto"/>
          <w:sz w:val="28"/>
          <w:szCs w:val="28"/>
          <w:lang w:val="en-US" w:eastAsia="zh-CN"/>
        </w:rPr>
        <w:t>七</w:t>
      </w:r>
      <w:r>
        <w:rPr>
          <w:rFonts w:hint="eastAsia" w:ascii="仿宋" w:hAnsi="仿宋" w:eastAsia="仿宋"/>
          <w:b/>
          <w:color w:val="auto"/>
          <w:sz w:val="28"/>
          <w:szCs w:val="28"/>
        </w:rPr>
        <w:t>、签订合同</w:t>
      </w:r>
    </w:p>
    <w:p>
      <w:pPr>
        <w:snapToGrid w:val="0"/>
        <w:spacing w:line="520" w:lineRule="exact"/>
        <w:ind w:firstLine="601"/>
        <w:rPr>
          <w:rFonts w:ascii="仿宋" w:hAnsi="仿宋" w:eastAsia="仿宋"/>
          <w:color w:val="auto"/>
          <w:sz w:val="28"/>
          <w:szCs w:val="28"/>
        </w:rPr>
      </w:pPr>
      <w:r>
        <w:rPr>
          <w:rFonts w:hint="eastAsia" w:ascii="仿宋" w:hAnsi="仿宋" w:eastAsia="仿宋"/>
          <w:color w:val="auto"/>
          <w:sz w:val="28"/>
          <w:szCs w:val="28"/>
        </w:rPr>
        <w:t>1.谈判文件、成交供应商的响应文件及评审过程中的有关澄清文件、说明或者补正文件的内容等，均为签订合同的依据。</w:t>
      </w:r>
    </w:p>
    <w:p>
      <w:pPr>
        <w:snapToGrid w:val="0"/>
        <w:spacing w:line="520" w:lineRule="exact"/>
        <w:ind w:firstLine="601"/>
        <w:rPr>
          <w:rFonts w:ascii="仿宋" w:hAnsi="仿宋" w:eastAsia="仿宋"/>
          <w:b/>
          <w:color w:val="auto"/>
          <w:sz w:val="28"/>
          <w:szCs w:val="28"/>
        </w:rPr>
      </w:pPr>
    </w:p>
    <w:p>
      <w:pPr>
        <w:snapToGrid w:val="0"/>
        <w:spacing w:line="520" w:lineRule="exact"/>
        <w:ind w:firstLine="601"/>
        <w:jc w:val="center"/>
        <w:rPr>
          <w:rFonts w:ascii="仿宋" w:hAnsi="仿宋" w:eastAsia="仿宋"/>
          <w:b/>
          <w:color w:val="auto"/>
          <w:sz w:val="28"/>
          <w:szCs w:val="28"/>
        </w:rPr>
      </w:pPr>
    </w:p>
    <w:p>
      <w:pPr>
        <w:snapToGrid w:val="0"/>
        <w:spacing w:line="520" w:lineRule="exact"/>
        <w:ind w:firstLine="601"/>
        <w:jc w:val="center"/>
        <w:rPr>
          <w:rFonts w:ascii="仿宋" w:hAnsi="仿宋" w:eastAsia="仿宋"/>
          <w:b/>
          <w:color w:val="auto"/>
          <w:sz w:val="28"/>
          <w:szCs w:val="28"/>
        </w:rPr>
      </w:pPr>
    </w:p>
    <w:p>
      <w:pPr>
        <w:snapToGrid w:val="0"/>
        <w:spacing w:line="520" w:lineRule="exact"/>
        <w:ind w:firstLine="601"/>
        <w:jc w:val="center"/>
        <w:rPr>
          <w:rFonts w:ascii="仿宋" w:hAnsi="仿宋" w:eastAsia="仿宋"/>
          <w:b/>
          <w:color w:val="auto"/>
          <w:sz w:val="28"/>
          <w:szCs w:val="28"/>
        </w:rPr>
      </w:pPr>
    </w:p>
    <w:p>
      <w:pPr>
        <w:snapToGrid w:val="0"/>
        <w:spacing w:line="520" w:lineRule="exact"/>
        <w:ind w:firstLine="601"/>
        <w:jc w:val="center"/>
        <w:rPr>
          <w:rFonts w:ascii="仿宋" w:hAnsi="仿宋" w:eastAsia="仿宋"/>
          <w:b/>
          <w:color w:val="auto"/>
          <w:sz w:val="28"/>
          <w:szCs w:val="28"/>
        </w:rPr>
      </w:pPr>
    </w:p>
    <w:p>
      <w:pPr>
        <w:snapToGrid w:val="0"/>
        <w:spacing w:line="520" w:lineRule="exact"/>
        <w:ind w:firstLine="601"/>
        <w:jc w:val="center"/>
        <w:rPr>
          <w:rFonts w:ascii="仿宋" w:hAnsi="仿宋" w:eastAsia="仿宋"/>
          <w:b/>
          <w:color w:val="auto"/>
          <w:sz w:val="28"/>
          <w:szCs w:val="28"/>
        </w:rPr>
      </w:pPr>
    </w:p>
    <w:p>
      <w:pPr>
        <w:snapToGrid w:val="0"/>
        <w:spacing w:line="520" w:lineRule="exact"/>
        <w:ind w:firstLine="601"/>
        <w:jc w:val="center"/>
        <w:rPr>
          <w:rFonts w:ascii="仿宋" w:hAnsi="仿宋" w:eastAsia="仿宋"/>
          <w:b/>
          <w:color w:val="auto"/>
          <w:sz w:val="28"/>
          <w:szCs w:val="28"/>
        </w:rPr>
      </w:pPr>
    </w:p>
    <w:p>
      <w:pPr>
        <w:snapToGrid w:val="0"/>
        <w:spacing w:line="520" w:lineRule="exact"/>
        <w:ind w:firstLine="601"/>
        <w:jc w:val="center"/>
        <w:rPr>
          <w:rFonts w:ascii="仿宋" w:hAnsi="仿宋" w:eastAsia="仿宋"/>
          <w:b/>
          <w:color w:val="auto"/>
          <w:sz w:val="28"/>
          <w:szCs w:val="28"/>
        </w:rPr>
      </w:pPr>
    </w:p>
    <w:p>
      <w:pPr>
        <w:snapToGrid w:val="0"/>
        <w:spacing w:line="520" w:lineRule="exact"/>
        <w:rPr>
          <w:rFonts w:ascii="仿宋" w:hAnsi="仿宋" w:eastAsia="仿宋"/>
          <w:b/>
          <w:color w:val="auto"/>
          <w:sz w:val="28"/>
          <w:szCs w:val="28"/>
        </w:rPr>
      </w:pPr>
    </w:p>
    <w:p>
      <w:pPr>
        <w:snapToGrid w:val="0"/>
        <w:spacing w:line="520" w:lineRule="exact"/>
        <w:ind w:firstLine="601"/>
        <w:jc w:val="center"/>
        <w:rPr>
          <w:rFonts w:ascii="仿宋" w:hAnsi="仿宋" w:eastAsia="仿宋"/>
          <w:b/>
          <w:color w:val="auto"/>
          <w:sz w:val="28"/>
          <w:szCs w:val="28"/>
        </w:rPr>
      </w:pPr>
    </w:p>
    <w:p>
      <w:pPr>
        <w:snapToGrid w:val="0"/>
        <w:spacing w:line="520" w:lineRule="exact"/>
        <w:ind w:firstLine="601"/>
        <w:jc w:val="center"/>
        <w:rPr>
          <w:rFonts w:ascii="仿宋" w:hAnsi="仿宋" w:eastAsia="仿宋"/>
          <w:b/>
          <w:color w:val="auto"/>
          <w:sz w:val="28"/>
          <w:szCs w:val="28"/>
        </w:rPr>
      </w:pPr>
    </w:p>
    <w:p>
      <w:pPr>
        <w:snapToGrid w:val="0"/>
        <w:spacing w:line="360" w:lineRule="auto"/>
        <w:rPr>
          <w:rFonts w:ascii="仿宋" w:hAnsi="仿宋" w:eastAsia="仿宋"/>
          <w:b/>
          <w:color w:val="auto"/>
          <w:sz w:val="28"/>
          <w:szCs w:val="28"/>
        </w:rPr>
      </w:pPr>
    </w:p>
    <w:p>
      <w:pPr>
        <w:snapToGrid w:val="0"/>
        <w:spacing w:line="360" w:lineRule="auto"/>
        <w:jc w:val="center"/>
        <w:rPr>
          <w:rFonts w:ascii="仿宋" w:hAnsi="仿宋" w:eastAsia="仿宋"/>
          <w:b/>
          <w:color w:val="auto"/>
          <w:sz w:val="28"/>
          <w:szCs w:val="28"/>
        </w:rPr>
      </w:pPr>
      <w:r>
        <w:rPr>
          <w:rFonts w:hint="eastAsia" w:ascii="仿宋" w:hAnsi="仿宋" w:eastAsia="仿宋"/>
          <w:b/>
          <w:color w:val="auto"/>
          <w:sz w:val="28"/>
          <w:szCs w:val="28"/>
        </w:rPr>
        <w:br w:type="page"/>
      </w:r>
      <w:r>
        <w:rPr>
          <w:rFonts w:hint="eastAsia" w:ascii="仿宋" w:hAnsi="仿宋" w:eastAsia="仿宋"/>
          <w:b/>
          <w:color w:val="auto"/>
          <w:sz w:val="28"/>
          <w:szCs w:val="28"/>
        </w:rPr>
        <w:t>第二部分 竞争性谈判响应文件格式</w:t>
      </w:r>
    </w:p>
    <w:p>
      <w:pPr>
        <w:snapToGrid w:val="0"/>
        <w:spacing w:line="360" w:lineRule="auto"/>
        <w:jc w:val="left"/>
        <w:rPr>
          <w:rFonts w:ascii="仿宋" w:hAnsi="仿宋" w:eastAsia="仿宋"/>
          <w:color w:val="auto"/>
          <w:sz w:val="28"/>
          <w:szCs w:val="28"/>
        </w:rPr>
      </w:pPr>
    </w:p>
    <w:p>
      <w:pPr>
        <w:snapToGrid w:val="0"/>
        <w:spacing w:line="360" w:lineRule="auto"/>
        <w:jc w:val="left"/>
        <w:rPr>
          <w:rFonts w:ascii="仿宋" w:hAnsi="仿宋" w:eastAsia="仿宋"/>
          <w:color w:val="auto"/>
          <w:sz w:val="28"/>
          <w:szCs w:val="28"/>
        </w:rPr>
      </w:pPr>
      <w:r>
        <w:rPr>
          <w:rFonts w:hint="eastAsia" w:ascii="仿宋" w:hAnsi="仿宋" w:eastAsia="仿宋"/>
          <w:color w:val="auto"/>
          <w:sz w:val="28"/>
          <w:szCs w:val="28"/>
        </w:rPr>
        <w:t>注：</w:t>
      </w:r>
    </w:p>
    <w:p>
      <w:pPr>
        <w:snapToGrid w:val="0"/>
        <w:spacing w:line="520" w:lineRule="exact"/>
        <w:jc w:val="left"/>
        <w:rPr>
          <w:rFonts w:ascii="仿宋" w:hAnsi="仿宋" w:eastAsia="仿宋"/>
          <w:color w:val="auto"/>
          <w:sz w:val="28"/>
          <w:szCs w:val="28"/>
        </w:rPr>
      </w:pPr>
      <w:r>
        <w:rPr>
          <w:rFonts w:hint="eastAsia" w:ascii="仿宋" w:hAnsi="仿宋" w:eastAsia="仿宋"/>
          <w:color w:val="auto"/>
          <w:sz w:val="28"/>
          <w:szCs w:val="28"/>
        </w:rPr>
        <w:t>1、谈判供应商必须严格按照谈判文件第三部分所提供的“竞争性谈判响应文件格式”的</w:t>
      </w:r>
      <w:r>
        <w:rPr>
          <w:rFonts w:ascii="仿宋" w:hAnsi="仿宋" w:eastAsia="仿宋"/>
          <w:color w:val="auto"/>
          <w:sz w:val="28"/>
          <w:szCs w:val="28"/>
        </w:rPr>
        <w:t xml:space="preserve">顺序和要求填写相关内容，并递交以下规定之表格以及有关资料。 </w:t>
      </w:r>
    </w:p>
    <w:p>
      <w:pPr>
        <w:snapToGrid w:val="0"/>
        <w:spacing w:line="520" w:lineRule="exact"/>
        <w:jc w:val="left"/>
        <w:rPr>
          <w:rFonts w:ascii="仿宋" w:hAnsi="仿宋" w:eastAsia="仿宋"/>
          <w:color w:val="auto"/>
          <w:sz w:val="28"/>
          <w:szCs w:val="28"/>
        </w:rPr>
      </w:pPr>
      <w:r>
        <w:rPr>
          <w:rFonts w:ascii="仿宋" w:hAnsi="仿宋" w:eastAsia="仿宋"/>
          <w:color w:val="auto"/>
          <w:sz w:val="28"/>
          <w:szCs w:val="28"/>
        </w:rPr>
        <w:t xml:space="preserve">2、除明确允许供应商可以自行编写的外，供应商不得以“竞争性谈判响应文件格式”规定之外的方式填写相关内容。否则，供应商提供的竞争性谈判响应文件将作为无效响应处理。 </w:t>
      </w:r>
    </w:p>
    <w:p>
      <w:pPr>
        <w:snapToGrid w:val="0"/>
        <w:spacing w:line="520" w:lineRule="exact"/>
        <w:jc w:val="left"/>
        <w:rPr>
          <w:rFonts w:ascii="仿宋" w:hAnsi="仿宋" w:eastAsia="仿宋"/>
          <w:color w:val="auto"/>
          <w:sz w:val="28"/>
          <w:szCs w:val="28"/>
        </w:rPr>
      </w:pPr>
      <w:r>
        <w:rPr>
          <w:rFonts w:ascii="仿宋" w:hAnsi="仿宋" w:eastAsia="仿宋"/>
          <w:color w:val="auto"/>
          <w:sz w:val="28"/>
          <w:szCs w:val="28"/>
        </w:rPr>
        <w:t xml:space="preserve">3、对于没有格式要求部分的响应文件，由供应商自行编写。 </w:t>
      </w:r>
    </w:p>
    <w:p>
      <w:pPr>
        <w:snapToGrid w:val="0"/>
        <w:spacing w:line="520" w:lineRule="exact"/>
        <w:jc w:val="left"/>
        <w:rPr>
          <w:rFonts w:ascii="仿宋" w:hAnsi="仿宋" w:eastAsia="仿宋"/>
          <w:color w:val="auto"/>
          <w:sz w:val="28"/>
          <w:szCs w:val="28"/>
        </w:rPr>
      </w:pPr>
      <w:r>
        <w:rPr>
          <w:rFonts w:ascii="仿宋" w:hAnsi="仿宋" w:eastAsia="仿宋"/>
          <w:color w:val="auto"/>
          <w:sz w:val="28"/>
          <w:szCs w:val="28"/>
        </w:rPr>
        <w:t xml:space="preserve">4、供应商提交的文件将给予保密但不再退还。 </w:t>
      </w:r>
    </w:p>
    <w:p>
      <w:pPr>
        <w:snapToGrid w:val="0"/>
        <w:spacing w:line="520" w:lineRule="exact"/>
        <w:jc w:val="left"/>
        <w:rPr>
          <w:rFonts w:ascii="仿宋" w:hAnsi="仿宋" w:eastAsia="仿宋"/>
          <w:color w:val="auto"/>
          <w:sz w:val="28"/>
          <w:szCs w:val="28"/>
        </w:rPr>
      </w:pPr>
      <w:r>
        <w:rPr>
          <w:rFonts w:ascii="仿宋" w:hAnsi="仿宋" w:eastAsia="仿宋"/>
          <w:color w:val="auto"/>
          <w:sz w:val="28"/>
          <w:szCs w:val="28"/>
        </w:rPr>
        <w:t>5、投标文件的正、副本均须用装订线在 A4 纸竖向的左侧进行装订，装订须牢固。任何情况下，采购方对投标人采用活页等装订方式可能引致投标文件的拆散、缺失和换页等，都不承担责任。</w:t>
      </w:r>
    </w:p>
    <w:p>
      <w:pPr>
        <w:snapToGrid w:val="0"/>
        <w:spacing w:line="520" w:lineRule="exact"/>
        <w:jc w:val="left"/>
        <w:rPr>
          <w:rFonts w:ascii="仿宋" w:hAnsi="仿宋" w:eastAsia="仿宋"/>
          <w:color w:val="auto"/>
          <w:sz w:val="28"/>
          <w:szCs w:val="28"/>
        </w:rPr>
      </w:pPr>
    </w:p>
    <w:p>
      <w:pPr>
        <w:snapToGrid w:val="0"/>
        <w:spacing w:line="520" w:lineRule="exact"/>
        <w:jc w:val="left"/>
        <w:rPr>
          <w:rFonts w:ascii="仿宋" w:hAnsi="仿宋" w:eastAsia="仿宋"/>
          <w:color w:val="auto"/>
          <w:sz w:val="28"/>
          <w:szCs w:val="28"/>
        </w:rPr>
      </w:pPr>
    </w:p>
    <w:p>
      <w:pPr>
        <w:snapToGrid w:val="0"/>
        <w:spacing w:line="520" w:lineRule="exact"/>
        <w:jc w:val="left"/>
        <w:rPr>
          <w:rFonts w:ascii="仿宋" w:hAnsi="仿宋" w:eastAsia="仿宋"/>
          <w:color w:val="auto"/>
          <w:sz w:val="28"/>
          <w:szCs w:val="28"/>
        </w:rPr>
      </w:pPr>
    </w:p>
    <w:p>
      <w:pPr>
        <w:snapToGrid w:val="0"/>
        <w:spacing w:line="520" w:lineRule="exact"/>
        <w:jc w:val="left"/>
        <w:rPr>
          <w:rFonts w:ascii="仿宋" w:hAnsi="仿宋" w:eastAsia="仿宋"/>
          <w:color w:val="auto"/>
          <w:sz w:val="28"/>
          <w:szCs w:val="28"/>
        </w:rPr>
      </w:pPr>
    </w:p>
    <w:p>
      <w:pPr>
        <w:snapToGrid w:val="0"/>
        <w:spacing w:line="520" w:lineRule="exact"/>
        <w:jc w:val="left"/>
        <w:rPr>
          <w:rFonts w:ascii="仿宋" w:hAnsi="仿宋" w:eastAsia="仿宋"/>
          <w:color w:val="auto"/>
          <w:sz w:val="28"/>
          <w:szCs w:val="28"/>
        </w:rPr>
      </w:pPr>
    </w:p>
    <w:p>
      <w:pPr>
        <w:snapToGrid w:val="0"/>
        <w:spacing w:line="520" w:lineRule="exact"/>
        <w:jc w:val="left"/>
        <w:rPr>
          <w:rFonts w:ascii="仿宋" w:hAnsi="仿宋" w:eastAsia="仿宋"/>
          <w:color w:val="auto"/>
          <w:sz w:val="28"/>
          <w:szCs w:val="28"/>
        </w:rPr>
      </w:pPr>
    </w:p>
    <w:p>
      <w:pPr>
        <w:snapToGrid w:val="0"/>
        <w:spacing w:line="520" w:lineRule="exact"/>
        <w:jc w:val="left"/>
        <w:rPr>
          <w:rFonts w:ascii="仿宋" w:hAnsi="仿宋" w:eastAsia="仿宋"/>
          <w:color w:val="auto"/>
          <w:sz w:val="28"/>
          <w:szCs w:val="28"/>
        </w:rPr>
      </w:pPr>
    </w:p>
    <w:p>
      <w:pPr>
        <w:snapToGrid w:val="0"/>
        <w:spacing w:line="520" w:lineRule="exact"/>
        <w:jc w:val="left"/>
        <w:rPr>
          <w:rFonts w:ascii="仿宋" w:hAnsi="仿宋" w:eastAsia="仿宋"/>
          <w:color w:val="auto"/>
          <w:sz w:val="28"/>
          <w:szCs w:val="28"/>
        </w:rPr>
      </w:pPr>
    </w:p>
    <w:p>
      <w:pPr>
        <w:snapToGrid w:val="0"/>
        <w:spacing w:line="520" w:lineRule="exact"/>
        <w:jc w:val="left"/>
        <w:rPr>
          <w:rFonts w:ascii="仿宋" w:hAnsi="仿宋" w:eastAsia="仿宋"/>
          <w:color w:val="auto"/>
          <w:sz w:val="28"/>
          <w:szCs w:val="28"/>
        </w:rPr>
      </w:pPr>
    </w:p>
    <w:p>
      <w:pPr>
        <w:snapToGrid w:val="0"/>
        <w:spacing w:line="520" w:lineRule="exact"/>
        <w:jc w:val="left"/>
        <w:rPr>
          <w:rFonts w:ascii="仿宋" w:hAnsi="仿宋" w:eastAsia="仿宋"/>
          <w:color w:val="auto"/>
          <w:sz w:val="28"/>
          <w:szCs w:val="28"/>
        </w:rPr>
      </w:pPr>
    </w:p>
    <w:p>
      <w:pPr>
        <w:snapToGrid w:val="0"/>
        <w:spacing w:line="520" w:lineRule="exact"/>
        <w:jc w:val="left"/>
        <w:rPr>
          <w:rFonts w:ascii="仿宋" w:hAnsi="仿宋" w:eastAsia="仿宋"/>
          <w:color w:val="auto"/>
          <w:sz w:val="28"/>
          <w:szCs w:val="28"/>
        </w:rPr>
      </w:pPr>
    </w:p>
    <w:p>
      <w:pPr>
        <w:snapToGrid w:val="0"/>
        <w:spacing w:line="520" w:lineRule="exact"/>
        <w:jc w:val="left"/>
        <w:rPr>
          <w:rFonts w:ascii="仿宋" w:hAnsi="仿宋" w:eastAsia="仿宋"/>
          <w:color w:val="auto"/>
          <w:sz w:val="28"/>
          <w:szCs w:val="28"/>
        </w:rPr>
      </w:pPr>
    </w:p>
    <w:p>
      <w:pPr>
        <w:snapToGrid w:val="0"/>
        <w:spacing w:line="520" w:lineRule="exact"/>
        <w:jc w:val="left"/>
        <w:rPr>
          <w:rFonts w:ascii="仿宋" w:hAnsi="仿宋" w:eastAsia="仿宋"/>
          <w:color w:val="auto"/>
          <w:sz w:val="28"/>
          <w:szCs w:val="28"/>
        </w:rPr>
      </w:pPr>
    </w:p>
    <w:tbl>
      <w:tblPr>
        <w:tblStyle w:val="12"/>
        <w:tblW w:w="0" w:type="auto"/>
        <w:tblInd w:w="77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4" w:type="dxa"/>
            <w:noWrap w:val="0"/>
            <w:vAlign w:val="top"/>
          </w:tcPr>
          <w:p>
            <w:pPr>
              <w:snapToGrid w:val="0"/>
              <w:spacing w:line="520" w:lineRule="exact"/>
              <w:jc w:val="center"/>
              <w:rPr>
                <w:rFonts w:hint="default" w:ascii="仿宋" w:hAnsi="仿宋" w:eastAsia="仿宋"/>
                <w:color w:val="auto"/>
                <w:sz w:val="28"/>
                <w:szCs w:val="28"/>
                <w:vertAlign w:val="baseline"/>
                <w:lang w:val="en-US" w:eastAsia="zh-CN"/>
              </w:rPr>
            </w:pPr>
            <w:r>
              <w:rPr>
                <w:rFonts w:hint="eastAsia" w:ascii="仿宋" w:hAnsi="仿宋" w:eastAsia="仿宋"/>
                <w:color w:val="auto"/>
                <w:sz w:val="28"/>
                <w:szCs w:val="28"/>
                <w:vertAlign w:val="baseline"/>
                <w:lang w:val="en-US" w:eastAsia="zh-CN"/>
              </w:rPr>
              <w:t>正本/副本</w:t>
            </w:r>
          </w:p>
        </w:tc>
      </w:tr>
    </w:tbl>
    <w:p>
      <w:pPr>
        <w:snapToGrid w:val="0"/>
        <w:spacing w:line="520" w:lineRule="exact"/>
        <w:jc w:val="right"/>
        <w:rPr>
          <w:rFonts w:ascii="仿宋" w:hAnsi="仿宋" w:eastAsia="仿宋"/>
          <w:color w:val="auto"/>
          <w:sz w:val="28"/>
          <w:szCs w:val="28"/>
        </w:rPr>
      </w:pPr>
    </w:p>
    <w:p>
      <w:pPr>
        <w:snapToGrid w:val="0"/>
        <w:spacing w:line="360" w:lineRule="auto"/>
        <w:jc w:val="center"/>
        <w:rPr>
          <w:rFonts w:hint="eastAsia" w:ascii="仿宋" w:hAnsi="仿宋" w:eastAsia="仿宋"/>
          <w:b/>
          <w:color w:val="auto"/>
          <w:sz w:val="28"/>
          <w:szCs w:val="28"/>
        </w:rPr>
      </w:pPr>
      <w:r>
        <w:rPr>
          <w:rFonts w:hint="eastAsia" w:ascii="仿宋" w:hAnsi="仿宋" w:eastAsia="仿宋"/>
          <w:b/>
          <w:color w:val="auto"/>
          <w:sz w:val="28"/>
          <w:szCs w:val="28"/>
        </w:rPr>
        <w:t>竞争性谈判响应文件</w:t>
      </w:r>
    </w:p>
    <w:p>
      <w:pPr>
        <w:pStyle w:val="5"/>
        <w:rPr>
          <w:color w:val="auto"/>
        </w:rPr>
      </w:pPr>
    </w:p>
    <w:p>
      <w:pPr>
        <w:snapToGrid w:val="0"/>
        <w:spacing w:line="360" w:lineRule="auto"/>
        <w:jc w:val="center"/>
        <w:rPr>
          <w:rFonts w:ascii="仿宋" w:hAnsi="仿宋" w:eastAsia="仿宋"/>
          <w:b/>
          <w:color w:val="auto"/>
          <w:sz w:val="28"/>
          <w:szCs w:val="28"/>
        </w:rPr>
      </w:pPr>
      <w:r>
        <w:rPr>
          <w:rFonts w:hint="eastAsia" w:ascii="仿宋" w:hAnsi="仿宋" w:eastAsia="仿宋"/>
          <w:b/>
          <w:color w:val="auto"/>
          <w:sz w:val="28"/>
          <w:szCs w:val="28"/>
        </w:rPr>
        <w:t>（封面）</w:t>
      </w:r>
    </w:p>
    <w:p>
      <w:pPr>
        <w:snapToGrid w:val="0"/>
        <w:spacing w:line="520" w:lineRule="exact"/>
        <w:jc w:val="left"/>
        <w:rPr>
          <w:rFonts w:ascii="仿宋" w:hAnsi="仿宋" w:eastAsia="仿宋"/>
          <w:b/>
          <w:color w:val="auto"/>
          <w:sz w:val="28"/>
          <w:szCs w:val="28"/>
        </w:rPr>
      </w:pPr>
    </w:p>
    <w:p>
      <w:pPr>
        <w:snapToGrid w:val="0"/>
        <w:spacing w:line="520" w:lineRule="exact"/>
        <w:jc w:val="left"/>
        <w:rPr>
          <w:rFonts w:ascii="仿宋" w:hAnsi="仿宋" w:eastAsia="仿宋"/>
          <w:b/>
          <w:color w:val="auto"/>
          <w:sz w:val="28"/>
          <w:szCs w:val="28"/>
        </w:rPr>
      </w:pPr>
    </w:p>
    <w:p>
      <w:pPr>
        <w:snapToGrid w:val="0"/>
        <w:spacing w:line="520" w:lineRule="exact"/>
        <w:jc w:val="both"/>
        <w:rPr>
          <w:rFonts w:hint="default" w:ascii="仿宋" w:hAnsi="仿宋" w:eastAsia="仿宋"/>
          <w:b/>
          <w:color w:val="auto"/>
          <w:sz w:val="28"/>
          <w:szCs w:val="28"/>
          <w:lang w:val="en-US"/>
        </w:rPr>
      </w:pPr>
      <w:r>
        <w:rPr>
          <w:rFonts w:hint="eastAsia" w:ascii="仿宋" w:hAnsi="仿宋" w:eastAsia="仿宋"/>
          <w:b/>
          <w:color w:val="auto"/>
          <w:sz w:val="28"/>
          <w:szCs w:val="28"/>
        </w:rPr>
        <w:t>项目名称：</w:t>
      </w:r>
      <w:r>
        <w:rPr>
          <w:rFonts w:hint="eastAsia" w:ascii="仿宋" w:hAnsi="仿宋" w:eastAsia="仿宋"/>
          <w:b/>
          <w:color w:val="auto"/>
          <w:sz w:val="28"/>
          <w:szCs w:val="28"/>
          <w:u w:val="single"/>
          <w:lang w:val="en-US" w:eastAsia="zh-CN"/>
        </w:rPr>
        <w:t xml:space="preserve">                                                       </w:t>
      </w:r>
    </w:p>
    <w:p>
      <w:pPr>
        <w:snapToGrid w:val="0"/>
        <w:spacing w:line="520" w:lineRule="exact"/>
        <w:jc w:val="left"/>
        <w:rPr>
          <w:rFonts w:ascii="仿宋" w:hAnsi="仿宋" w:eastAsia="仿宋"/>
          <w:b/>
          <w:color w:val="auto"/>
          <w:sz w:val="28"/>
          <w:szCs w:val="28"/>
        </w:rPr>
      </w:pPr>
    </w:p>
    <w:p>
      <w:pPr>
        <w:snapToGrid w:val="0"/>
        <w:spacing w:line="520" w:lineRule="exact"/>
        <w:jc w:val="center"/>
        <w:rPr>
          <w:rFonts w:hint="eastAsia" w:ascii="仿宋" w:hAnsi="仿宋" w:eastAsia="仿宋"/>
          <w:b/>
          <w:color w:val="auto"/>
          <w:sz w:val="28"/>
          <w:szCs w:val="28"/>
          <w:lang w:val="en-US" w:eastAsia="zh-CN"/>
        </w:rPr>
      </w:pPr>
      <w:r>
        <w:rPr>
          <w:rFonts w:hint="eastAsia" w:ascii="仿宋" w:hAnsi="仿宋" w:eastAsia="仿宋"/>
          <w:b/>
          <w:color w:val="auto"/>
          <w:sz w:val="28"/>
          <w:szCs w:val="28"/>
          <w:lang w:val="en-US" w:eastAsia="zh-CN"/>
        </w:rPr>
        <w:t>项目编号：</w:t>
      </w:r>
    </w:p>
    <w:p>
      <w:pPr>
        <w:snapToGrid w:val="0"/>
        <w:spacing w:line="520" w:lineRule="exact"/>
        <w:jc w:val="left"/>
        <w:rPr>
          <w:rFonts w:ascii="仿宋" w:hAnsi="仿宋" w:eastAsia="仿宋"/>
          <w:b/>
          <w:color w:val="auto"/>
          <w:sz w:val="28"/>
          <w:szCs w:val="28"/>
        </w:rPr>
      </w:pPr>
    </w:p>
    <w:p>
      <w:pPr>
        <w:snapToGrid w:val="0"/>
        <w:spacing w:line="520" w:lineRule="exact"/>
        <w:jc w:val="left"/>
        <w:rPr>
          <w:rFonts w:ascii="仿宋" w:hAnsi="仿宋" w:eastAsia="仿宋"/>
          <w:b/>
          <w:color w:val="auto"/>
          <w:sz w:val="28"/>
          <w:szCs w:val="28"/>
        </w:rPr>
      </w:pPr>
    </w:p>
    <w:p>
      <w:pPr>
        <w:snapToGrid w:val="0"/>
        <w:spacing w:line="520" w:lineRule="exact"/>
        <w:jc w:val="left"/>
        <w:rPr>
          <w:rFonts w:ascii="仿宋" w:hAnsi="仿宋" w:eastAsia="仿宋"/>
          <w:b/>
          <w:color w:val="auto"/>
          <w:sz w:val="28"/>
          <w:szCs w:val="28"/>
        </w:rPr>
      </w:pPr>
    </w:p>
    <w:p>
      <w:pPr>
        <w:snapToGrid w:val="0"/>
        <w:spacing w:line="520" w:lineRule="exact"/>
        <w:jc w:val="left"/>
        <w:rPr>
          <w:rFonts w:ascii="仿宋" w:hAnsi="仿宋" w:eastAsia="仿宋"/>
          <w:b/>
          <w:color w:val="auto"/>
          <w:sz w:val="28"/>
          <w:szCs w:val="28"/>
        </w:rPr>
      </w:pPr>
    </w:p>
    <w:p>
      <w:pPr>
        <w:snapToGrid w:val="0"/>
        <w:spacing w:line="520" w:lineRule="exact"/>
        <w:jc w:val="left"/>
        <w:rPr>
          <w:rFonts w:ascii="仿宋" w:hAnsi="仿宋" w:eastAsia="仿宋"/>
          <w:b/>
          <w:color w:val="auto"/>
          <w:sz w:val="28"/>
          <w:szCs w:val="28"/>
        </w:rPr>
      </w:pPr>
    </w:p>
    <w:p>
      <w:pPr>
        <w:snapToGrid w:val="0"/>
        <w:spacing w:line="520" w:lineRule="exact"/>
        <w:jc w:val="left"/>
        <w:rPr>
          <w:rFonts w:ascii="仿宋" w:hAnsi="仿宋" w:eastAsia="仿宋"/>
          <w:b/>
          <w:color w:val="auto"/>
          <w:sz w:val="28"/>
          <w:szCs w:val="28"/>
        </w:rPr>
      </w:pPr>
    </w:p>
    <w:p>
      <w:pPr>
        <w:snapToGrid w:val="0"/>
        <w:spacing w:line="520" w:lineRule="exact"/>
        <w:jc w:val="left"/>
        <w:rPr>
          <w:rFonts w:ascii="仿宋" w:hAnsi="仿宋" w:eastAsia="仿宋"/>
          <w:b/>
          <w:color w:val="auto"/>
          <w:sz w:val="28"/>
          <w:szCs w:val="28"/>
        </w:rPr>
      </w:pPr>
    </w:p>
    <w:p>
      <w:pPr>
        <w:snapToGrid w:val="0"/>
        <w:spacing w:line="520" w:lineRule="exact"/>
        <w:jc w:val="left"/>
        <w:rPr>
          <w:rFonts w:ascii="仿宋" w:hAnsi="仿宋" w:eastAsia="仿宋"/>
          <w:b/>
          <w:color w:val="auto"/>
          <w:sz w:val="28"/>
          <w:szCs w:val="28"/>
        </w:rPr>
      </w:pPr>
    </w:p>
    <w:p>
      <w:pPr>
        <w:snapToGrid w:val="0"/>
        <w:spacing w:line="360" w:lineRule="auto"/>
        <w:jc w:val="left"/>
        <w:rPr>
          <w:rFonts w:ascii="仿宋" w:hAnsi="仿宋" w:eastAsia="仿宋"/>
          <w:b/>
          <w:color w:val="auto"/>
          <w:sz w:val="28"/>
          <w:szCs w:val="28"/>
          <w:u w:val="single"/>
        </w:rPr>
      </w:pPr>
      <w:r>
        <w:rPr>
          <w:rFonts w:hint="eastAsia" w:ascii="仿宋" w:hAnsi="仿宋" w:eastAsia="仿宋"/>
          <w:b/>
          <w:color w:val="auto"/>
          <w:sz w:val="28"/>
          <w:szCs w:val="28"/>
        </w:rPr>
        <w:t>供应商名称 ：</w:t>
      </w:r>
      <w:r>
        <w:rPr>
          <w:rFonts w:ascii="仿宋" w:hAnsi="仿宋" w:eastAsia="仿宋"/>
          <w:b/>
          <w:color w:val="auto"/>
          <w:sz w:val="28"/>
          <w:szCs w:val="28"/>
          <w:u w:val="single"/>
        </w:rPr>
        <w:t xml:space="preserve"> </w:t>
      </w:r>
      <w:r>
        <w:rPr>
          <w:rFonts w:ascii="仿宋" w:hAnsi="仿宋" w:eastAsia="仿宋"/>
          <w:b/>
          <w:color w:val="auto"/>
          <w:sz w:val="28"/>
          <w:szCs w:val="28"/>
          <w:u w:val="single"/>
        </w:rPr>
        <w:tab/>
      </w:r>
      <w:r>
        <w:rPr>
          <w:rFonts w:ascii="仿宋" w:hAnsi="仿宋" w:eastAsia="仿宋"/>
          <w:b/>
          <w:color w:val="auto"/>
          <w:sz w:val="28"/>
          <w:szCs w:val="28"/>
          <w:u w:val="single"/>
        </w:rPr>
        <w:tab/>
      </w:r>
      <w:r>
        <w:rPr>
          <w:rFonts w:hint="eastAsia" w:ascii="仿宋" w:hAnsi="仿宋" w:eastAsia="仿宋"/>
          <w:b/>
          <w:color w:val="auto"/>
          <w:sz w:val="28"/>
          <w:szCs w:val="28"/>
          <w:u w:val="single"/>
        </w:rPr>
        <w:t xml:space="preserve">                      </w:t>
      </w:r>
      <w:r>
        <w:rPr>
          <w:rFonts w:ascii="仿宋" w:hAnsi="仿宋" w:eastAsia="仿宋"/>
          <w:b/>
          <w:color w:val="auto"/>
          <w:sz w:val="28"/>
          <w:szCs w:val="28"/>
          <w:u w:val="single"/>
        </w:rPr>
        <w:tab/>
      </w:r>
      <w:r>
        <w:rPr>
          <w:rFonts w:ascii="仿宋" w:hAnsi="仿宋" w:eastAsia="仿宋"/>
          <w:b/>
          <w:color w:val="auto"/>
          <w:sz w:val="28"/>
          <w:szCs w:val="28"/>
          <w:u w:val="single"/>
        </w:rPr>
        <w:tab/>
      </w:r>
      <w:r>
        <w:rPr>
          <w:rFonts w:ascii="仿宋" w:hAnsi="仿宋" w:eastAsia="仿宋"/>
          <w:b/>
          <w:color w:val="auto"/>
          <w:sz w:val="28"/>
          <w:szCs w:val="28"/>
          <w:u w:val="single"/>
        </w:rPr>
        <w:tab/>
      </w:r>
      <w:r>
        <w:rPr>
          <w:rFonts w:ascii="仿宋" w:hAnsi="仿宋" w:eastAsia="仿宋"/>
          <w:b/>
          <w:color w:val="auto"/>
          <w:sz w:val="28"/>
          <w:szCs w:val="28"/>
          <w:u w:val="single"/>
        </w:rPr>
        <w:tab/>
      </w:r>
      <w:r>
        <w:rPr>
          <w:rFonts w:hint="eastAsia" w:ascii="仿宋" w:hAnsi="仿宋" w:eastAsia="仿宋"/>
          <w:b/>
          <w:color w:val="auto"/>
          <w:sz w:val="28"/>
          <w:szCs w:val="28"/>
          <w:u w:val="single"/>
        </w:rPr>
        <w:t xml:space="preserve">             </w:t>
      </w:r>
    </w:p>
    <w:p>
      <w:pPr>
        <w:snapToGrid w:val="0"/>
        <w:spacing w:line="360" w:lineRule="auto"/>
        <w:jc w:val="left"/>
        <w:rPr>
          <w:rFonts w:ascii="仿宋" w:hAnsi="仿宋" w:eastAsia="仿宋"/>
          <w:b/>
          <w:color w:val="auto"/>
          <w:sz w:val="28"/>
          <w:szCs w:val="28"/>
          <w:u w:val="single"/>
        </w:rPr>
      </w:pPr>
      <w:r>
        <w:rPr>
          <w:rFonts w:hint="eastAsia" w:ascii="仿宋" w:hAnsi="仿宋" w:eastAsia="仿宋"/>
          <w:b/>
          <w:color w:val="auto"/>
          <w:sz w:val="28"/>
          <w:szCs w:val="28"/>
        </w:rPr>
        <w:t>法定代表人姓名：</w:t>
      </w:r>
      <w:r>
        <w:rPr>
          <w:rFonts w:ascii="仿宋" w:hAnsi="仿宋" w:eastAsia="仿宋"/>
          <w:b/>
          <w:color w:val="auto"/>
          <w:sz w:val="28"/>
          <w:szCs w:val="28"/>
          <w:u w:val="single"/>
        </w:rPr>
        <w:t xml:space="preserve"> </w:t>
      </w:r>
      <w:r>
        <w:rPr>
          <w:rFonts w:ascii="仿宋" w:hAnsi="仿宋" w:eastAsia="仿宋"/>
          <w:b/>
          <w:color w:val="auto"/>
          <w:sz w:val="28"/>
          <w:szCs w:val="28"/>
          <w:u w:val="single"/>
        </w:rPr>
        <w:tab/>
      </w:r>
      <w:r>
        <w:rPr>
          <w:rFonts w:ascii="仿宋" w:hAnsi="仿宋" w:eastAsia="仿宋"/>
          <w:b/>
          <w:color w:val="auto"/>
          <w:sz w:val="28"/>
          <w:szCs w:val="28"/>
          <w:u w:val="single"/>
        </w:rPr>
        <w:tab/>
      </w:r>
      <w:r>
        <w:rPr>
          <w:rFonts w:ascii="仿宋" w:hAnsi="仿宋" w:eastAsia="仿宋"/>
          <w:b/>
          <w:color w:val="auto"/>
          <w:sz w:val="28"/>
          <w:szCs w:val="28"/>
          <w:u w:val="single"/>
        </w:rPr>
        <w:tab/>
      </w:r>
      <w:r>
        <w:rPr>
          <w:rFonts w:ascii="仿宋" w:hAnsi="仿宋" w:eastAsia="仿宋"/>
          <w:b/>
          <w:color w:val="auto"/>
          <w:sz w:val="28"/>
          <w:szCs w:val="28"/>
          <w:u w:val="single"/>
        </w:rPr>
        <w:tab/>
      </w:r>
      <w:r>
        <w:rPr>
          <w:rFonts w:hint="eastAsia" w:ascii="仿宋" w:hAnsi="仿宋" w:eastAsia="仿宋"/>
          <w:b/>
          <w:color w:val="auto"/>
          <w:sz w:val="28"/>
          <w:szCs w:val="28"/>
          <w:u w:val="single"/>
        </w:rPr>
        <w:t xml:space="preserve">           </w:t>
      </w:r>
      <w:r>
        <w:rPr>
          <w:rFonts w:hint="eastAsia" w:ascii="仿宋" w:hAnsi="仿宋" w:eastAsia="仿宋"/>
          <w:b/>
          <w:color w:val="auto"/>
          <w:sz w:val="28"/>
          <w:szCs w:val="28"/>
        </w:rPr>
        <w:t xml:space="preserve">手机： </w:t>
      </w:r>
      <w:r>
        <w:rPr>
          <w:rFonts w:ascii="仿宋" w:hAnsi="仿宋" w:eastAsia="仿宋"/>
          <w:b/>
          <w:color w:val="auto"/>
          <w:sz w:val="28"/>
          <w:szCs w:val="28"/>
          <w:u w:val="single"/>
        </w:rPr>
        <w:tab/>
      </w:r>
      <w:r>
        <w:rPr>
          <w:rFonts w:hint="eastAsia" w:ascii="仿宋" w:hAnsi="仿宋" w:eastAsia="仿宋"/>
          <w:b/>
          <w:color w:val="auto"/>
          <w:sz w:val="28"/>
          <w:szCs w:val="28"/>
          <w:u w:val="single"/>
        </w:rPr>
        <w:t xml:space="preserve">               </w:t>
      </w:r>
      <w:r>
        <w:rPr>
          <w:rFonts w:ascii="仿宋" w:hAnsi="仿宋" w:eastAsia="仿宋"/>
          <w:b/>
          <w:color w:val="auto"/>
          <w:sz w:val="28"/>
          <w:szCs w:val="28"/>
        </w:rPr>
        <w:t xml:space="preserve"> </w:t>
      </w:r>
    </w:p>
    <w:p>
      <w:pPr>
        <w:snapToGrid w:val="0"/>
        <w:spacing w:line="360" w:lineRule="auto"/>
        <w:jc w:val="left"/>
        <w:rPr>
          <w:rFonts w:ascii="仿宋" w:hAnsi="仿宋" w:eastAsia="仿宋"/>
          <w:b/>
          <w:color w:val="auto"/>
          <w:sz w:val="28"/>
          <w:szCs w:val="28"/>
          <w:u w:val="single"/>
        </w:rPr>
      </w:pPr>
      <w:r>
        <w:rPr>
          <w:rFonts w:hint="eastAsia" w:ascii="仿宋" w:hAnsi="仿宋" w:eastAsia="仿宋"/>
          <w:b/>
          <w:color w:val="auto"/>
          <w:sz w:val="28"/>
          <w:szCs w:val="28"/>
        </w:rPr>
        <w:t>地址：</w:t>
      </w:r>
      <w:r>
        <w:rPr>
          <w:rFonts w:ascii="仿宋" w:hAnsi="仿宋" w:eastAsia="仿宋"/>
          <w:b/>
          <w:color w:val="auto"/>
          <w:sz w:val="28"/>
          <w:szCs w:val="28"/>
          <w:u w:val="single"/>
        </w:rPr>
        <w:tab/>
      </w:r>
      <w:r>
        <w:rPr>
          <w:rFonts w:ascii="仿宋" w:hAnsi="仿宋" w:eastAsia="仿宋"/>
          <w:b/>
          <w:color w:val="auto"/>
          <w:sz w:val="28"/>
          <w:szCs w:val="28"/>
          <w:u w:val="single"/>
        </w:rPr>
        <w:tab/>
      </w:r>
      <w:r>
        <w:rPr>
          <w:rFonts w:ascii="仿宋" w:hAnsi="仿宋" w:eastAsia="仿宋"/>
          <w:b/>
          <w:color w:val="auto"/>
          <w:sz w:val="28"/>
          <w:szCs w:val="28"/>
          <w:u w:val="single"/>
        </w:rPr>
        <w:tab/>
      </w:r>
      <w:r>
        <w:rPr>
          <w:rFonts w:hint="eastAsia" w:ascii="仿宋" w:hAnsi="仿宋" w:eastAsia="仿宋"/>
          <w:b/>
          <w:color w:val="auto"/>
          <w:sz w:val="28"/>
          <w:szCs w:val="28"/>
          <w:u w:val="single"/>
        </w:rPr>
        <w:t xml:space="preserve">                        </w:t>
      </w:r>
    </w:p>
    <w:p>
      <w:pPr>
        <w:snapToGrid w:val="0"/>
        <w:spacing w:line="360" w:lineRule="auto"/>
        <w:jc w:val="left"/>
        <w:rPr>
          <w:rFonts w:ascii="仿宋" w:hAnsi="仿宋" w:eastAsia="仿宋"/>
          <w:b/>
          <w:color w:val="auto"/>
          <w:sz w:val="28"/>
          <w:szCs w:val="28"/>
        </w:rPr>
      </w:pPr>
      <w:r>
        <w:rPr>
          <w:rFonts w:hint="eastAsia" w:ascii="仿宋" w:hAnsi="仿宋" w:eastAsia="仿宋"/>
          <w:b/>
          <w:color w:val="auto"/>
          <w:sz w:val="28"/>
          <w:szCs w:val="28"/>
        </w:rPr>
        <w:t>电话：</w:t>
      </w:r>
      <w:r>
        <w:rPr>
          <w:rFonts w:ascii="仿宋" w:hAnsi="仿宋" w:eastAsia="仿宋"/>
          <w:b/>
          <w:color w:val="auto"/>
          <w:sz w:val="28"/>
          <w:szCs w:val="28"/>
          <w:u w:val="single"/>
        </w:rPr>
        <w:tab/>
      </w:r>
      <w:r>
        <w:rPr>
          <w:rFonts w:hint="eastAsia" w:ascii="仿宋" w:hAnsi="仿宋" w:eastAsia="仿宋"/>
          <w:b/>
          <w:color w:val="auto"/>
          <w:sz w:val="28"/>
          <w:szCs w:val="28"/>
          <w:u w:val="single"/>
        </w:rPr>
        <w:t xml:space="preserve">                        </w:t>
      </w:r>
      <w:r>
        <w:rPr>
          <w:rFonts w:ascii="仿宋" w:hAnsi="仿宋" w:eastAsia="仿宋"/>
          <w:b/>
          <w:color w:val="auto"/>
          <w:sz w:val="28"/>
          <w:szCs w:val="28"/>
          <w:u w:val="single"/>
        </w:rPr>
        <w:tab/>
      </w:r>
      <w:r>
        <w:rPr>
          <w:rFonts w:ascii="仿宋" w:hAnsi="仿宋" w:eastAsia="仿宋"/>
          <w:b/>
          <w:color w:val="auto"/>
          <w:sz w:val="28"/>
          <w:szCs w:val="28"/>
        </w:rPr>
        <w:t xml:space="preserve"> </w:t>
      </w:r>
    </w:p>
    <w:p>
      <w:pPr>
        <w:snapToGrid w:val="0"/>
        <w:spacing w:line="360" w:lineRule="auto"/>
        <w:jc w:val="left"/>
        <w:rPr>
          <w:rFonts w:ascii="仿宋" w:hAnsi="仿宋" w:eastAsia="仿宋"/>
          <w:b/>
          <w:color w:val="auto"/>
          <w:sz w:val="28"/>
          <w:szCs w:val="28"/>
        </w:rPr>
      </w:pPr>
      <w:r>
        <w:rPr>
          <w:rFonts w:hint="eastAsia" w:ascii="仿宋" w:hAnsi="仿宋" w:eastAsia="仿宋"/>
          <w:b/>
          <w:color w:val="auto"/>
          <w:sz w:val="28"/>
          <w:szCs w:val="28"/>
        </w:rPr>
        <w:t>授权代表(签字)：</w:t>
      </w:r>
      <w:r>
        <w:rPr>
          <w:rFonts w:ascii="仿宋" w:hAnsi="仿宋" w:eastAsia="仿宋"/>
          <w:b/>
          <w:color w:val="auto"/>
          <w:sz w:val="28"/>
          <w:szCs w:val="28"/>
          <w:u w:val="single"/>
        </w:rPr>
        <w:tab/>
      </w:r>
      <w:r>
        <w:rPr>
          <w:rFonts w:ascii="仿宋" w:hAnsi="仿宋" w:eastAsia="仿宋"/>
          <w:b/>
          <w:color w:val="auto"/>
          <w:sz w:val="28"/>
          <w:szCs w:val="28"/>
          <w:u w:val="single"/>
        </w:rPr>
        <w:tab/>
      </w:r>
      <w:r>
        <w:rPr>
          <w:rFonts w:ascii="仿宋" w:hAnsi="仿宋" w:eastAsia="仿宋"/>
          <w:b/>
          <w:color w:val="auto"/>
          <w:sz w:val="28"/>
          <w:szCs w:val="28"/>
          <w:u w:val="single"/>
        </w:rPr>
        <w:tab/>
      </w:r>
      <w:r>
        <w:rPr>
          <w:rFonts w:ascii="仿宋" w:hAnsi="仿宋" w:eastAsia="仿宋"/>
          <w:b/>
          <w:color w:val="auto"/>
          <w:sz w:val="28"/>
          <w:szCs w:val="28"/>
          <w:u w:val="single"/>
        </w:rPr>
        <w:tab/>
      </w:r>
      <w:r>
        <w:rPr>
          <w:rFonts w:ascii="仿宋" w:hAnsi="仿宋" w:eastAsia="仿宋"/>
          <w:b/>
          <w:color w:val="auto"/>
          <w:sz w:val="28"/>
          <w:szCs w:val="28"/>
          <w:u w:val="single"/>
        </w:rPr>
        <w:tab/>
      </w:r>
      <w:r>
        <w:rPr>
          <w:rFonts w:hint="eastAsia" w:ascii="仿宋" w:hAnsi="仿宋" w:eastAsia="仿宋"/>
          <w:b/>
          <w:color w:val="auto"/>
          <w:sz w:val="28"/>
          <w:szCs w:val="28"/>
          <w:u w:val="single"/>
        </w:rPr>
        <w:t xml:space="preserve">            </w:t>
      </w:r>
      <w:r>
        <w:rPr>
          <w:rFonts w:hint="eastAsia" w:ascii="仿宋" w:hAnsi="仿宋" w:eastAsia="仿宋"/>
          <w:b/>
          <w:color w:val="auto"/>
          <w:sz w:val="28"/>
          <w:szCs w:val="28"/>
        </w:rPr>
        <w:t>手机：</w:t>
      </w:r>
      <w:r>
        <w:rPr>
          <w:rFonts w:ascii="仿宋" w:hAnsi="仿宋" w:eastAsia="仿宋"/>
          <w:b/>
          <w:color w:val="auto"/>
          <w:sz w:val="28"/>
          <w:szCs w:val="28"/>
          <w:u w:val="single"/>
        </w:rPr>
        <w:t xml:space="preserve"> </w:t>
      </w:r>
      <w:r>
        <w:rPr>
          <w:rFonts w:ascii="仿宋" w:hAnsi="仿宋" w:eastAsia="仿宋"/>
          <w:b/>
          <w:color w:val="auto"/>
          <w:sz w:val="28"/>
          <w:szCs w:val="28"/>
          <w:u w:val="single"/>
        </w:rPr>
        <w:tab/>
      </w:r>
      <w:r>
        <w:rPr>
          <w:rFonts w:hint="eastAsia" w:ascii="仿宋" w:hAnsi="仿宋" w:eastAsia="仿宋"/>
          <w:b/>
          <w:color w:val="auto"/>
          <w:sz w:val="28"/>
          <w:szCs w:val="28"/>
          <w:u w:val="single"/>
        </w:rPr>
        <w:t xml:space="preserve">                  </w:t>
      </w:r>
      <w:r>
        <w:rPr>
          <w:rFonts w:ascii="仿宋" w:hAnsi="仿宋" w:eastAsia="仿宋"/>
          <w:b/>
          <w:color w:val="auto"/>
          <w:sz w:val="28"/>
          <w:szCs w:val="28"/>
        </w:rPr>
        <w:tab/>
      </w:r>
      <w:r>
        <w:rPr>
          <w:rFonts w:ascii="仿宋" w:hAnsi="仿宋" w:eastAsia="仿宋"/>
          <w:b/>
          <w:color w:val="auto"/>
          <w:sz w:val="28"/>
          <w:szCs w:val="28"/>
        </w:rPr>
        <w:tab/>
      </w:r>
    </w:p>
    <w:p>
      <w:pPr>
        <w:snapToGrid w:val="0"/>
        <w:spacing w:line="360" w:lineRule="auto"/>
        <w:jc w:val="left"/>
        <w:rPr>
          <w:rFonts w:ascii="仿宋" w:hAnsi="仿宋" w:eastAsia="仿宋"/>
          <w:b/>
          <w:color w:val="auto"/>
          <w:sz w:val="28"/>
          <w:szCs w:val="28"/>
        </w:rPr>
      </w:pPr>
    </w:p>
    <w:p>
      <w:pPr>
        <w:snapToGrid w:val="0"/>
        <w:spacing w:line="360" w:lineRule="auto"/>
        <w:jc w:val="left"/>
        <w:rPr>
          <w:rFonts w:ascii="仿宋" w:hAnsi="仿宋" w:eastAsia="仿宋"/>
          <w:b/>
          <w:color w:val="auto"/>
          <w:sz w:val="28"/>
          <w:szCs w:val="28"/>
        </w:rPr>
      </w:pPr>
    </w:p>
    <w:p>
      <w:pPr>
        <w:snapToGrid w:val="0"/>
        <w:spacing w:line="360" w:lineRule="auto"/>
        <w:jc w:val="center"/>
        <w:rPr>
          <w:rFonts w:ascii="仿宋" w:hAnsi="仿宋" w:eastAsia="仿宋"/>
          <w:b/>
          <w:color w:val="auto"/>
          <w:sz w:val="28"/>
          <w:szCs w:val="28"/>
        </w:rPr>
      </w:pPr>
      <w:r>
        <w:rPr>
          <w:rFonts w:hint="eastAsia" w:ascii="仿宋" w:hAnsi="仿宋" w:eastAsia="仿宋"/>
          <w:b/>
          <w:color w:val="auto"/>
          <w:sz w:val="28"/>
          <w:szCs w:val="28"/>
        </w:rPr>
        <w:t>日期 ：</w:t>
      </w:r>
      <w:r>
        <w:rPr>
          <w:rFonts w:ascii="仿宋" w:hAnsi="仿宋" w:eastAsia="仿宋"/>
          <w:b/>
          <w:color w:val="auto"/>
          <w:sz w:val="28"/>
          <w:szCs w:val="28"/>
        </w:rPr>
        <w:t>20</w:t>
      </w:r>
      <w:r>
        <w:rPr>
          <w:rFonts w:hint="eastAsia" w:ascii="仿宋" w:hAnsi="仿宋" w:eastAsia="仿宋"/>
          <w:b/>
          <w:color w:val="auto"/>
          <w:sz w:val="28"/>
          <w:szCs w:val="28"/>
          <w:lang w:val="en-US" w:eastAsia="zh-CN"/>
        </w:rPr>
        <w:t>23</w:t>
      </w:r>
      <w:r>
        <w:rPr>
          <w:rFonts w:hint="eastAsia" w:ascii="仿宋" w:hAnsi="仿宋" w:eastAsia="仿宋"/>
          <w:b/>
          <w:color w:val="auto"/>
          <w:sz w:val="28"/>
          <w:szCs w:val="28"/>
        </w:rPr>
        <w:t xml:space="preserve">年    月   </w:t>
      </w:r>
    </w:p>
    <w:p>
      <w:pPr>
        <w:ind w:left="2348"/>
        <w:rPr>
          <w:rFonts w:ascii="仿宋" w:hAnsi="仿宋" w:eastAsia="仿宋"/>
          <w:b/>
          <w:color w:val="auto"/>
          <w:sz w:val="28"/>
          <w:szCs w:val="28"/>
        </w:rPr>
      </w:pPr>
      <w:r>
        <w:rPr>
          <w:rFonts w:hint="eastAsia" w:ascii="仿宋" w:hAnsi="仿宋" w:eastAsia="仿宋"/>
          <w:b/>
          <w:color w:val="auto"/>
          <w:sz w:val="28"/>
          <w:szCs w:val="28"/>
        </w:rPr>
        <w:t>竞争性谈判响应文件目录</w:t>
      </w:r>
    </w:p>
    <w:p>
      <w:pPr>
        <w:pStyle w:val="7"/>
        <w:spacing w:before="13"/>
        <w:rPr>
          <w:rFonts w:ascii="仿宋" w:hAnsi="仿宋" w:eastAsia="仿宋"/>
          <w:b/>
          <w:color w:val="auto"/>
          <w:sz w:val="28"/>
          <w:szCs w:val="28"/>
        </w:rPr>
      </w:pPr>
    </w:p>
    <w:tbl>
      <w:tblPr>
        <w:tblStyle w:val="24"/>
        <w:tblW w:w="0" w:type="auto"/>
        <w:tblInd w:w="10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23"/>
        <w:gridCol w:w="7953"/>
        <w:gridCol w:w="2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6" w:hRule="exact"/>
        </w:trPr>
        <w:tc>
          <w:tcPr>
            <w:tcW w:w="623" w:type="dxa"/>
            <w:noWrap w:val="0"/>
            <w:vAlign w:val="top"/>
          </w:tcPr>
          <w:p>
            <w:pPr>
              <w:pStyle w:val="23"/>
              <w:spacing w:before="14" w:line="360" w:lineRule="auto"/>
              <w:ind w:left="35"/>
              <w:rPr>
                <w:rFonts w:ascii="仿宋" w:hAnsi="仿宋" w:eastAsia="仿宋"/>
                <w:color w:val="auto"/>
                <w:sz w:val="28"/>
                <w:szCs w:val="28"/>
              </w:rPr>
            </w:pPr>
            <w:r>
              <w:rPr>
                <w:rFonts w:ascii="仿宋" w:hAnsi="仿宋" w:eastAsia="仿宋"/>
                <w:color w:val="auto"/>
                <w:sz w:val="28"/>
                <w:szCs w:val="28"/>
              </w:rPr>
              <w:t>(一)</w:t>
            </w:r>
          </w:p>
        </w:tc>
        <w:tc>
          <w:tcPr>
            <w:tcW w:w="7953" w:type="dxa"/>
            <w:noWrap w:val="0"/>
            <w:vAlign w:val="top"/>
          </w:tcPr>
          <w:p>
            <w:pPr>
              <w:pStyle w:val="23"/>
              <w:spacing w:before="14" w:line="360" w:lineRule="auto"/>
              <w:ind w:left="31"/>
              <w:rPr>
                <w:rFonts w:ascii="仿宋" w:hAnsi="仿宋" w:eastAsia="仿宋"/>
                <w:color w:val="auto"/>
                <w:sz w:val="28"/>
                <w:szCs w:val="28"/>
                <w:lang w:eastAsia="zh-CN"/>
              </w:rPr>
            </w:pPr>
            <w:r>
              <w:rPr>
                <w:rFonts w:ascii="仿宋" w:hAnsi="仿宋" w:eastAsia="仿宋"/>
                <w:color w:val="auto"/>
                <w:sz w:val="28"/>
                <w:szCs w:val="28"/>
                <w:lang w:eastAsia="zh-CN"/>
              </w:rPr>
              <w:t>竞争性谈判</w:t>
            </w:r>
            <w:r>
              <w:rPr>
                <w:rFonts w:hint="eastAsia" w:ascii="仿宋" w:hAnsi="仿宋" w:eastAsia="仿宋"/>
                <w:color w:val="auto"/>
                <w:sz w:val="28"/>
                <w:szCs w:val="28"/>
                <w:lang w:eastAsia="zh-CN"/>
              </w:rPr>
              <w:t>报价</w:t>
            </w:r>
            <w:r>
              <w:rPr>
                <w:rFonts w:ascii="仿宋" w:hAnsi="仿宋" w:eastAsia="仿宋"/>
                <w:color w:val="auto"/>
                <w:sz w:val="28"/>
                <w:szCs w:val="28"/>
                <w:lang w:eastAsia="zh-CN"/>
              </w:rPr>
              <w:t>函……………………………………………</w:t>
            </w:r>
          </w:p>
        </w:tc>
        <w:tc>
          <w:tcPr>
            <w:tcW w:w="240" w:type="dxa"/>
            <w:noWrap w:val="0"/>
            <w:vAlign w:val="top"/>
          </w:tcPr>
          <w:p>
            <w:pPr>
              <w:pStyle w:val="23"/>
              <w:spacing w:before="14" w:line="360" w:lineRule="auto"/>
              <w:ind w:right="35"/>
              <w:jc w:val="right"/>
              <w:rPr>
                <w:rFonts w:ascii="仿宋" w:hAnsi="仿宋" w:eastAsia="仿宋"/>
                <w:color w:val="auto"/>
                <w:sz w:val="28"/>
                <w:szCs w:val="28"/>
              </w:rPr>
            </w:pPr>
            <w:r>
              <w:rPr>
                <w:rFonts w:ascii="仿宋" w:hAnsi="仿宋" w:eastAsia="仿宋"/>
                <w:color w:val="auto"/>
                <w:sz w:val="28"/>
                <w:szCs w:val="28"/>
              </w:rPr>
              <w:t>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6" w:hRule="exact"/>
        </w:trPr>
        <w:tc>
          <w:tcPr>
            <w:tcW w:w="623" w:type="dxa"/>
            <w:noWrap w:val="0"/>
            <w:vAlign w:val="top"/>
          </w:tcPr>
          <w:p>
            <w:pPr>
              <w:pStyle w:val="23"/>
              <w:spacing w:before="104" w:line="360" w:lineRule="auto"/>
              <w:ind w:left="31" w:leftChars="0"/>
              <w:rPr>
                <w:rFonts w:hint="eastAsia" w:ascii="仿宋" w:hAnsi="仿宋" w:eastAsia="仿宋"/>
                <w:color w:val="auto"/>
                <w:sz w:val="28"/>
                <w:szCs w:val="28"/>
                <w:lang w:eastAsia="zh-CN"/>
              </w:rPr>
            </w:pPr>
            <w:r>
              <w:rPr>
                <w:rFonts w:hint="eastAsia" w:ascii="仿宋" w:hAnsi="仿宋" w:eastAsia="仿宋"/>
                <w:color w:val="auto"/>
                <w:sz w:val="28"/>
                <w:szCs w:val="28"/>
                <w:lang w:eastAsia="zh-CN"/>
              </w:rPr>
              <w:t>(二)</w:t>
            </w:r>
          </w:p>
        </w:tc>
        <w:tc>
          <w:tcPr>
            <w:tcW w:w="7953" w:type="dxa"/>
            <w:noWrap w:val="0"/>
            <w:vAlign w:val="top"/>
          </w:tcPr>
          <w:p>
            <w:pPr>
              <w:pStyle w:val="23"/>
              <w:spacing w:before="104" w:line="360" w:lineRule="auto"/>
              <w:ind w:left="31" w:leftChars="0"/>
              <w:rPr>
                <w:rFonts w:hint="eastAsia" w:ascii="仿宋" w:hAnsi="仿宋" w:eastAsia="仿宋"/>
                <w:color w:val="auto"/>
                <w:sz w:val="28"/>
                <w:szCs w:val="28"/>
                <w:lang w:eastAsia="zh-CN"/>
              </w:rPr>
            </w:pPr>
            <w:r>
              <w:rPr>
                <w:rFonts w:hint="eastAsia" w:ascii="仿宋" w:hAnsi="仿宋" w:eastAsia="仿宋"/>
                <w:color w:val="auto"/>
                <w:sz w:val="28"/>
                <w:szCs w:val="28"/>
                <w:lang w:val="en-US" w:eastAsia="zh-CN"/>
              </w:rPr>
              <w:t>服务方案</w:t>
            </w:r>
            <w:r>
              <w:rPr>
                <w:rFonts w:ascii="仿宋" w:hAnsi="仿宋" w:eastAsia="仿宋"/>
                <w:color w:val="auto"/>
                <w:sz w:val="28"/>
                <w:szCs w:val="28"/>
                <w:lang w:eastAsia="zh-CN"/>
              </w:rPr>
              <w:t>………………………………………………………</w:t>
            </w:r>
            <w:r>
              <w:rPr>
                <w:rFonts w:hint="eastAsia" w:ascii="仿宋" w:hAnsi="仿宋" w:eastAsia="仿宋"/>
                <w:color w:val="auto"/>
                <w:sz w:val="28"/>
                <w:szCs w:val="28"/>
                <w:lang w:eastAsia="zh-CN"/>
              </w:rPr>
              <w:t>表………………………………………………………函………………………………………………</w:t>
            </w:r>
          </w:p>
        </w:tc>
        <w:tc>
          <w:tcPr>
            <w:tcW w:w="240" w:type="dxa"/>
            <w:noWrap w:val="0"/>
            <w:vAlign w:val="top"/>
          </w:tcPr>
          <w:p>
            <w:pPr>
              <w:pStyle w:val="23"/>
              <w:spacing w:before="104" w:line="360" w:lineRule="auto"/>
              <w:ind w:right="35"/>
              <w:jc w:val="right"/>
              <w:rPr>
                <w:rFonts w:ascii="仿宋" w:hAnsi="仿宋" w:eastAsia="仿宋"/>
                <w:color w:val="auto"/>
                <w:sz w:val="28"/>
                <w:szCs w:val="28"/>
                <w:lang w:eastAsia="zh-CN"/>
              </w:rPr>
            </w:pPr>
            <w:r>
              <w:rPr>
                <w:rFonts w:ascii="仿宋" w:hAnsi="仿宋" w:eastAsia="仿宋"/>
                <w:color w:val="auto"/>
                <w:sz w:val="28"/>
                <w:szCs w:val="28"/>
                <w:lang w:eastAsia="zh-CN"/>
              </w:rPr>
              <w:t>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6" w:hRule="exact"/>
        </w:trPr>
        <w:tc>
          <w:tcPr>
            <w:tcW w:w="623" w:type="dxa"/>
            <w:noWrap w:val="0"/>
            <w:vAlign w:val="top"/>
          </w:tcPr>
          <w:p>
            <w:pPr>
              <w:pStyle w:val="23"/>
              <w:spacing w:before="104" w:line="360" w:lineRule="auto"/>
              <w:ind w:left="35" w:leftChars="0"/>
              <w:rPr>
                <w:rFonts w:ascii="仿宋" w:hAnsi="仿宋" w:eastAsia="仿宋"/>
                <w:color w:val="auto"/>
                <w:sz w:val="28"/>
                <w:szCs w:val="28"/>
                <w:lang w:eastAsia="zh-CN"/>
              </w:rPr>
            </w:pPr>
            <w:r>
              <w:rPr>
                <w:rFonts w:ascii="仿宋" w:hAnsi="仿宋" w:eastAsia="仿宋"/>
                <w:color w:val="auto"/>
                <w:sz w:val="28"/>
                <w:szCs w:val="28"/>
              </w:rPr>
              <w:t>(</w:t>
            </w:r>
            <w:r>
              <w:rPr>
                <w:rFonts w:hint="eastAsia" w:ascii="仿宋" w:hAnsi="仿宋" w:eastAsia="仿宋"/>
                <w:color w:val="auto"/>
                <w:sz w:val="28"/>
                <w:szCs w:val="28"/>
                <w:lang w:val="en-US" w:eastAsia="zh-CN"/>
              </w:rPr>
              <w:t>三</w:t>
            </w:r>
            <w:r>
              <w:rPr>
                <w:rFonts w:ascii="仿宋" w:hAnsi="仿宋" w:eastAsia="仿宋"/>
                <w:color w:val="auto"/>
                <w:sz w:val="28"/>
                <w:szCs w:val="28"/>
              </w:rPr>
              <w:t>)</w:t>
            </w:r>
          </w:p>
        </w:tc>
        <w:tc>
          <w:tcPr>
            <w:tcW w:w="7953" w:type="dxa"/>
            <w:noWrap w:val="0"/>
            <w:vAlign w:val="top"/>
          </w:tcPr>
          <w:p>
            <w:pPr>
              <w:pStyle w:val="23"/>
              <w:spacing w:before="104" w:line="360" w:lineRule="auto"/>
              <w:ind w:left="31" w:leftChars="0"/>
              <w:rPr>
                <w:rFonts w:ascii="仿宋" w:hAnsi="仿宋" w:eastAsia="仿宋"/>
                <w:color w:val="auto"/>
                <w:sz w:val="28"/>
                <w:szCs w:val="28"/>
                <w:lang w:eastAsia="zh-CN"/>
              </w:rPr>
            </w:pPr>
            <w:r>
              <w:rPr>
                <w:rFonts w:hint="eastAsia" w:ascii="仿宋" w:hAnsi="仿宋" w:eastAsia="仿宋"/>
                <w:color w:val="auto"/>
                <w:sz w:val="28"/>
                <w:szCs w:val="28"/>
                <w:lang w:eastAsia="zh-CN"/>
              </w:rPr>
              <w:t>竞争性谈判响应承诺函</w:t>
            </w:r>
            <w:r>
              <w:rPr>
                <w:rFonts w:ascii="仿宋" w:hAnsi="仿宋" w:eastAsia="仿宋"/>
                <w:color w:val="auto"/>
                <w:sz w:val="28"/>
                <w:szCs w:val="28"/>
                <w:lang w:eastAsia="zh-CN"/>
              </w:rPr>
              <w:t>………………………………………</w:t>
            </w:r>
            <w:r>
              <w:rPr>
                <w:rFonts w:hint="eastAsia" w:ascii="仿宋" w:hAnsi="仿宋" w:eastAsia="仿宋"/>
                <w:color w:val="auto"/>
                <w:sz w:val="28"/>
                <w:szCs w:val="28"/>
                <w:lang w:eastAsia="zh-CN"/>
              </w:rPr>
              <w:t>函</w:t>
            </w:r>
            <w:r>
              <w:rPr>
                <w:rFonts w:ascii="仿宋" w:hAnsi="仿宋" w:eastAsia="仿宋"/>
                <w:color w:val="auto"/>
                <w:sz w:val="28"/>
                <w:szCs w:val="28"/>
                <w:lang w:eastAsia="zh-CN"/>
              </w:rPr>
              <w:t>………………………………………………</w:t>
            </w:r>
          </w:p>
        </w:tc>
        <w:tc>
          <w:tcPr>
            <w:tcW w:w="240" w:type="dxa"/>
            <w:noWrap w:val="0"/>
            <w:vAlign w:val="top"/>
          </w:tcPr>
          <w:p>
            <w:pPr>
              <w:pStyle w:val="23"/>
              <w:spacing w:before="104" w:line="360" w:lineRule="auto"/>
              <w:ind w:right="35"/>
              <w:jc w:val="right"/>
              <w:rPr>
                <w:rFonts w:ascii="仿宋" w:hAnsi="仿宋" w:eastAsia="仿宋"/>
                <w:color w:val="auto"/>
                <w:sz w:val="28"/>
                <w:szCs w:val="28"/>
                <w:lang w:eastAsia="zh-CN"/>
              </w:rPr>
            </w:pPr>
            <w:r>
              <w:rPr>
                <w:rFonts w:ascii="仿宋" w:hAnsi="仿宋" w:eastAsia="仿宋"/>
                <w:color w:val="auto"/>
                <w:sz w:val="28"/>
                <w:szCs w:val="28"/>
                <w:lang w:eastAsia="zh-CN"/>
              </w:rPr>
              <w:t>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6" w:hRule="exact"/>
        </w:trPr>
        <w:tc>
          <w:tcPr>
            <w:tcW w:w="623" w:type="dxa"/>
            <w:noWrap w:val="0"/>
            <w:vAlign w:val="top"/>
          </w:tcPr>
          <w:p>
            <w:pPr>
              <w:pStyle w:val="23"/>
              <w:spacing w:before="104" w:line="360" w:lineRule="auto"/>
              <w:ind w:left="35" w:leftChars="0"/>
              <w:rPr>
                <w:rFonts w:ascii="仿宋" w:hAnsi="仿宋" w:eastAsia="仿宋"/>
                <w:color w:val="auto"/>
                <w:sz w:val="28"/>
                <w:szCs w:val="28"/>
                <w:lang w:eastAsia="zh-CN"/>
              </w:rPr>
            </w:pPr>
            <w:r>
              <w:rPr>
                <w:rFonts w:ascii="仿宋" w:hAnsi="仿宋" w:eastAsia="仿宋"/>
                <w:color w:val="auto"/>
                <w:sz w:val="28"/>
                <w:szCs w:val="28"/>
                <w:lang w:eastAsia="zh-CN"/>
              </w:rPr>
              <w:t>(</w:t>
            </w:r>
            <w:r>
              <w:rPr>
                <w:rFonts w:hint="eastAsia" w:ascii="仿宋" w:hAnsi="仿宋" w:eastAsia="仿宋"/>
                <w:color w:val="auto"/>
                <w:sz w:val="28"/>
                <w:szCs w:val="28"/>
                <w:lang w:val="en-US" w:eastAsia="zh-CN"/>
              </w:rPr>
              <w:t>四</w:t>
            </w:r>
            <w:r>
              <w:rPr>
                <w:rFonts w:ascii="仿宋" w:hAnsi="仿宋" w:eastAsia="仿宋"/>
                <w:color w:val="auto"/>
                <w:sz w:val="28"/>
                <w:szCs w:val="28"/>
                <w:lang w:eastAsia="zh-CN"/>
              </w:rPr>
              <w:t>)</w:t>
            </w:r>
          </w:p>
        </w:tc>
        <w:tc>
          <w:tcPr>
            <w:tcW w:w="7953" w:type="dxa"/>
            <w:noWrap w:val="0"/>
            <w:vAlign w:val="top"/>
          </w:tcPr>
          <w:p>
            <w:pPr>
              <w:pStyle w:val="23"/>
              <w:spacing w:before="104" w:line="360" w:lineRule="auto"/>
              <w:ind w:left="31" w:leftChars="0"/>
              <w:rPr>
                <w:rFonts w:ascii="仿宋" w:hAnsi="仿宋" w:eastAsia="仿宋"/>
                <w:color w:val="auto"/>
                <w:sz w:val="28"/>
                <w:szCs w:val="28"/>
                <w:lang w:eastAsia="zh-CN"/>
              </w:rPr>
            </w:pPr>
            <w:r>
              <w:rPr>
                <w:rFonts w:hint="eastAsia" w:ascii="仿宋" w:hAnsi="仿宋" w:eastAsia="仿宋"/>
                <w:color w:val="auto"/>
                <w:sz w:val="28"/>
                <w:szCs w:val="28"/>
                <w:lang w:eastAsia="zh-CN"/>
              </w:rPr>
              <w:t>法定代表人身份证明</w:t>
            </w:r>
            <w:r>
              <w:rPr>
                <w:rFonts w:ascii="仿宋" w:hAnsi="仿宋" w:eastAsia="仿宋"/>
                <w:color w:val="auto"/>
                <w:sz w:val="28"/>
                <w:szCs w:val="28"/>
                <w:lang w:eastAsia="zh-CN"/>
              </w:rPr>
              <w:t>…………………………………………</w:t>
            </w:r>
          </w:p>
        </w:tc>
        <w:tc>
          <w:tcPr>
            <w:tcW w:w="240" w:type="dxa"/>
            <w:noWrap w:val="0"/>
            <w:vAlign w:val="top"/>
          </w:tcPr>
          <w:p>
            <w:pPr>
              <w:pStyle w:val="23"/>
              <w:spacing w:before="104" w:line="360" w:lineRule="auto"/>
              <w:ind w:right="35"/>
              <w:jc w:val="right"/>
              <w:rPr>
                <w:rFonts w:ascii="仿宋" w:hAnsi="仿宋" w:eastAsia="仿宋"/>
                <w:color w:val="auto"/>
                <w:sz w:val="28"/>
                <w:szCs w:val="28"/>
              </w:rPr>
            </w:pPr>
            <w:r>
              <w:rPr>
                <w:rFonts w:ascii="仿宋" w:hAnsi="仿宋" w:eastAsia="仿宋"/>
                <w:color w:val="auto"/>
                <w:sz w:val="28"/>
                <w:szCs w:val="28"/>
              </w:rPr>
              <w:t>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6" w:hRule="exact"/>
        </w:trPr>
        <w:tc>
          <w:tcPr>
            <w:tcW w:w="623" w:type="dxa"/>
            <w:noWrap w:val="0"/>
            <w:vAlign w:val="top"/>
          </w:tcPr>
          <w:p>
            <w:pPr>
              <w:pStyle w:val="23"/>
              <w:spacing w:before="104" w:line="360" w:lineRule="auto"/>
              <w:ind w:left="35" w:leftChars="0"/>
              <w:rPr>
                <w:rFonts w:ascii="仿宋" w:hAnsi="仿宋" w:eastAsia="仿宋"/>
                <w:color w:val="auto"/>
                <w:sz w:val="28"/>
                <w:szCs w:val="28"/>
              </w:rPr>
            </w:pPr>
            <w:r>
              <w:rPr>
                <w:rFonts w:ascii="仿宋" w:hAnsi="仿宋" w:eastAsia="仿宋"/>
                <w:color w:val="auto"/>
                <w:sz w:val="28"/>
                <w:szCs w:val="28"/>
                <w:lang w:eastAsia="zh-CN"/>
              </w:rPr>
              <w:t>(</w:t>
            </w:r>
            <w:r>
              <w:rPr>
                <w:rFonts w:hint="eastAsia" w:ascii="仿宋" w:hAnsi="仿宋" w:eastAsia="仿宋"/>
                <w:color w:val="auto"/>
                <w:sz w:val="28"/>
                <w:szCs w:val="28"/>
                <w:lang w:val="en-US" w:eastAsia="zh-CN"/>
              </w:rPr>
              <w:t>五</w:t>
            </w:r>
            <w:r>
              <w:rPr>
                <w:rFonts w:ascii="仿宋" w:hAnsi="仿宋" w:eastAsia="仿宋"/>
                <w:color w:val="auto"/>
                <w:sz w:val="28"/>
                <w:szCs w:val="28"/>
                <w:lang w:eastAsia="zh-CN"/>
              </w:rPr>
              <w:t>)</w:t>
            </w:r>
          </w:p>
        </w:tc>
        <w:tc>
          <w:tcPr>
            <w:tcW w:w="7953" w:type="dxa"/>
            <w:noWrap w:val="0"/>
            <w:vAlign w:val="top"/>
          </w:tcPr>
          <w:p>
            <w:pPr>
              <w:pStyle w:val="23"/>
              <w:spacing w:before="104" w:line="360" w:lineRule="auto"/>
              <w:ind w:left="31" w:leftChars="0"/>
              <w:rPr>
                <w:rFonts w:ascii="仿宋" w:hAnsi="仿宋" w:eastAsia="仿宋"/>
                <w:color w:val="auto"/>
                <w:sz w:val="28"/>
                <w:szCs w:val="28"/>
                <w:lang w:eastAsia="zh-CN"/>
              </w:rPr>
            </w:pPr>
            <w:r>
              <w:rPr>
                <w:rFonts w:hint="eastAsia" w:ascii="仿宋" w:hAnsi="仿宋" w:eastAsia="仿宋"/>
                <w:color w:val="auto"/>
                <w:sz w:val="28"/>
                <w:szCs w:val="28"/>
                <w:lang w:eastAsia="zh-CN"/>
              </w:rPr>
              <w:t>法定代表人授权书</w:t>
            </w:r>
            <w:r>
              <w:rPr>
                <w:rFonts w:ascii="仿宋" w:hAnsi="仿宋" w:eastAsia="仿宋"/>
                <w:color w:val="auto"/>
                <w:sz w:val="28"/>
                <w:szCs w:val="28"/>
                <w:lang w:eastAsia="zh-CN"/>
              </w:rPr>
              <w:t>……………………………………………</w:t>
            </w:r>
          </w:p>
        </w:tc>
        <w:tc>
          <w:tcPr>
            <w:tcW w:w="240" w:type="dxa"/>
            <w:noWrap w:val="0"/>
            <w:vAlign w:val="top"/>
          </w:tcPr>
          <w:p>
            <w:pPr>
              <w:pStyle w:val="23"/>
              <w:spacing w:before="104" w:line="360" w:lineRule="auto"/>
              <w:ind w:right="35"/>
              <w:jc w:val="right"/>
              <w:rPr>
                <w:rFonts w:ascii="仿宋" w:hAnsi="仿宋" w:eastAsia="仿宋"/>
                <w:color w:val="auto"/>
                <w:sz w:val="28"/>
                <w:szCs w:val="28"/>
              </w:rPr>
            </w:pPr>
            <w:r>
              <w:rPr>
                <w:rFonts w:ascii="仿宋" w:hAnsi="仿宋" w:eastAsia="仿宋"/>
                <w:color w:val="auto"/>
                <w:sz w:val="28"/>
                <w:szCs w:val="28"/>
              </w:rPr>
              <w:t>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6" w:hRule="exact"/>
        </w:trPr>
        <w:tc>
          <w:tcPr>
            <w:tcW w:w="623" w:type="dxa"/>
            <w:noWrap w:val="0"/>
            <w:vAlign w:val="top"/>
          </w:tcPr>
          <w:p>
            <w:pPr>
              <w:pStyle w:val="23"/>
              <w:spacing w:before="104" w:line="360" w:lineRule="auto"/>
              <w:ind w:left="35" w:leftChars="0"/>
              <w:rPr>
                <w:rFonts w:ascii="仿宋" w:hAnsi="仿宋" w:eastAsia="仿宋"/>
                <w:color w:val="auto"/>
                <w:sz w:val="28"/>
                <w:szCs w:val="28"/>
              </w:rPr>
            </w:pPr>
            <w:r>
              <w:rPr>
                <w:rFonts w:ascii="仿宋" w:hAnsi="仿宋" w:eastAsia="仿宋"/>
                <w:color w:val="auto"/>
                <w:sz w:val="28"/>
                <w:szCs w:val="28"/>
              </w:rPr>
              <w:t>(</w:t>
            </w:r>
            <w:r>
              <w:rPr>
                <w:rFonts w:hint="eastAsia" w:ascii="仿宋" w:hAnsi="仿宋" w:eastAsia="仿宋"/>
                <w:color w:val="auto"/>
                <w:sz w:val="28"/>
                <w:szCs w:val="28"/>
                <w:lang w:val="en-US" w:eastAsia="zh-CN"/>
              </w:rPr>
              <w:t>六</w:t>
            </w:r>
            <w:r>
              <w:rPr>
                <w:rFonts w:ascii="仿宋" w:hAnsi="仿宋" w:eastAsia="仿宋"/>
                <w:color w:val="auto"/>
                <w:sz w:val="28"/>
                <w:szCs w:val="28"/>
              </w:rPr>
              <w:t>)</w:t>
            </w:r>
          </w:p>
        </w:tc>
        <w:tc>
          <w:tcPr>
            <w:tcW w:w="7953" w:type="dxa"/>
            <w:noWrap w:val="0"/>
            <w:vAlign w:val="top"/>
          </w:tcPr>
          <w:p>
            <w:pPr>
              <w:pStyle w:val="23"/>
              <w:spacing w:before="104" w:line="360" w:lineRule="auto"/>
              <w:ind w:left="31" w:leftChars="0"/>
              <w:rPr>
                <w:rFonts w:ascii="仿宋" w:hAnsi="仿宋" w:eastAsia="仿宋"/>
                <w:color w:val="auto"/>
                <w:sz w:val="28"/>
                <w:szCs w:val="28"/>
                <w:lang w:eastAsia="zh-CN"/>
              </w:rPr>
            </w:pPr>
            <w:r>
              <w:rPr>
                <w:rFonts w:hint="eastAsia" w:ascii="仿宋" w:hAnsi="仿宋" w:eastAsia="仿宋"/>
                <w:color w:val="auto"/>
                <w:sz w:val="28"/>
                <w:szCs w:val="28"/>
                <w:lang w:eastAsia="zh-CN"/>
              </w:rPr>
              <w:t>法人营业执照等资格证明文件</w:t>
            </w:r>
            <w:r>
              <w:rPr>
                <w:rFonts w:ascii="仿宋" w:hAnsi="仿宋" w:eastAsia="仿宋"/>
                <w:color w:val="auto"/>
                <w:sz w:val="28"/>
                <w:szCs w:val="28"/>
                <w:lang w:eastAsia="zh-CN"/>
              </w:rPr>
              <w:t>………………………………</w:t>
            </w:r>
          </w:p>
        </w:tc>
        <w:tc>
          <w:tcPr>
            <w:tcW w:w="240" w:type="dxa"/>
            <w:noWrap w:val="0"/>
            <w:vAlign w:val="top"/>
          </w:tcPr>
          <w:p>
            <w:pPr>
              <w:pStyle w:val="23"/>
              <w:spacing w:before="104" w:line="360" w:lineRule="auto"/>
              <w:ind w:right="35"/>
              <w:jc w:val="right"/>
              <w:rPr>
                <w:rFonts w:ascii="仿宋" w:hAnsi="仿宋" w:eastAsia="仿宋"/>
                <w:color w:val="auto"/>
                <w:sz w:val="28"/>
                <w:szCs w:val="28"/>
              </w:rPr>
            </w:pPr>
            <w:r>
              <w:rPr>
                <w:rFonts w:ascii="仿宋" w:hAnsi="仿宋" w:eastAsia="仿宋"/>
                <w:color w:val="auto"/>
                <w:sz w:val="28"/>
                <w:szCs w:val="28"/>
              </w:rPr>
              <w:t>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71" w:hRule="exact"/>
        </w:trPr>
        <w:tc>
          <w:tcPr>
            <w:tcW w:w="623" w:type="dxa"/>
            <w:noWrap w:val="0"/>
            <w:vAlign w:val="top"/>
          </w:tcPr>
          <w:p>
            <w:pPr>
              <w:pStyle w:val="23"/>
              <w:spacing w:before="104" w:line="600" w:lineRule="auto"/>
              <w:jc w:val="both"/>
              <w:rPr>
                <w:rFonts w:ascii="仿宋" w:hAnsi="仿宋" w:eastAsia="仿宋"/>
                <w:color w:val="auto"/>
                <w:sz w:val="28"/>
                <w:szCs w:val="28"/>
              </w:rPr>
            </w:pPr>
            <w:r>
              <w:rPr>
                <w:rFonts w:ascii="仿宋" w:hAnsi="仿宋" w:eastAsia="仿宋"/>
                <w:color w:val="auto"/>
                <w:sz w:val="28"/>
                <w:szCs w:val="28"/>
              </w:rPr>
              <w:t>(</w:t>
            </w:r>
            <w:r>
              <w:rPr>
                <w:rFonts w:hint="eastAsia" w:ascii="仿宋" w:hAnsi="仿宋" w:eastAsia="仿宋"/>
                <w:color w:val="auto"/>
                <w:sz w:val="28"/>
                <w:szCs w:val="28"/>
                <w:lang w:val="en-US" w:eastAsia="zh-CN"/>
              </w:rPr>
              <w:t>七</w:t>
            </w:r>
            <w:r>
              <w:rPr>
                <w:rFonts w:ascii="仿宋" w:hAnsi="仿宋" w:eastAsia="仿宋"/>
                <w:color w:val="auto"/>
                <w:sz w:val="28"/>
                <w:szCs w:val="28"/>
              </w:rPr>
              <w:t>)</w:t>
            </w:r>
          </w:p>
        </w:tc>
        <w:tc>
          <w:tcPr>
            <w:tcW w:w="7953" w:type="dxa"/>
            <w:noWrap w:val="0"/>
            <w:vAlign w:val="top"/>
          </w:tcPr>
          <w:p>
            <w:pPr>
              <w:pStyle w:val="23"/>
              <w:spacing w:before="104" w:line="360" w:lineRule="auto"/>
              <w:ind w:left="31" w:leftChars="0"/>
              <w:rPr>
                <w:rFonts w:ascii="仿宋" w:hAnsi="仿宋" w:eastAsia="仿宋"/>
                <w:color w:val="auto"/>
                <w:sz w:val="28"/>
                <w:szCs w:val="28"/>
                <w:lang w:eastAsia="zh-CN"/>
              </w:rPr>
            </w:pPr>
            <w:r>
              <w:rPr>
                <w:rFonts w:hint="eastAsia" w:ascii="仿宋" w:hAnsi="仿宋" w:eastAsia="仿宋" w:cs="宋体"/>
                <w:color w:val="auto"/>
                <w:kern w:val="0"/>
                <w:sz w:val="28"/>
                <w:szCs w:val="28"/>
                <w:lang w:val="en-US" w:eastAsia="zh-CN" w:bidi="ar-SA"/>
              </w:rPr>
              <w:t>“信用中国”网站（www.creditchina.gov.cn）和中国政府采购网（www.ccgp.gov.cn）查询记录</w:t>
            </w:r>
            <w:r>
              <w:rPr>
                <w:rFonts w:ascii="仿宋" w:hAnsi="仿宋" w:eastAsia="仿宋"/>
                <w:color w:val="auto"/>
                <w:sz w:val="28"/>
                <w:szCs w:val="28"/>
                <w:lang w:eastAsia="zh-CN"/>
              </w:rPr>
              <w:t>………………………………</w:t>
            </w:r>
          </w:p>
        </w:tc>
        <w:tc>
          <w:tcPr>
            <w:tcW w:w="240" w:type="dxa"/>
            <w:noWrap w:val="0"/>
            <w:vAlign w:val="top"/>
          </w:tcPr>
          <w:p>
            <w:pPr>
              <w:pStyle w:val="23"/>
              <w:spacing w:before="110" w:line="360" w:lineRule="auto"/>
              <w:ind w:right="35"/>
              <w:jc w:val="right"/>
              <w:rPr>
                <w:rFonts w:ascii="仿宋" w:hAnsi="仿宋" w:eastAsia="仿宋"/>
                <w:color w:val="auto"/>
                <w:sz w:val="28"/>
                <w:szCs w:val="28"/>
              </w:rPr>
            </w:pPr>
            <w:r>
              <w:rPr>
                <w:rFonts w:ascii="仿宋" w:hAnsi="仿宋" w:eastAsia="仿宋"/>
                <w:color w:val="auto"/>
                <w:sz w:val="28"/>
                <w:szCs w:val="28"/>
              </w:rPr>
              <w:t>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6" w:hRule="exact"/>
        </w:trPr>
        <w:tc>
          <w:tcPr>
            <w:tcW w:w="623" w:type="dxa"/>
            <w:noWrap w:val="0"/>
            <w:vAlign w:val="top"/>
          </w:tcPr>
          <w:p>
            <w:pPr>
              <w:pStyle w:val="23"/>
              <w:spacing w:before="104" w:line="360" w:lineRule="auto"/>
              <w:ind w:left="35" w:leftChars="0"/>
              <w:rPr>
                <w:rFonts w:ascii="仿宋" w:hAnsi="仿宋" w:eastAsia="仿宋"/>
                <w:color w:val="auto"/>
                <w:sz w:val="28"/>
                <w:szCs w:val="28"/>
              </w:rPr>
            </w:pPr>
            <w:r>
              <w:rPr>
                <w:rFonts w:ascii="仿宋" w:hAnsi="仿宋" w:eastAsia="仿宋"/>
                <w:color w:val="auto"/>
                <w:sz w:val="28"/>
                <w:szCs w:val="28"/>
              </w:rPr>
              <w:t>(</w:t>
            </w:r>
            <w:r>
              <w:rPr>
                <w:rFonts w:hint="eastAsia" w:ascii="仿宋" w:hAnsi="仿宋" w:eastAsia="仿宋"/>
                <w:color w:val="auto"/>
                <w:sz w:val="28"/>
                <w:szCs w:val="28"/>
                <w:lang w:val="en-US" w:eastAsia="zh-CN"/>
              </w:rPr>
              <w:t>八</w:t>
            </w:r>
            <w:r>
              <w:rPr>
                <w:rFonts w:ascii="仿宋" w:hAnsi="仿宋" w:eastAsia="仿宋"/>
                <w:color w:val="auto"/>
                <w:sz w:val="28"/>
                <w:szCs w:val="28"/>
              </w:rPr>
              <w:t>)</w:t>
            </w:r>
          </w:p>
        </w:tc>
        <w:tc>
          <w:tcPr>
            <w:tcW w:w="7953" w:type="dxa"/>
            <w:noWrap w:val="0"/>
            <w:vAlign w:val="top"/>
          </w:tcPr>
          <w:p>
            <w:pPr>
              <w:pStyle w:val="23"/>
              <w:spacing w:before="104" w:line="360" w:lineRule="auto"/>
              <w:ind w:left="31" w:leftChars="0"/>
              <w:rPr>
                <w:rFonts w:hint="eastAsia" w:ascii="仿宋" w:hAnsi="仿宋" w:eastAsia="仿宋"/>
                <w:color w:val="auto"/>
                <w:sz w:val="28"/>
                <w:szCs w:val="28"/>
                <w:lang w:eastAsia="zh-CN"/>
              </w:rPr>
            </w:pPr>
            <w:r>
              <w:rPr>
                <w:rFonts w:hint="eastAsia" w:ascii="仿宋" w:hAnsi="仿宋" w:eastAsia="仿宋"/>
                <w:color w:val="auto"/>
                <w:sz w:val="28"/>
                <w:szCs w:val="28"/>
                <w:lang w:eastAsia="zh-CN"/>
              </w:rPr>
              <w:t>拟派人员情况表</w:t>
            </w:r>
            <w:r>
              <w:rPr>
                <w:rFonts w:ascii="仿宋" w:hAnsi="仿宋" w:eastAsia="仿宋"/>
                <w:color w:val="auto"/>
                <w:sz w:val="28"/>
                <w:szCs w:val="28"/>
                <w:lang w:eastAsia="zh-CN"/>
              </w:rPr>
              <w:t>………………………………………………</w:t>
            </w:r>
          </w:p>
        </w:tc>
        <w:tc>
          <w:tcPr>
            <w:tcW w:w="240" w:type="dxa"/>
            <w:noWrap w:val="0"/>
            <w:vAlign w:val="top"/>
          </w:tcPr>
          <w:p>
            <w:pPr>
              <w:pStyle w:val="23"/>
              <w:spacing w:before="110" w:line="360" w:lineRule="auto"/>
              <w:ind w:right="35"/>
              <w:jc w:val="right"/>
              <w:rPr>
                <w:rFonts w:ascii="仿宋" w:hAnsi="仿宋" w:eastAsia="仿宋"/>
                <w:color w:val="auto"/>
                <w:sz w:val="28"/>
                <w:szCs w:val="28"/>
              </w:rPr>
            </w:pPr>
            <w:r>
              <w:rPr>
                <w:rFonts w:ascii="仿宋" w:hAnsi="仿宋" w:eastAsia="仿宋"/>
                <w:color w:val="auto"/>
                <w:sz w:val="28"/>
                <w:szCs w:val="28"/>
              </w:rPr>
              <w:t>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6" w:hRule="exact"/>
        </w:trPr>
        <w:tc>
          <w:tcPr>
            <w:tcW w:w="623" w:type="dxa"/>
            <w:noWrap w:val="0"/>
            <w:vAlign w:val="top"/>
          </w:tcPr>
          <w:p>
            <w:pPr>
              <w:pStyle w:val="23"/>
              <w:spacing w:before="110" w:line="360" w:lineRule="auto"/>
              <w:ind w:left="35" w:leftChars="0"/>
              <w:rPr>
                <w:rFonts w:ascii="仿宋" w:hAnsi="仿宋" w:eastAsia="仿宋"/>
                <w:color w:val="auto"/>
                <w:sz w:val="28"/>
                <w:szCs w:val="28"/>
              </w:rPr>
            </w:pPr>
            <w:r>
              <w:rPr>
                <w:rFonts w:ascii="仿宋" w:hAnsi="仿宋" w:eastAsia="仿宋"/>
                <w:color w:val="auto"/>
                <w:sz w:val="28"/>
                <w:szCs w:val="28"/>
              </w:rPr>
              <w:t>(</w:t>
            </w:r>
            <w:r>
              <w:rPr>
                <w:rFonts w:hint="eastAsia" w:ascii="仿宋" w:hAnsi="仿宋" w:eastAsia="仿宋"/>
                <w:color w:val="auto"/>
                <w:sz w:val="28"/>
                <w:szCs w:val="28"/>
                <w:lang w:val="en-US" w:eastAsia="zh-CN"/>
              </w:rPr>
              <w:t>九</w:t>
            </w:r>
            <w:r>
              <w:rPr>
                <w:rFonts w:hint="eastAsia" w:ascii="仿宋" w:hAnsi="仿宋" w:eastAsia="仿宋"/>
                <w:color w:val="auto"/>
                <w:sz w:val="28"/>
                <w:szCs w:val="28"/>
                <w:lang w:eastAsia="zh-CN"/>
              </w:rPr>
              <w:t>)</w:t>
            </w:r>
            <w:r>
              <w:rPr>
                <w:rFonts w:ascii="仿宋" w:hAnsi="仿宋" w:eastAsia="仿宋"/>
                <w:color w:val="auto"/>
                <w:sz w:val="28"/>
                <w:szCs w:val="28"/>
              </w:rPr>
              <w:t>三)</w:t>
            </w:r>
          </w:p>
        </w:tc>
        <w:tc>
          <w:tcPr>
            <w:tcW w:w="7953" w:type="dxa"/>
            <w:noWrap w:val="0"/>
            <w:vAlign w:val="top"/>
          </w:tcPr>
          <w:p>
            <w:pPr>
              <w:pStyle w:val="23"/>
              <w:spacing w:before="110" w:line="360" w:lineRule="auto"/>
              <w:ind w:left="31" w:leftChars="0"/>
              <w:rPr>
                <w:rFonts w:hint="eastAsia" w:ascii="仿宋" w:hAnsi="仿宋" w:eastAsia="仿宋"/>
                <w:color w:val="auto"/>
                <w:sz w:val="28"/>
                <w:szCs w:val="28"/>
                <w:lang w:eastAsia="zh-CN"/>
              </w:rPr>
            </w:pPr>
            <w:r>
              <w:rPr>
                <w:rFonts w:hint="eastAsia" w:ascii="仿宋" w:hAnsi="仿宋" w:eastAsia="仿宋"/>
                <w:color w:val="auto"/>
                <w:sz w:val="28"/>
                <w:szCs w:val="28"/>
                <w:lang w:eastAsia="zh-CN"/>
              </w:rPr>
              <w:t>其他材料</w:t>
            </w:r>
            <w:r>
              <w:rPr>
                <w:rFonts w:ascii="仿宋" w:hAnsi="仿宋" w:eastAsia="仿宋"/>
                <w:color w:val="auto"/>
                <w:sz w:val="28"/>
                <w:szCs w:val="28"/>
              </w:rPr>
              <w:t>………………………………………………………</w:t>
            </w:r>
            <w:r>
              <w:rPr>
                <w:rFonts w:hint="eastAsia" w:ascii="仿宋" w:hAnsi="仿宋" w:eastAsia="仿宋"/>
                <w:color w:val="auto"/>
                <w:sz w:val="28"/>
                <w:szCs w:val="28"/>
                <w:lang w:eastAsia="zh-CN"/>
              </w:rPr>
              <w:t>件</w:t>
            </w:r>
            <w:r>
              <w:rPr>
                <w:rFonts w:ascii="仿宋" w:hAnsi="仿宋" w:eastAsia="仿宋"/>
                <w:color w:val="auto"/>
                <w:sz w:val="28"/>
                <w:szCs w:val="28"/>
                <w:lang w:eastAsia="zh-CN"/>
              </w:rPr>
              <w:t>………………………………………………………</w:t>
            </w:r>
          </w:p>
        </w:tc>
        <w:tc>
          <w:tcPr>
            <w:tcW w:w="240" w:type="dxa"/>
            <w:noWrap w:val="0"/>
            <w:vAlign w:val="top"/>
          </w:tcPr>
          <w:p>
            <w:pPr>
              <w:pStyle w:val="23"/>
              <w:spacing w:before="110" w:line="360" w:lineRule="auto"/>
              <w:ind w:right="35"/>
              <w:jc w:val="right"/>
              <w:rPr>
                <w:rFonts w:ascii="仿宋" w:hAnsi="仿宋" w:eastAsia="仿宋"/>
                <w:color w:val="auto"/>
                <w:sz w:val="28"/>
                <w:szCs w:val="28"/>
              </w:rPr>
            </w:pPr>
          </w:p>
        </w:tc>
      </w:tr>
    </w:tbl>
    <w:p>
      <w:pPr>
        <w:snapToGrid w:val="0"/>
        <w:spacing w:line="520" w:lineRule="exact"/>
        <w:jc w:val="left"/>
        <w:rPr>
          <w:rFonts w:ascii="仿宋" w:hAnsi="仿宋" w:eastAsia="仿宋"/>
          <w:color w:val="auto"/>
          <w:sz w:val="28"/>
          <w:szCs w:val="28"/>
        </w:rPr>
      </w:pPr>
    </w:p>
    <w:p>
      <w:pPr>
        <w:snapToGrid w:val="0"/>
        <w:spacing w:line="520" w:lineRule="exact"/>
        <w:jc w:val="left"/>
        <w:rPr>
          <w:rFonts w:ascii="仿宋" w:hAnsi="仿宋" w:eastAsia="仿宋"/>
          <w:color w:val="auto"/>
          <w:sz w:val="28"/>
          <w:szCs w:val="28"/>
        </w:rPr>
      </w:pPr>
    </w:p>
    <w:p>
      <w:pPr>
        <w:snapToGrid w:val="0"/>
        <w:spacing w:line="520" w:lineRule="exact"/>
        <w:jc w:val="left"/>
        <w:rPr>
          <w:rFonts w:ascii="仿宋" w:hAnsi="仿宋" w:eastAsia="仿宋"/>
          <w:color w:val="auto"/>
          <w:sz w:val="28"/>
          <w:szCs w:val="28"/>
        </w:rPr>
      </w:pPr>
    </w:p>
    <w:p>
      <w:pPr>
        <w:snapToGrid w:val="0"/>
        <w:spacing w:line="520" w:lineRule="exact"/>
        <w:jc w:val="left"/>
        <w:rPr>
          <w:rFonts w:ascii="仿宋" w:hAnsi="仿宋" w:eastAsia="仿宋"/>
          <w:color w:val="auto"/>
          <w:sz w:val="28"/>
          <w:szCs w:val="28"/>
        </w:rPr>
      </w:pPr>
    </w:p>
    <w:p>
      <w:pPr>
        <w:snapToGrid w:val="0"/>
        <w:spacing w:line="520" w:lineRule="exact"/>
        <w:jc w:val="left"/>
        <w:rPr>
          <w:rFonts w:ascii="仿宋" w:hAnsi="仿宋" w:eastAsia="仿宋"/>
          <w:color w:val="auto"/>
          <w:sz w:val="28"/>
          <w:szCs w:val="28"/>
        </w:rPr>
      </w:pPr>
    </w:p>
    <w:p>
      <w:pPr>
        <w:snapToGrid w:val="0"/>
        <w:spacing w:line="520" w:lineRule="exact"/>
        <w:jc w:val="left"/>
        <w:rPr>
          <w:rFonts w:ascii="仿宋" w:hAnsi="仿宋" w:eastAsia="仿宋"/>
          <w:color w:val="auto"/>
          <w:sz w:val="28"/>
          <w:szCs w:val="28"/>
        </w:rPr>
      </w:pPr>
    </w:p>
    <w:p>
      <w:pPr>
        <w:snapToGrid w:val="0"/>
        <w:spacing w:line="600" w:lineRule="exact"/>
        <w:jc w:val="left"/>
        <w:rPr>
          <w:rFonts w:ascii="仿宋" w:hAnsi="仿宋" w:eastAsia="仿宋"/>
          <w:color w:val="auto"/>
          <w:sz w:val="28"/>
          <w:szCs w:val="28"/>
        </w:rPr>
      </w:pPr>
    </w:p>
    <w:p>
      <w:pPr>
        <w:snapToGrid w:val="0"/>
        <w:spacing w:line="600" w:lineRule="exact"/>
        <w:ind w:firstLine="600"/>
        <w:jc w:val="center"/>
        <w:rPr>
          <w:rFonts w:ascii="仿宋" w:hAnsi="仿宋" w:eastAsia="仿宋"/>
          <w:b/>
          <w:color w:val="auto"/>
          <w:sz w:val="28"/>
          <w:szCs w:val="28"/>
        </w:rPr>
      </w:pPr>
    </w:p>
    <w:p>
      <w:pPr>
        <w:snapToGrid w:val="0"/>
        <w:spacing w:line="600" w:lineRule="exact"/>
        <w:ind w:firstLine="600"/>
        <w:jc w:val="center"/>
        <w:rPr>
          <w:rFonts w:ascii="仿宋" w:hAnsi="仿宋" w:eastAsia="仿宋"/>
          <w:b/>
          <w:color w:val="auto"/>
          <w:sz w:val="28"/>
          <w:szCs w:val="28"/>
        </w:rPr>
      </w:pPr>
    </w:p>
    <w:p>
      <w:pPr>
        <w:snapToGrid w:val="0"/>
        <w:spacing w:line="600" w:lineRule="exact"/>
        <w:jc w:val="left"/>
        <w:rPr>
          <w:rFonts w:ascii="仿宋" w:hAnsi="仿宋" w:eastAsia="仿宋"/>
          <w:color w:val="auto"/>
          <w:sz w:val="28"/>
          <w:szCs w:val="28"/>
        </w:rPr>
      </w:pPr>
    </w:p>
    <w:p>
      <w:pPr>
        <w:snapToGrid w:val="0"/>
        <w:spacing w:line="600" w:lineRule="exact"/>
        <w:ind w:firstLine="600"/>
        <w:jc w:val="center"/>
        <w:rPr>
          <w:rFonts w:ascii="仿宋" w:hAnsi="仿宋" w:eastAsia="仿宋"/>
          <w:b/>
          <w:color w:val="auto"/>
          <w:sz w:val="28"/>
          <w:szCs w:val="28"/>
        </w:rPr>
      </w:pPr>
    </w:p>
    <w:p>
      <w:pPr>
        <w:snapToGrid w:val="0"/>
        <w:spacing w:line="600" w:lineRule="exact"/>
        <w:ind w:firstLine="600"/>
        <w:jc w:val="center"/>
        <w:rPr>
          <w:rFonts w:ascii="仿宋" w:hAnsi="仿宋" w:eastAsia="仿宋"/>
          <w:b/>
          <w:color w:val="auto"/>
          <w:sz w:val="28"/>
          <w:szCs w:val="28"/>
        </w:rPr>
      </w:pPr>
    </w:p>
    <w:p>
      <w:pPr>
        <w:pStyle w:val="5"/>
        <w:rPr>
          <w:color w:val="auto"/>
        </w:rPr>
      </w:pPr>
    </w:p>
    <w:p>
      <w:pPr>
        <w:snapToGrid w:val="0"/>
        <w:spacing w:line="600" w:lineRule="exact"/>
        <w:jc w:val="both"/>
        <w:rPr>
          <w:rFonts w:hint="eastAsia" w:ascii="仿宋" w:hAnsi="仿宋" w:eastAsia="仿宋"/>
          <w:b/>
          <w:color w:val="auto"/>
          <w:sz w:val="28"/>
          <w:szCs w:val="28"/>
        </w:rPr>
      </w:pPr>
    </w:p>
    <w:p>
      <w:pPr>
        <w:snapToGrid w:val="0"/>
        <w:spacing w:line="600" w:lineRule="exact"/>
        <w:ind w:firstLine="600"/>
        <w:jc w:val="center"/>
        <w:rPr>
          <w:rFonts w:ascii="仿宋" w:hAnsi="仿宋" w:eastAsia="仿宋"/>
          <w:b/>
          <w:color w:val="auto"/>
          <w:sz w:val="28"/>
          <w:szCs w:val="28"/>
        </w:rPr>
      </w:pPr>
      <w:r>
        <w:rPr>
          <w:rFonts w:hint="eastAsia" w:ascii="仿宋" w:hAnsi="仿宋" w:eastAsia="仿宋"/>
          <w:b/>
          <w:color w:val="auto"/>
          <w:sz w:val="28"/>
          <w:szCs w:val="28"/>
          <w:lang w:eastAsia="zh-CN"/>
        </w:rPr>
        <w:t>（</w:t>
      </w:r>
      <w:r>
        <w:rPr>
          <w:rFonts w:hint="eastAsia" w:ascii="仿宋" w:hAnsi="仿宋" w:eastAsia="仿宋"/>
          <w:b/>
          <w:color w:val="auto"/>
          <w:sz w:val="28"/>
          <w:szCs w:val="28"/>
          <w:lang w:val="en-US" w:eastAsia="zh-CN"/>
        </w:rPr>
        <w:t>一</w:t>
      </w:r>
      <w:r>
        <w:rPr>
          <w:rFonts w:hint="eastAsia" w:ascii="仿宋" w:hAnsi="仿宋" w:eastAsia="仿宋"/>
          <w:b/>
          <w:color w:val="auto"/>
          <w:sz w:val="28"/>
          <w:szCs w:val="28"/>
          <w:lang w:eastAsia="zh-CN"/>
        </w:rPr>
        <w:t>）</w:t>
      </w:r>
      <w:r>
        <w:rPr>
          <w:rFonts w:hint="eastAsia" w:ascii="仿宋" w:hAnsi="仿宋" w:eastAsia="仿宋"/>
          <w:b/>
          <w:color w:val="auto"/>
          <w:sz w:val="28"/>
          <w:szCs w:val="28"/>
        </w:rPr>
        <w:t>竞争性谈判报价函</w:t>
      </w:r>
    </w:p>
    <w:p>
      <w:pPr>
        <w:snapToGrid w:val="0"/>
        <w:spacing w:line="600" w:lineRule="exact"/>
        <w:ind w:firstLine="600"/>
        <w:jc w:val="left"/>
        <w:rPr>
          <w:rFonts w:hint="default" w:ascii="仿宋" w:hAnsi="仿宋" w:eastAsia="仿宋"/>
          <w:color w:val="auto"/>
          <w:sz w:val="28"/>
          <w:szCs w:val="28"/>
          <w:lang w:val="en-US" w:eastAsia="zh-CN"/>
        </w:rPr>
      </w:pPr>
      <w:r>
        <w:rPr>
          <w:rFonts w:hint="eastAsia" w:ascii="仿宋" w:hAnsi="仿宋" w:eastAsia="仿宋"/>
          <w:color w:val="auto"/>
          <w:sz w:val="28"/>
          <w:szCs w:val="28"/>
          <w:lang w:eastAsia="zh-CN"/>
        </w:rPr>
        <w:t>致：</w:t>
      </w:r>
      <w:r>
        <w:rPr>
          <w:rFonts w:hint="eastAsia" w:ascii="仿宋" w:hAnsi="仿宋" w:eastAsia="仿宋"/>
          <w:color w:val="auto"/>
          <w:sz w:val="28"/>
          <w:szCs w:val="28"/>
          <w:lang w:val="en-US" w:eastAsia="zh-CN"/>
        </w:rPr>
        <w:t>贵阳市菜篮子集团有限公司</w:t>
      </w:r>
    </w:p>
    <w:p>
      <w:pPr>
        <w:snapToGrid w:val="0"/>
        <w:spacing w:line="600" w:lineRule="exact"/>
        <w:ind w:firstLine="600"/>
        <w:jc w:val="left"/>
        <w:rPr>
          <w:rFonts w:ascii="仿宋" w:hAnsi="仿宋" w:eastAsia="仿宋"/>
          <w:color w:val="auto"/>
          <w:sz w:val="28"/>
          <w:szCs w:val="28"/>
        </w:rPr>
      </w:pPr>
      <w:r>
        <w:rPr>
          <w:rFonts w:hint="eastAsia" w:ascii="仿宋" w:hAnsi="仿宋" w:eastAsia="仿宋"/>
          <w:color w:val="auto"/>
          <w:sz w:val="28"/>
          <w:szCs w:val="28"/>
        </w:rPr>
        <w:t>1．</w:t>
      </w:r>
      <w:r>
        <w:rPr>
          <w:rFonts w:ascii="仿宋" w:hAnsi="仿宋" w:eastAsia="仿宋"/>
          <w:color w:val="auto"/>
          <w:sz w:val="28"/>
          <w:szCs w:val="28"/>
        </w:rPr>
        <w:t>我方收到并研究了贵单位的</w:t>
      </w:r>
      <w:r>
        <w:rPr>
          <w:rFonts w:hint="eastAsia" w:ascii="仿宋" w:hAnsi="仿宋" w:eastAsia="仿宋"/>
          <w:color w:val="auto"/>
          <w:sz w:val="28"/>
          <w:szCs w:val="28"/>
        </w:rPr>
        <w:t>谈判</w:t>
      </w:r>
      <w:r>
        <w:rPr>
          <w:rFonts w:ascii="仿宋" w:hAnsi="仿宋" w:eastAsia="仿宋"/>
          <w:color w:val="auto"/>
          <w:sz w:val="28"/>
          <w:szCs w:val="28"/>
        </w:rPr>
        <w:t>文件，</w:t>
      </w:r>
      <w:r>
        <w:rPr>
          <w:rFonts w:hint="eastAsia" w:ascii="仿宋" w:hAnsi="仿宋" w:eastAsia="仿宋"/>
          <w:color w:val="auto"/>
          <w:sz w:val="28"/>
          <w:szCs w:val="28"/>
        </w:rPr>
        <w:t>遵照国家招标投标相关法律、法规及有关规定，</w:t>
      </w:r>
      <w:r>
        <w:rPr>
          <w:rFonts w:ascii="仿宋" w:hAnsi="仿宋" w:eastAsia="仿宋"/>
          <w:color w:val="auto"/>
          <w:sz w:val="28"/>
          <w:szCs w:val="28"/>
        </w:rPr>
        <w:t>我</w:t>
      </w:r>
      <w:r>
        <w:rPr>
          <w:rFonts w:hint="eastAsia" w:ascii="仿宋" w:hAnsi="仿宋" w:eastAsia="仿宋"/>
          <w:color w:val="auto"/>
          <w:sz w:val="28"/>
          <w:szCs w:val="28"/>
        </w:rPr>
        <w:t>司</w:t>
      </w:r>
      <w:r>
        <w:rPr>
          <w:rFonts w:ascii="仿宋" w:hAnsi="仿宋" w:eastAsia="仿宋"/>
          <w:color w:val="auto"/>
          <w:sz w:val="28"/>
          <w:szCs w:val="28"/>
        </w:rPr>
        <w:t>对</w:t>
      </w:r>
      <w:r>
        <w:rPr>
          <w:rFonts w:hint="eastAsia" w:ascii="仿宋" w:hAnsi="仿宋" w:eastAsia="仿宋"/>
          <w:color w:val="auto"/>
          <w:sz w:val="28"/>
          <w:szCs w:val="28"/>
          <w:u w:val="single"/>
        </w:rPr>
        <w:t xml:space="preserve"> </w:t>
      </w:r>
      <w:r>
        <w:rPr>
          <w:rFonts w:ascii="仿宋" w:hAnsi="仿宋" w:eastAsia="仿宋"/>
          <w:color w:val="auto"/>
          <w:sz w:val="28"/>
          <w:szCs w:val="28"/>
          <w:u w:val="single"/>
        </w:rPr>
        <w:t xml:space="preserve">                    </w:t>
      </w:r>
      <w:r>
        <w:rPr>
          <w:rFonts w:ascii="仿宋" w:hAnsi="仿宋" w:eastAsia="仿宋"/>
          <w:color w:val="auto"/>
          <w:sz w:val="28"/>
          <w:szCs w:val="28"/>
        </w:rPr>
        <w:t>项目</w:t>
      </w:r>
      <w:r>
        <w:rPr>
          <w:rFonts w:hint="eastAsia" w:ascii="仿宋" w:hAnsi="仿宋" w:eastAsia="仿宋"/>
          <w:color w:val="auto"/>
          <w:sz w:val="28"/>
          <w:szCs w:val="28"/>
        </w:rPr>
        <w:t>，</w:t>
      </w:r>
      <w:r>
        <w:rPr>
          <w:rFonts w:ascii="仿宋" w:hAnsi="仿宋" w:eastAsia="仿宋"/>
          <w:color w:val="auto"/>
          <w:sz w:val="28"/>
          <w:szCs w:val="28"/>
        </w:rPr>
        <w:t>愿意按</w:t>
      </w:r>
      <w:r>
        <w:rPr>
          <w:rFonts w:hint="eastAsia" w:ascii="仿宋" w:hAnsi="仿宋" w:eastAsia="仿宋"/>
          <w:color w:val="auto"/>
          <w:sz w:val="28"/>
          <w:szCs w:val="28"/>
        </w:rPr>
        <w:t>我司的收费标准为基础，并响应本项目谈判文件</w:t>
      </w:r>
      <w:r>
        <w:rPr>
          <w:rFonts w:ascii="仿宋" w:hAnsi="仿宋" w:eastAsia="仿宋"/>
          <w:color w:val="auto"/>
          <w:sz w:val="28"/>
          <w:szCs w:val="28"/>
        </w:rPr>
        <w:t>规定的内容，</w:t>
      </w:r>
      <w:r>
        <w:rPr>
          <w:rFonts w:hint="eastAsia" w:ascii="仿宋" w:hAnsi="仿宋" w:eastAsia="仿宋"/>
          <w:color w:val="auto"/>
          <w:sz w:val="28"/>
          <w:szCs w:val="28"/>
          <w:lang w:val="en-US" w:eastAsia="zh-CN"/>
        </w:rPr>
        <w:t>以报价</w:t>
      </w:r>
      <w:r>
        <w:rPr>
          <w:rFonts w:hint="eastAsia" w:ascii="仿宋" w:hAnsi="仿宋" w:eastAsia="仿宋"/>
          <w:color w:val="auto"/>
          <w:sz w:val="28"/>
          <w:szCs w:val="28"/>
          <w:u w:val="single"/>
          <w:lang w:val="en-US" w:eastAsia="zh-CN"/>
        </w:rPr>
        <w:t>：      元</w:t>
      </w:r>
      <w:r>
        <w:rPr>
          <w:rFonts w:hint="eastAsia" w:ascii="仿宋" w:hAnsi="仿宋" w:eastAsia="仿宋"/>
          <w:color w:val="auto"/>
          <w:sz w:val="28"/>
          <w:szCs w:val="28"/>
          <w:u w:val="none"/>
          <w:lang w:val="en-US" w:eastAsia="zh-CN"/>
        </w:rPr>
        <w:t>，</w:t>
      </w:r>
      <w:r>
        <w:rPr>
          <w:rFonts w:ascii="仿宋" w:hAnsi="仿宋" w:eastAsia="仿宋"/>
          <w:color w:val="auto"/>
          <w:sz w:val="28"/>
          <w:szCs w:val="28"/>
        </w:rPr>
        <w:t>承担</w:t>
      </w:r>
      <w:r>
        <w:rPr>
          <w:rFonts w:hint="eastAsia" w:ascii="仿宋" w:hAnsi="仿宋" w:eastAsia="仿宋"/>
          <w:color w:val="auto"/>
          <w:sz w:val="28"/>
          <w:szCs w:val="28"/>
          <w:u w:val="single"/>
        </w:rPr>
        <w:t xml:space="preserve"> </w:t>
      </w:r>
      <w:r>
        <w:rPr>
          <w:rFonts w:ascii="仿宋" w:hAnsi="仿宋" w:eastAsia="仿宋"/>
          <w:color w:val="auto"/>
          <w:sz w:val="28"/>
          <w:szCs w:val="28"/>
          <w:u w:val="single"/>
        </w:rPr>
        <w:t xml:space="preserve">                          </w:t>
      </w:r>
      <w:r>
        <w:rPr>
          <w:rFonts w:ascii="仿宋" w:hAnsi="仿宋" w:eastAsia="仿宋"/>
          <w:color w:val="auto"/>
          <w:sz w:val="28"/>
          <w:szCs w:val="28"/>
        </w:rPr>
        <w:t>项目的</w:t>
      </w:r>
      <w:r>
        <w:rPr>
          <w:rFonts w:hint="eastAsia" w:ascii="仿宋" w:hAnsi="仿宋" w:eastAsia="仿宋"/>
          <w:color w:val="auto"/>
          <w:sz w:val="28"/>
          <w:szCs w:val="28"/>
        </w:rPr>
        <w:t>服务</w:t>
      </w:r>
      <w:r>
        <w:rPr>
          <w:rFonts w:hint="eastAsia" w:ascii="仿宋" w:hAnsi="仿宋" w:eastAsia="仿宋"/>
          <w:color w:val="auto"/>
          <w:sz w:val="28"/>
          <w:szCs w:val="28"/>
          <w:lang w:val="en-US" w:eastAsia="zh-CN"/>
        </w:rPr>
        <w:t>工作</w:t>
      </w:r>
      <w:r>
        <w:rPr>
          <w:rFonts w:ascii="仿宋" w:hAnsi="仿宋" w:eastAsia="仿宋"/>
          <w:color w:val="auto"/>
          <w:sz w:val="28"/>
          <w:szCs w:val="28"/>
        </w:rPr>
        <w:t>，承诺严格执行</w:t>
      </w:r>
      <w:r>
        <w:rPr>
          <w:rFonts w:hint="eastAsia" w:ascii="仿宋" w:hAnsi="仿宋" w:eastAsia="仿宋"/>
          <w:color w:val="auto"/>
          <w:sz w:val="28"/>
          <w:szCs w:val="28"/>
        </w:rPr>
        <w:t>谈判响应人</w:t>
      </w:r>
      <w:r>
        <w:rPr>
          <w:rFonts w:ascii="仿宋" w:hAnsi="仿宋" w:eastAsia="仿宋"/>
          <w:color w:val="auto"/>
          <w:sz w:val="28"/>
          <w:szCs w:val="28"/>
        </w:rPr>
        <w:t>的责任和义务。应由承包者承担的风险，我方在</w:t>
      </w:r>
      <w:r>
        <w:rPr>
          <w:rFonts w:hint="eastAsia" w:ascii="仿宋" w:hAnsi="仿宋" w:eastAsia="仿宋"/>
          <w:color w:val="auto"/>
          <w:sz w:val="28"/>
          <w:szCs w:val="28"/>
        </w:rPr>
        <w:t>响应报价</w:t>
      </w:r>
      <w:r>
        <w:rPr>
          <w:rFonts w:ascii="仿宋" w:hAnsi="仿宋" w:eastAsia="仿宋"/>
          <w:color w:val="auto"/>
          <w:sz w:val="28"/>
          <w:szCs w:val="28"/>
        </w:rPr>
        <w:t>中已列入费用。</w:t>
      </w:r>
    </w:p>
    <w:p>
      <w:pPr>
        <w:snapToGrid w:val="0"/>
        <w:spacing w:line="600" w:lineRule="exact"/>
        <w:ind w:firstLine="600"/>
        <w:jc w:val="left"/>
        <w:rPr>
          <w:rFonts w:ascii="仿宋" w:hAnsi="仿宋" w:eastAsia="仿宋"/>
          <w:color w:val="auto"/>
          <w:sz w:val="28"/>
          <w:szCs w:val="28"/>
        </w:rPr>
      </w:pPr>
      <w:r>
        <w:rPr>
          <w:rFonts w:hint="eastAsia" w:ascii="仿宋" w:hAnsi="仿宋" w:eastAsia="仿宋"/>
          <w:color w:val="auto"/>
          <w:sz w:val="28"/>
          <w:szCs w:val="28"/>
          <w:lang w:val="en-US" w:eastAsia="zh-CN"/>
        </w:rPr>
        <w:t>2</w:t>
      </w:r>
      <w:r>
        <w:rPr>
          <w:rFonts w:hint="eastAsia" w:ascii="仿宋" w:hAnsi="仿宋" w:eastAsia="仿宋"/>
          <w:color w:val="auto"/>
          <w:sz w:val="28"/>
          <w:szCs w:val="28"/>
        </w:rPr>
        <w:t>．如果我方成为最终成交人，将按照合同约定的日期开始本项目采购范围内工作内容的服务。我方同意本报价函在谈判文件规定的提交响应文件截止时间后，对我方具有约束力，且随时准备接受你方发出的成交通知。</w:t>
      </w:r>
    </w:p>
    <w:p>
      <w:pPr>
        <w:snapToGrid w:val="0"/>
        <w:spacing w:line="600" w:lineRule="exact"/>
        <w:ind w:firstLine="600"/>
        <w:jc w:val="left"/>
        <w:rPr>
          <w:rFonts w:ascii="仿宋" w:hAnsi="仿宋" w:eastAsia="仿宋"/>
          <w:color w:val="auto"/>
          <w:sz w:val="28"/>
          <w:szCs w:val="28"/>
        </w:rPr>
      </w:pPr>
      <w:r>
        <w:rPr>
          <w:rFonts w:hint="eastAsia" w:ascii="仿宋" w:hAnsi="仿宋" w:eastAsia="仿宋"/>
          <w:color w:val="auto"/>
          <w:sz w:val="28"/>
          <w:szCs w:val="28"/>
          <w:lang w:val="en-US" w:eastAsia="zh-CN"/>
        </w:rPr>
        <w:t>3</w:t>
      </w:r>
      <w:r>
        <w:rPr>
          <w:rFonts w:hint="eastAsia" w:ascii="仿宋" w:hAnsi="仿宋" w:eastAsia="仿宋"/>
          <w:color w:val="auto"/>
          <w:sz w:val="28"/>
          <w:szCs w:val="28"/>
        </w:rPr>
        <w:t>．如果我方成为最终成交人，我方承诺按照采购人要求完成，同时承诺不再另行收取费用;我方承诺在服务期内完成采购范围的内容并提供相应的服务。</w:t>
      </w:r>
    </w:p>
    <w:p>
      <w:pPr>
        <w:snapToGrid w:val="0"/>
        <w:spacing w:line="600" w:lineRule="exact"/>
        <w:ind w:firstLine="600"/>
        <w:jc w:val="left"/>
        <w:rPr>
          <w:rFonts w:ascii="仿宋" w:hAnsi="仿宋" w:eastAsia="仿宋"/>
          <w:color w:val="auto"/>
          <w:sz w:val="28"/>
          <w:szCs w:val="28"/>
        </w:rPr>
      </w:pPr>
      <w:r>
        <w:rPr>
          <w:rFonts w:hint="eastAsia" w:ascii="仿宋" w:hAnsi="仿宋" w:eastAsia="仿宋"/>
          <w:color w:val="auto"/>
          <w:sz w:val="28"/>
          <w:szCs w:val="28"/>
          <w:lang w:val="en-US" w:eastAsia="zh-CN"/>
        </w:rPr>
        <w:t>4</w:t>
      </w:r>
      <w:r>
        <w:rPr>
          <w:rFonts w:hint="eastAsia" w:ascii="仿宋" w:hAnsi="仿宋" w:eastAsia="仿宋"/>
          <w:color w:val="auto"/>
          <w:sz w:val="28"/>
          <w:szCs w:val="28"/>
        </w:rPr>
        <w:t>．在签署协议书之前，本报价函，包括其所有附属文件，将构成双方之间具有约束力的合同文件。</w:t>
      </w:r>
    </w:p>
    <w:p>
      <w:pPr>
        <w:spacing w:line="360" w:lineRule="auto"/>
        <w:ind w:right="720"/>
        <w:jc w:val="both"/>
        <w:rPr>
          <w:rFonts w:ascii="仿宋" w:hAnsi="仿宋" w:eastAsia="仿宋"/>
          <w:bCs/>
          <w:color w:val="auto"/>
          <w:sz w:val="28"/>
          <w:szCs w:val="28"/>
        </w:rPr>
      </w:pPr>
    </w:p>
    <w:p>
      <w:pPr>
        <w:spacing w:line="360" w:lineRule="auto"/>
        <w:ind w:right="720"/>
        <w:jc w:val="right"/>
        <w:rPr>
          <w:rFonts w:ascii="仿宋" w:hAnsi="仿宋" w:eastAsia="仿宋"/>
          <w:bCs/>
          <w:color w:val="auto"/>
          <w:sz w:val="28"/>
          <w:szCs w:val="28"/>
          <w:u w:val="single"/>
        </w:rPr>
      </w:pPr>
      <w:r>
        <w:rPr>
          <w:rFonts w:hint="eastAsia" w:ascii="仿宋" w:hAnsi="仿宋" w:eastAsia="仿宋"/>
          <w:bCs/>
          <w:color w:val="auto"/>
          <w:sz w:val="28"/>
          <w:szCs w:val="28"/>
        </w:rPr>
        <w:t>响应人</w:t>
      </w:r>
      <w:r>
        <w:rPr>
          <w:rFonts w:ascii="仿宋" w:hAnsi="仿宋" w:eastAsia="仿宋"/>
          <w:bCs/>
          <w:color w:val="auto"/>
          <w:sz w:val="28"/>
          <w:szCs w:val="28"/>
        </w:rPr>
        <w:t>（全称并加盖公章）：</w:t>
      </w:r>
      <w:r>
        <w:rPr>
          <w:rFonts w:ascii="仿宋" w:hAnsi="仿宋" w:eastAsia="仿宋"/>
          <w:bCs/>
          <w:color w:val="auto"/>
          <w:sz w:val="28"/>
          <w:szCs w:val="28"/>
          <w:u w:val="single"/>
        </w:rPr>
        <w:t xml:space="preserve">            </w:t>
      </w:r>
      <w:r>
        <w:rPr>
          <w:rFonts w:ascii="仿宋" w:hAnsi="仿宋" w:eastAsia="仿宋"/>
          <w:bCs/>
          <w:color w:val="auto"/>
          <w:sz w:val="28"/>
          <w:szCs w:val="28"/>
        </w:rPr>
        <w:t xml:space="preserve"> </w:t>
      </w:r>
    </w:p>
    <w:p>
      <w:pPr>
        <w:spacing w:line="360" w:lineRule="auto"/>
        <w:ind w:right="720"/>
        <w:jc w:val="right"/>
        <w:rPr>
          <w:rFonts w:ascii="仿宋" w:hAnsi="仿宋" w:eastAsia="仿宋"/>
          <w:bCs/>
          <w:color w:val="auto"/>
          <w:sz w:val="28"/>
          <w:szCs w:val="28"/>
        </w:rPr>
      </w:pPr>
      <w:r>
        <w:rPr>
          <w:rFonts w:ascii="仿宋" w:hAnsi="仿宋" w:eastAsia="仿宋"/>
          <w:bCs/>
          <w:color w:val="auto"/>
          <w:sz w:val="28"/>
          <w:szCs w:val="28"/>
        </w:rPr>
        <w:t>授权代表签字：</w:t>
      </w:r>
      <w:r>
        <w:rPr>
          <w:rFonts w:ascii="仿宋" w:hAnsi="仿宋" w:eastAsia="仿宋"/>
          <w:bCs/>
          <w:color w:val="auto"/>
          <w:sz w:val="28"/>
          <w:szCs w:val="28"/>
          <w:u w:val="single"/>
        </w:rPr>
        <w:t xml:space="preserve">                            </w:t>
      </w:r>
      <w:r>
        <w:rPr>
          <w:rFonts w:ascii="仿宋" w:hAnsi="仿宋" w:eastAsia="仿宋"/>
          <w:bCs/>
          <w:color w:val="auto"/>
          <w:sz w:val="28"/>
          <w:szCs w:val="28"/>
        </w:rPr>
        <w:t xml:space="preserve"> </w:t>
      </w:r>
    </w:p>
    <w:p>
      <w:pPr>
        <w:wordWrap w:val="0"/>
        <w:spacing w:line="360" w:lineRule="auto"/>
        <w:ind w:right="480"/>
        <w:jc w:val="right"/>
        <w:rPr>
          <w:rFonts w:ascii="仿宋" w:hAnsi="仿宋" w:eastAsia="仿宋"/>
          <w:bCs/>
          <w:color w:val="auto"/>
          <w:sz w:val="28"/>
          <w:szCs w:val="28"/>
        </w:rPr>
      </w:pPr>
      <w:r>
        <w:rPr>
          <w:rFonts w:ascii="仿宋" w:hAnsi="仿宋" w:eastAsia="仿宋"/>
          <w:bCs/>
          <w:color w:val="auto"/>
          <w:sz w:val="28"/>
          <w:szCs w:val="28"/>
        </w:rPr>
        <w:t xml:space="preserve">日期：   年   月   日 </w:t>
      </w:r>
    </w:p>
    <w:p>
      <w:pPr>
        <w:tabs>
          <w:tab w:val="left" w:pos="1600"/>
        </w:tabs>
        <w:snapToGrid w:val="0"/>
        <w:spacing w:line="560" w:lineRule="exact"/>
        <w:jc w:val="center"/>
        <w:rPr>
          <w:rFonts w:hint="eastAsia" w:ascii="仿宋" w:hAnsi="仿宋" w:eastAsia="仿宋"/>
          <w:b/>
          <w:color w:val="auto"/>
          <w:sz w:val="28"/>
          <w:szCs w:val="28"/>
          <w:lang w:val="en-US" w:eastAsia="zh-CN"/>
        </w:rPr>
      </w:pPr>
      <w:r>
        <w:rPr>
          <w:rFonts w:hint="eastAsia" w:ascii="仿宋" w:hAnsi="仿宋" w:eastAsia="仿宋"/>
          <w:b/>
          <w:color w:val="auto"/>
          <w:sz w:val="28"/>
          <w:szCs w:val="28"/>
        </w:rPr>
        <w:br w:type="page"/>
      </w:r>
      <w:r>
        <w:rPr>
          <w:rFonts w:hint="eastAsia" w:ascii="仿宋" w:hAnsi="仿宋" w:eastAsia="仿宋"/>
          <w:b/>
          <w:color w:val="auto"/>
          <w:sz w:val="28"/>
          <w:szCs w:val="28"/>
          <w:lang w:eastAsia="zh-CN"/>
        </w:rPr>
        <w:t>（</w:t>
      </w:r>
      <w:r>
        <w:rPr>
          <w:rFonts w:hint="eastAsia" w:ascii="仿宋" w:hAnsi="仿宋" w:eastAsia="仿宋"/>
          <w:b/>
          <w:color w:val="auto"/>
          <w:sz w:val="28"/>
          <w:szCs w:val="28"/>
          <w:lang w:val="en-US" w:eastAsia="zh-CN"/>
        </w:rPr>
        <w:t>二</w:t>
      </w:r>
      <w:r>
        <w:rPr>
          <w:rFonts w:hint="eastAsia" w:ascii="仿宋" w:hAnsi="仿宋" w:eastAsia="仿宋"/>
          <w:b/>
          <w:color w:val="auto"/>
          <w:sz w:val="28"/>
          <w:szCs w:val="28"/>
          <w:lang w:eastAsia="zh-CN"/>
        </w:rPr>
        <w:t>）</w:t>
      </w:r>
      <w:r>
        <w:rPr>
          <w:rFonts w:hint="eastAsia" w:ascii="仿宋" w:hAnsi="仿宋" w:eastAsia="仿宋"/>
          <w:b/>
          <w:color w:val="auto"/>
          <w:sz w:val="28"/>
          <w:szCs w:val="28"/>
          <w:lang w:val="en-US" w:eastAsia="zh-CN"/>
        </w:rPr>
        <w:t>服务方案</w:t>
      </w:r>
    </w:p>
    <w:p>
      <w:pPr>
        <w:pStyle w:val="2"/>
        <w:ind w:left="0" w:leftChars="0" w:firstLine="0" w:firstLineChars="0"/>
        <w:jc w:val="center"/>
        <w:rPr>
          <w:rFonts w:hint="eastAsia"/>
          <w:lang w:val="en-US" w:eastAsia="zh-CN"/>
        </w:rPr>
      </w:pPr>
      <w:r>
        <w:rPr>
          <w:rFonts w:hint="eastAsia" w:ascii="仿宋" w:hAnsi="仿宋" w:eastAsia="仿宋"/>
          <w:b/>
          <w:color w:val="auto"/>
          <w:sz w:val="28"/>
          <w:szCs w:val="28"/>
          <w:lang w:val="en-US" w:eastAsia="zh-CN"/>
        </w:rPr>
        <w:t>（格式自拟）</w:t>
      </w:r>
    </w:p>
    <w:p>
      <w:pPr>
        <w:snapToGrid w:val="0"/>
        <w:spacing w:line="600" w:lineRule="exact"/>
        <w:ind w:firstLine="600"/>
        <w:jc w:val="center"/>
        <w:rPr>
          <w:rFonts w:hint="eastAsia" w:ascii="宋体" w:hAnsi="宋体" w:cs="宋体"/>
          <w:color w:val="000000"/>
          <w:sz w:val="24"/>
        </w:rPr>
      </w:pPr>
      <w:r>
        <w:rPr>
          <w:rFonts w:hint="eastAsia" w:ascii="宋体" w:hAnsi="宋体" w:cs="宋体"/>
          <w:color w:val="000000"/>
          <w:sz w:val="28"/>
          <w:szCs w:val="28"/>
        </w:rPr>
        <w:t xml:space="preserve"> </w:t>
      </w:r>
      <w:r>
        <w:rPr>
          <w:rFonts w:hint="eastAsia" w:ascii="宋体" w:hAnsi="宋体" w:cs="宋体"/>
          <w:color w:val="000000"/>
          <w:sz w:val="24"/>
        </w:rPr>
        <w:t xml:space="preserve">    </w:t>
      </w:r>
    </w:p>
    <w:p>
      <w:pPr>
        <w:pStyle w:val="2"/>
        <w:rPr>
          <w:rFonts w:hint="eastAsia" w:ascii="宋体" w:hAnsi="宋体" w:cs="宋体"/>
          <w:color w:val="000000"/>
          <w:sz w:val="24"/>
        </w:rPr>
      </w:pPr>
    </w:p>
    <w:p>
      <w:pPr>
        <w:pStyle w:val="2"/>
        <w:rPr>
          <w:rFonts w:hint="eastAsia" w:ascii="宋体" w:hAnsi="宋体" w:cs="宋体"/>
          <w:color w:val="000000"/>
          <w:sz w:val="24"/>
        </w:rPr>
      </w:pPr>
    </w:p>
    <w:p>
      <w:pPr>
        <w:pStyle w:val="2"/>
        <w:rPr>
          <w:rFonts w:hint="eastAsia" w:ascii="宋体" w:hAnsi="宋体" w:cs="宋体"/>
          <w:color w:val="000000"/>
          <w:sz w:val="24"/>
        </w:rPr>
      </w:pPr>
    </w:p>
    <w:p>
      <w:pPr>
        <w:pStyle w:val="2"/>
        <w:rPr>
          <w:rFonts w:hint="eastAsia" w:ascii="宋体" w:hAnsi="宋体" w:cs="宋体"/>
          <w:color w:val="000000"/>
          <w:sz w:val="24"/>
        </w:rPr>
      </w:pPr>
    </w:p>
    <w:p>
      <w:pPr>
        <w:pStyle w:val="2"/>
        <w:rPr>
          <w:rFonts w:hint="eastAsia" w:ascii="宋体" w:hAnsi="宋体" w:cs="宋体"/>
          <w:color w:val="000000"/>
          <w:sz w:val="24"/>
        </w:rPr>
      </w:pPr>
    </w:p>
    <w:p>
      <w:pPr>
        <w:pStyle w:val="2"/>
        <w:rPr>
          <w:rFonts w:hint="eastAsia" w:ascii="宋体" w:hAnsi="宋体" w:cs="宋体"/>
          <w:color w:val="000000"/>
          <w:sz w:val="24"/>
        </w:rPr>
      </w:pPr>
    </w:p>
    <w:p>
      <w:pPr>
        <w:pStyle w:val="2"/>
        <w:rPr>
          <w:rFonts w:hint="eastAsia" w:ascii="宋体" w:hAnsi="宋体" w:cs="宋体"/>
          <w:color w:val="000000"/>
          <w:sz w:val="24"/>
        </w:rPr>
      </w:pPr>
    </w:p>
    <w:p>
      <w:pPr>
        <w:pStyle w:val="2"/>
        <w:rPr>
          <w:rFonts w:hint="eastAsia" w:ascii="宋体" w:hAnsi="宋体" w:cs="宋体"/>
          <w:color w:val="000000"/>
          <w:sz w:val="24"/>
        </w:rPr>
      </w:pPr>
    </w:p>
    <w:p>
      <w:pPr>
        <w:pStyle w:val="2"/>
        <w:rPr>
          <w:rFonts w:hint="eastAsia" w:ascii="宋体" w:hAnsi="宋体" w:cs="宋体"/>
          <w:color w:val="000000"/>
          <w:sz w:val="24"/>
        </w:rPr>
      </w:pPr>
    </w:p>
    <w:p>
      <w:pPr>
        <w:pStyle w:val="2"/>
        <w:rPr>
          <w:rFonts w:hint="eastAsia" w:ascii="宋体" w:hAnsi="宋体" w:cs="宋体"/>
          <w:color w:val="000000"/>
          <w:sz w:val="24"/>
        </w:rPr>
      </w:pPr>
    </w:p>
    <w:p>
      <w:pPr>
        <w:pStyle w:val="2"/>
        <w:rPr>
          <w:rFonts w:hint="eastAsia" w:ascii="宋体" w:hAnsi="宋体" w:cs="宋体"/>
          <w:color w:val="000000"/>
          <w:sz w:val="24"/>
        </w:rPr>
      </w:pPr>
    </w:p>
    <w:p>
      <w:pPr>
        <w:pStyle w:val="2"/>
        <w:rPr>
          <w:rFonts w:hint="eastAsia" w:ascii="宋体" w:hAnsi="宋体" w:cs="宋体"/>
          <w:color w:val="000000"/>
          <w:sz w:val="24"/>
        </w:rPr>
      </w:pPr>
    </w:p>
    <w:p>
      <w:pPr>
        <w:pStyle w:val="2"/>
        <w:rPr>
          <w:rFonts w:hint="eastAsia" w:ascii="宋体" w:hAnsi="宋体" w:cs="宋体"/>
          <w:color w:val="000000"/>
          <w:sz w:val="24"/>
        </w:rPr>
      </w:pPr>
    </w:p>
    <w:p>
      <w:pPr>
        <w:pStyle w:val="2"/>
        <w:rPr>
          <w:rFonts w:hint="eastAsia" w:ascii="宋体" w:hAnsi="宋体" w:cs="宋体"/>
          <w:color w:val="000000"/>
          <w:sz w:val="24"/>
        </w:rPr>
      </w:pPr>
    </w:p>
    <w:p>
      <w:pPr>
        <w:pStyle w:val="2"/>
        <w:rPr>
          <w:rFonts w:hint="eastAsia" w:ascii="宋体" w:hAnsi="宋体" w:cs="宋体"/>
          <w:color w:val="000000"/>
          <w:sz w:val="24"/>
        </w:rPr>
      </w:pPr>
    </w:p>
    <w:p>
      <w:pPr>
        <w:pStyle w:val="2"/>
        <w:rPr>
          <w:rFonts w:hint="eastAsia" w:ascii="宋体" w:hAnsi="宋体" w:cs="宋体"/>
          <w:color w:val="000000"/>
          <w:sz w:val="24"/>
        </w:rPr>
      </w:pPr>
    </w:p>
    <w:p>
      <w:pPr>
        <w:pStyle w:val="2"/>
        <w:rPr>
          <w:rFonts w:hint="eastAsia" w:ascii="宋体" w:hAnsi="宋体" w:cs="宋体"/>
          <w:color w:val="000000"/>
          <w:sz w:val="24"/>
        </w:rPr>
      </w:pPr>
    </w:p>
    <w:p>
      <w:pPr>
        <w:pStyle w:val="2"/>
        <w:rPr>
          <w:rFonts w:hint="eastAsia" w:ascii="宋体" w:hAnsi="宋体" w:cs="宋体"/>
          <w:color w:val="000000"/>
          <w:sz w:val="24"/>
        </w:rPr>
      </w:pPr>
    </w:p>
    <w:p>
      <w:pPr>
        <w:pStyle w:val="2"/>
        <w:rPr>
          <w:rFonts w:hint="eastAsia" w:ascii="宋体" w:hAnsi="宋体" w:cs="宋体"/>
          <w:color w:val="000000"/>
          <w:sz w:val="24"/>
        </w:rPr>
      </w:pPr>
    </w:p>
    <w:p>
      <w:pPr>
        <w:pStyle w:val="2"/>
        <w:rPr>
          <w:rFonts w:hint="eastAsia" w:ascii="宋体" w:hAnsi="宋体" w:cs="宋体"/>
          <w:color w:val="000000"/>
          <w:sz w:val="24"/>
        </w:rPr>
      </w:pPr>
    </w:p>
    <w:p>
      <w:pPr>
        <w:pStyle w:val="2"/>
        <w:rPr>
          <w:rFonts w:hint="eastAsia" w:ascii="宋体" w:hAnsi="宋体" w:cs="宋体"/>
          <w:color w:val="000000"/>
          <w:sz w:val="24"/>
        </w:rPr>
      </w:pPr>
    </w:p>
    <w:p>
      <w:pPr>
        <w:pStyle w:val="2"/>
        <w:rPr>
          <w:rFonts w:hint="eastAsia" w:ascii="宋体" w:hAnsi="宋体" w:cs="宋体"/>
          <w:color w:val="000000"/>
          <w:sz w:val="24"/>
        </w:rPr>
      </w:pPr>
    </w:p>
    <w:p>
      <w:pPr>
        <w:pStyle w:val="2"/>
        <w:rPr>
          <w:rFonts w:hint="eastAsia" w:ascii="宋体" w:hAnsi="宋体" w:cs="宋体"/>
          <w:color w:val="000000"/>
          <w:sz w:val="24"/>
        </w:rPr>
      </w:pPr>
    </w:p>
    <w:p>
      <w:pPr>
        <w:pStyle w:val="2"/>
        <w:rPr>
          <w:rFonts w:hint="eastAsia" w:ascii="宋体" w:hAnsi="宋体" w:cs="宋体"/>
          <w:color w:val="000000"/>
          <w:sz w:val="24"/>
        </w:rPr>
      </w:pPr>
    </w:p>
    <w:p>
      <w:pPr>
        <w:pStyle w:val="2"/>
        <w:rPr>
          <w:rFonts w:hint="eastAsia" w:ascii="宋体" w:hAnsi="宋体" w:cs="宋体"/>
          <w:color w:val="000000"/>
          <w:sz w:val="24"/>
        </w:rPr>
      </w:pPr>
    </w:p>
    <w:p>
      <w:pPr>
        <w:pStyle w:val="2"/>
        <w:rPr>
          <w:rFonts w:hint="eastAsia" w:ascii="宋体" w:hAnsi="宋体" w:cs="宋体"/>
          <w:color w:val="000000"/>
          <w:sz w:val="24"/>
        </w:rPr>
      </w:pPr>
    </w:p>
    <w:p>
      <w:pPr>
        <w:pStyle w:val="2"/>
        <w:rPr>
          <w:rFonts w:hint="eastAsia" w:ascii="宋体" w:hAnsi="宋体" w:cs="宋体"/>
          <w:color w:val="000000"/>
          <w:sz w:val="24"/>
        </w:rPr>
      </w:pPr>
    </w:p>
    <w:p>
      <w:pPr>
        <w:pStyle w:val="2"/>
        <w:rPr>
          <w:rFonts w:hint="eastAsia" w:ascii="宋体" w:hAnsi="宋体" w:cs="宋体"/>
          <w:color w:val="000000"/>
          <w:sz w:val="24"/>
        </w:rPr>
      </w:pPr>
    </w:p>
    <w:p>
      <w:pPr>
        <w:pStyle w:val="2"/>
        <w:rPr>
          <w:rFonts w:hint="eastAsia" w:ascii="宋体" w:hAnsi="宋体" w:cs="宋体"/>
          <w:color w:val="000000"/>
          <w:sz w:val="24"/>
        </w:rPr>
      </w:pPr>
    </w:p>
    <w:p>
      <w:pPr>
        <w:pStyle w:val="2"/>
        <w:rPr>
          <w:rFonts w:hint="eastAsia" w:ascii="宋体" w:hAnsi="宋体" w:cs="宋体"/>
          <w:color w:val="000000"/>
          <w:sz w:val="24"/>
        </w:rPr>
      </w:pPr>
    </w:p>
    <w:p>
      <w:pPr>
        <w:pStyle w:val="2"/>
        <w:rPr>
          <w:rFonts w:hint="eastAsia" w:ascii="宋体" w:hAnsi="宋体" w:cs="宋体"/>
          <w:color w:val="000000"/>
          <w:sz w:val="24"/>
        </w:rPr>
      </w:pPr>
    </w:p>
    <w:p>
      <w:pPr>
        <w:pStyle w:val="2"/>
        <w:rPr>
          <w:rFonts w:hint="eastAsia" w:ascii="宋体" w:hAnsi="宋体" w:cs="宋体"/>
          <w:color w:val="000000"/>
          <w:sz w:val="24"/>
        </w:rPr>
      </w:pPr>
    </w:p>
    <w:p>
      <w:pPr>
        <w:pStyle w:val="2"/>
        <w:rPr>
          <w:rFonts w:hint="eastAsia" w:ascii="宋体" w:hAnsi="宋体" w:cs="宋体"/>
          <w:color w:val="000000"/>
          <w:sz w:val="24"/>
        </w:rPr>
      </w:pPr>
    </w:p>
    <w:p>
      <w:pPr>
        <w:pStyle w:val="2"/>
        <w:rPr>
          <w:rFonts w:hint="eastAsia" w:ascii="宋体" w:hAnsi="宋体" w:cs="宋体"/>
          <w:color w:val="000000"/>
          <w:sz w:val="24"/>
        </w:rPr>
      </w:pPr>
    </w:p>
    <w:p>
      <w:pPr>
        <w:pStyle w:val="2"/>
        <w:rPr>
          <w:rFonts w:hint="eastAsia" w:ascii="宋体" w:hAnsi="宋体" w:cs="宋体"/>
          <w:color w:val="000000"/>
          <w:sz w:val="24"/>
        </w:rPr>
      </w:pPr>
    </w:p>
    <w:p>
      <w:pPr>
        <w:pStyle w:val="2"/>
        <w:rPr>
          <w:rFonts w:hint="eastAsia" w:ascii="宋体" w:hAnsi="宋体" w:cs="宋体"/>
          <w:color w:val="000000"/>
          <w:sz w:val="24"/>
        </w:rPr>
      </w:pPr>
    </w:p>
    <w:p>
      <w:pPr>
        <w:pStyle w:val="2"/>
        <w:rPr>
          <w:rFonts w:hint="eastAsia" w:ascii="宋体" w:hAnsi="宋体" w:cs="宋体"/>
          <w:color w:val="000000"/>
          <w:sz w:val="24"/>
        </w:rPr>
      </w:pPr>
    </w:p>
    <w:p>
      <w:pPr>
        <w:snapToGrid w:val="0"/>
        <w:spacing w:line="600" w:lineRule="exact"/>
        <w:ind w:firstLine="600"/>
        <w:jc w:val="center"/>
        <w:rPr>
          <w:rFonts w:hint="eastAsia" w:ascii="仿宋" w:hAnsi="仿宋" w:eastAsia="仿宋"/>
          <w:b/>
          <w:color w:val="auto"/>
          <w:sz w:val="28"/>
          <w:szCs w:val="28"/>
        </w:rPr>
      </w:pPr>
    </w:p>
    <w:p>
      <w:pPr>
        <w:snapToGrid w:val="0"/>
        <w:spacing w:line="600" w:lineRule="exact"/>
        <w:ind w:firstLine="600"/>
        <w:jc w:val="center"/>
        <w:rPr>
          <w:rFonts w:ascii="仿宋" w:hAnsi="仿宋" w:eastAsia="仿宋"/>
          <w:b/>
          <w:color w:val="auto"/>
          <w:sz w:val="28"/>
          <w:szCs w:val="28"/>
        </w:rPr>
      </w:pPr>
      <w:r>
        <w:rPr>
          <w:rFonts w:hint="eastAsia" w:ascii="仿宋" w:hAnsi="仿宋" w:eastAsia="仿宋"/>
          <w:b/>
          <w:color w:val="auto"/>
          <w:sz w:val="28"/>
          <w:szCs w:val="28"/>
          <w:lang w:eastAsia="zh-CN"/>
        </w:rPr>
        <w:t>（</w:t>
      </w:r>
      <w:r>
        <w:rPr>
          <w:rFonts w:hint="eastAsia" w:ascii="仿宋" w:hAnsi="仿宋" w:eastAsia="仿宋"/>
          <w:b/>
          <w:color w:val="auto"/>
          <w:sz w:val="28"/>
          <w:szCs w:val="28"/>
          <w:lang w:val="en-US" w:eastAsia="zh-CN"/>
        </w:rPr>
        <w:t>三</w:t>
      </w:r>
      <w:r>
        <w:rPr>
          <w:rFonts w:hint="eastAsia" w:ascii="仿宋" w:hAnsi="仿宋" w:eastAsia="仿宋"/>
          <w:b/>
          <w:color w:val="auto"/>
          <w:sz w:val="28"/>
          <w:szCs w:val="28"/>
          <w:lang w:eastAsia="zh-CN"/>
        </w:rPr>
        <w:t>）</w:t>
      </w:r>
      <w:r>
        <w:rPr>
          <w:rFonts w:hint="eastAsia" w:ascii="仿宋" w:hAnsi="仿宋" w:eastAsia="仿宋"/>
          <w:b/>
          <w:color w:val="auto"/>
          <w:sz w:val="28"/>
          <w:szCs w:val="28"/>
        </w:rPr>
        <w:t>竞争性谈判响应承诺函</w:t>
      </w:r>
    </w:p>
    <w:p>
      <w:pPr>
        <w:snapToGrid w:val="0"/>
        <w:spacing w:line="600" w:lineRule="exact"/>
        <w:ind w:firstLine="600"/>
        <w:jc w:val="left"/>
        <w:rPr>
          <w:rFonts w:ascii="仿宋" w:hAnsi="仿宋" w:eastAsia="仿宋"/>
          <w:color w:val="auto"/>
          <w:sz w:val="28"/>
          <w:szCs w:val="28"/>
        </w:rPr>
      </w:pPr>
      <w:r>
        <w:rPr>
          <w:rFonts w:hint="eastAsia" w:ascii="仿宋" w:hAnsi="仿宋" w:eastAsia="仿宋"/>
          <w:color w:val="auto"/>
          <w:sz w:val="28"/>
          <w:szCs w:val="28"/>
        </w:rPr>
        <w:t>我公司慎重作出以下承诺 ：</w:t>
      </w:r>
    </w:p>
    <w:p>
      <w:pPr>
        <w:snapToGrid w:val="0"/>
        <w:spacing w:line="600" w:lineRule="exact"/>
        <w:ind w:firstLine="600"/>
        <w:jc w:val="left"/>
        <w:rPr>
          <w:rFonts w:ascii="仿宋" w:hAnsi="仿宋" w:eastAsia="仿宋"/>
          <w:color w:val="auto"/>
          <w:sz w:val="28"/>
          <w:szCs w:val="28"/>
        </w:rPr>
      </w:pPr>
      <w:r>
        <w:rPr>
          <w:rFonts w:hint="eastAsia" w:ascii="仿宋" w:hAnsi="仿宋" w:eastAsia="仿宋"/>
          <w:color w:val="auto"/>
          <w:sz w:val="28"/>
          <w:szCs w:val="28"/>
        </w:rPr>
        <w:t xml:space="preserve">一、关于响应资格的承诺 </w:t>
      </w:r>
    </w:p>
    <w:p>
      <w:pPr>
        <w:snapToGrid w:val="0"/>
        <w:spacing w:line="600" w:lineRule="exact"/>
        <w:ind w:firstLine="600"/>
        <w:jc w:val="left"/>
        <w:rPr>
          <w:rFonts w:ascii="仿宋" w:hAnsi="仿宋" w:eastAsia="仿宋"/>
          <w:color w:val="auto"/>
          <w:sz w:val="28"/>
          <w:szCs w:val="28"/>
        </w:rPr>
      </w:pPr>
      <w:r>
        <w:rPr>
          <w:rFonts w:hint="eastAsia" w:ascii="仿宋" w:hAnsi="仿宋" w:eastAsia="仿宋"/>
          <w:color w:val="auto"/>
          <w:sz w:val="28"/>
          <w:szCs w:val="28"/>
        </w:rPr>
        <w:t>（1）       （被或未被）责令停业的；</w:t>
      </w:r>
    </w:p>
    <w:p>
      <w:pPr>
        <w:snapToGrid w:val="0"/>
        <w:spacing w:line="600" w:lineRule="exact"/>
        <w:ind w:firstLine="600"/>
        <w:jc w:val="left"/>
        <w:rPr>
          <w:rFonts w:ascii="仿宋" w:hAnsi="仿宋" w:eastAsia="仿宋"/>
          <w:color w:val="auto"/>
          <w:sz w:val="28"/>
          <w:szCs w:val="28"/>
        </w:rPr>
      </w:pPr>
      <w:r>
        <w:rPr>
          <w:rFonts w:hint="eastAsia" w:ascii="仿宋" w:hAnsi="仿宋" w:eastAsia="仿宋"/>
          <w:color w:val="auto"/>
          <w:sz w:val="28"/>
          <w:szCs w:val="28"/>
        </w:rPr>
        <w:t>（2）       （被或未被）暂停或取消执业资格的；</w:t>
      </w:r>
    </w:p>
    <w:p>
      <w:pPr>
        <w:snapToGrid w:val="0"/>
        <w:spacing w:line="600" w:lineRule="exact"/>
        <w:ind w:firstLine="600"/>
        <w:jc w:val="left"/>
        <w:rPr>
          <w:rFonts w:ascii="仿宋" w:hAnsi="仿宋" w:eastAsia="仿宋"/>
          <w:color w:val="auto"/>
          <w:sz w:val="28"/>
          <w:szCs w:val="28"/>
        </w:rPr>
      </w:pPr>
      <w:r>
        <w:rPr>
          <w:rFonts w:hint="eastAsia" w:ascii="仿宋" w:hAnsi="仿宋" w:eastAsia="仿宋"/>
          <w:color w:val="auto"/>
          <w:sz w:val="28"/>
          <w:szCs w:val="28"/>
        </w:rPr>
        <w:t>（3）财产</w:t>
      </w:r>
      <w:r>
        <w:rPr>
          <w:rFonts w:ascii="仿宋" w:hAnsi="仿宋" w:eastAsia="仿宋"/>
          <w:color w:val="auto"/>
          <w:sz w:val="28"/>
          <w:szCs w:val="28"/>
        </w:rPr>
        <w:t xml:space="preserve">       </w:t>
      </w:r>
      <w:r>
        <w:rPr>
          <w:rFonts w:hint="eastAsia" w:ascii="仿宋" w:hAnsi="仿宋" w:eastAsia="仿宋"/>
          <w:color w:val="auto"/>
          <w:sz w:val="28"/>
          <w:szCs w:val="28"/>
        </w:rPr>
        <w:t>（被或未被）接管或冻结的；</w:t>
      </w:r>
    </w:p>
    <w:p>
      <w:pPr>
        <w:snapToGrid w:val="0"/>
        <w:spacing w:line="600" w:lineRule="exact"/>
        <w:ind w:firstLine="600"/>
        <w:jc w:val="left"/>
        <w:rPr>
          <w:rFonts w:ascii="仿宋" w:hAnsi="仿宋" w:eastAsia="仿宋"/>
          <w:color w:val="auto"/>
          <w:sz w:val="28"/>
          <w:szCs w:val="28"/>
        </w:rPr>
      </w:pPr>
      <w:r>
        <w:rPr>
          <w:rFonts w:hint="eastAsia" w:ascii="仿宋" w:hAnsi="仿宋" w:eastAsia="仿宋"/>
          <w:color w:val="auto"/>
          <w:sz w:val="28"/>
          <w:szCs w:val="28"/>
        </w:rPr>
        <w:t>（4）在响应过程中        （有或没有）弄虚作假、行贿或者其他违法违规行为。</w:t>
      </w:r>
    </w:p>
    <w:p>
      <w:pPr>
        <w:snapToGrid w:val="0"/>
        <w:spacing w:line="600" w:lineRule="exact"/>
        <w:ind w:firstLine="600"/>
        <w:jc w:val="left"/>
        <w:rPr>
          <w:rFonts w:ascii="仿宋" w:hAnsi="仿宋" w:eastAsia="仿宋"/>
          <w:color w:val="auto"/>
          <w:sz w:val="28"/>
          <w:szCs w:val="28"/>
        </w:rPr>
      </w:pPr>
      <w:r>
        <w:rPr>
          <w:rFonts w:hint="eastAsia" w:ascii="仿宋" w:hAnsi="仿宋" w:eastAsia="仿宋"/>
          <w:color w:val="auto"/>
          <w:sz w:val="28"/>
          <w:szCs w:val="28"/>
        </w:rPr>
        <w:t>二、针对服务技术要求和执行国家强制性标准的承诺</w:t>
      </w:r>
    </w:p>
    <w:p>
      <w:pPr>
        <w:snapToGrid w:val="0"/>
        <w:spacing w:line="600" w:lineRule="exact"/>
        <w:ind w:firstLine="600"/>
        <w:jc w:val="left"/>
        <w:rPr>
          <w:rFonts w:ascii="仿宋" w:hAnsi="仿宋" w:eastAsia="仿宋"/>
          <w:color w:val="auto"/>
          <w:sz w:val="28"/>
          <w:szCs w:val="28"/>
        </w:rPr>
      </w:pPr>
      <w:r>
        <w:rPr>
          <w:rFonts w:hint="eastAsia" w:ascii="仿宋" w:hAnsi="仿宋" w:eastAsia="仿宋"/>
          <w:color w:val="auto"/>
          <w:sz w:val="28"/>
          <w:szCs w:val="28"/>
        </w:rPr>
        <w:t>服务符合国家相关规程规范的要求，并严格执行国家强制性和指导性标准。</w:t>
      </w:r>
    </w:p>
    <w:p>
      <w:pPr>
        <w:snapToGrid w:val="0"/>
        <w:spacing w:line="600" w:lineRule="exact"/>
        <w:ind w:firstLine="600"/>
        <w:jc w:val="left"/>
        <w:rPr>
          <w:rFonts w:ascii="仿宋" w:hAnsi="仿宋" w:eastAsia="仿宋"/>
          <w:color w:val="auto"/>
          <w:sz w:val="28"/>
          <w:szCs w:val="28"/>
        </w:rPr>
      </w:pPr>
      <w:bookmarkStart w:id="2" w:name="D10资格标投标承诺函"/>
      <w:bookmarkEnd w:id="2"/>
      <w:bookmarkStart w:id="3" w:name="D8投标承诺函"/>
      <w:r>
        <w:rPr>
          <w:rFonts w:hint="eastAsia" w:ascii="仿宋" w:hAnsi="仿宋" w:eastAsia="仿宋"/>
          <w:color w:val="auto"/>
          <w:sz w:val="28"/>
          <w:szCs w:val="28"/>
        </w:rPr>
        <w:t>三、其他承诺</w:t>
      </w:r>
    </w:p>
    <w:p>
      <w:pPr>
        <w:snapToGrid w:val="0"/>
        <w:spacing w:line="600" w:lineRule="exact"/>
        <w:ind w:firstLine="600"/>
        <w:jc w:val="left"/>
        <w:rPr>
          <w:rFonts w:ascii="仿宋" w:hAnsi="仿宋" w:eastAsia="仿宋"/>
          <w:color w:val="auto"/>
          <w:sz w:val="28"/>
          <w:szCs w:val="28"/>
        </w:rPr>
      </w:pPr>
      <w:r>
        <w:rPr>
          <w:rFonts w:hint="eastAsia" w:ascii="仿宋" w:hAnsi="仿宋" w:eastAsia="仿宋"/>
          <w:color w:val="auto"/>
          <w:sz w:val="28"/>
          <w:szCs w:val="28"/>
        </w:rPr>
        <w:t>1、我单位是自己参加谈判，如我单位成为最终成交人，则由我单位自己组织实施，不挂靠，不转包。如此承诺不实，则我单位自动放弃成交人资格。</w:t>
      </w:r>
    </w:p>
    <w:p>
      <w:pPr>
        <w:snapToGrid w:val="0"/>
        <w:spacing w:line="600" w:lineRule="exact"/>
        <w:ind w:firstLine="600"/>
        <w:jc w:val="left"/>
        <w:rPr>
          <w:rFonts w:ascii="仿宋" w:hAnsi="仿宋" w:eastAsia="仿宋"/>
          <w:color w:val="auto"/>
          <w:sz w:val="28"/>
          <w:szCs w:val="28"/>
        </w:rPr>
      </w:pPr>
      <w:r>
        <w:rPr>
          <w:rFonts w:hint="eastAsia" w:ascii="仿宋" w:hAnsi="仿宋" w:eastAsia="仿宋"/>
          <w:color w:val="auto"/>
          <w:sz w:val="28"/>
          <w:szCs w:val="28"/>
        </w:rPr>
        <w:t>2、如我单位参与谈判的相关资料有弄虚作假情况，我单位将自动放弃成交人资格。</w:t>
      </w:r>
    </w:p>
    <w:p>
      <w:pPr>
        <w:snapToGrid w:val="0"/>
        <w:spacing w:line="600" w:lineRule="exact"/>
        <w:ind w:firstLine="600"/>
        <w:jc w:val="left"/>
        <w:rPr>
          <w:rFonts w:ascii="仿宋" w:hAnsi="仿宋" w:eastAsia="仿宋"/>
          <w:color w:val="auto"/>
          <w:sz w:val="28"/>
          <w:szCs w:val="28"/>
        </w:rPr>
      </w:pPr>
      <w:r>
        <w:rPr>
          <w:rFonts w:hint="eastAsia" w:ascii="仿宋" w:hAnsi="仿宋" w:eastAsia="仿宋"/>
          <w:color w:val="auto"/>
          <w:sz w:val="28"/>
          <w:szCs w:val="28"/>
        </w:rPr>
        <w:t>3、我单位完全响应谈判文件要求。</w:t>
      </w:r>
    </w:p>
    <w:p>
      <w:pPr>
        <w:snapToGrid w:val="0"/>
        <w:spacing w:line="600" w:lineRule="exact"/>
        <w:ind w:firstLine="600"/>
        <w:jc w:val="left"/>
        <w:rPr>
          <w:rFonts w:ascii="仿宋" w:hAnsi="仿宋" w:eastAsia="仿宋"/>
          <w:color w:val="auto"/>
          <w:sz w:val="28"/>
          <w:szCs w:val="28"/>
        </w:rPr>
      </w:pPr>
      <w:r>
        <w:rPr>
          <w:rFonts w:hint="eastAsia" w:ascii="仿宋" w:hAnsi="仿宋" w:eastAsia="仿宋"/>
          <w:color w:val="auto"/>
          <w:sz w:val="28"/>
          <w:szCs w:val="28"/>
        </w:rPr>
        <w:t>如上述</w:t>
      </w:r>
      <w:bookmarkEnd w:id="3"/>
      <w:r>
        <w:rPr>
          <w:rFonts w:hint="eastAsia" w:ascii="仿宋" w:hAnsi="仿宋" w:eastAsia="仿宋"/>
          <w:color w:val="auto"/>
          <w:sz w:val="28"/>
          <w:szCs w:val="28"/>
        </w:rPr>
        <w:t>承诺不实，将承担由此产生的全部责任。</w:t>
      </w:r>
    </w:p>
    <w:p>
      <w:pPr>
        <w:snapToGrid w:val="0"/>
        <w:spacing w:line="600" w:lineRule="exact"/>
        <w:jc w:val="left"/>
        <w:rPr>
          <w:rFonts w:ascii="仿宋" w:hAnsi="仿宋" w:eastAsia="仿宋"/>
          <w:color w:val="auto"/>
          <w:sz w:val="28"/>
          <w:szCs w:val="28"/>
        </w:rPr>
      </w:pPr>
    </w:p>
    <w:p>
      <w:pPr>
        <w:snapToGrid w:val="0"/>
        <w:spacing w:line="600" w:lineRule="exact"/>
        <w:ind w:firstLine="600"/>
        <w:jc w:val="left"/>
        <w:rPr>
          <w:rFonts w:ascii="仿宋" w:hAnsi="仿宋" w:eastAsia="仿宋"/>
          <w:color w:val="auto"/>
          <w:sz w:val="28"/>
          <w:szCs w:val="28"/>
        </w:rPr>
      </w:pPr>
    </w:p>
    <w:p>
      <w:pPr>
        <w:spacing w:line="360" w:lineRule="auto"/>
        <w:ind w:right="720"/>
        <w:jc w:val="right"/>
        <w:rPr>
          <w:rFonts w:ascii="仿宋" w:hAnsi="仿宋" w:eastAsia="仿宋"/>
          <w:bCs/>
          <w:color w:val="auto"/>
          <w:sz w:val="28"/>
          <w:szCs w:val="28"/>
          <w:u w:val="single"/>
        </w:rPr>
      </w:pPr>
      <w:r>
        <w:rPr>
          <w:rFonts w:hint="eastAsia" w:ascii="仿宋" w:hAnsi="仿宋" w:eastAsia="仿宋"/>
          <w:bCs/>
          <w:color w:val="auto"/>
          <w:sz w:val="28"/>
          <w:szCs w:val="28"/>
        </w:rPr>
        <w:t>响应人</w:t>
      </w:r>
      <w:r>
        <w:rPr>
          <w:rFonts w:ascii="仿宋" w:hAnsi="仿宋" w:eastAsia="仿宋"/>
          <w:bCs/>
          <w:color w:val="auto"/>
          <w:sz w:val="28"/>
          <w:szCs w:val="28"/>
        </w:rPr>
        <w:t>（全称并加盖公章）：</w:t>
      </w:r>
      <w:r>
        <w:rPr>
          <w:rFonts w:ascii="仿宋" w:hAnsi="仿宋" w:eastAsia="仿宋"/>
          <w:bCs/>
          <w:color w:val="auto"/>
          <w:sz w:val="28"/>
          <w:szCs w:val="28"/>
          <w:u w:val="single"/>
        </w:rPr>
        <w:t xml:space="preserve">                   </w:t>
      </w:r>
      <w:r>
        <w:rPr>
          <w:rFonts w:ascii="仿宋" w:hAnsi="仿宋" w:eastAsia="仿宋"/>
          <w:bCs/>
          <w:color w:val="auto"/>
          <w:sz w:val="28"/>
          <w:szCs w:val="28"/>
        </w:rPr>
        <w:t xml:space="preserve"> </w:t>
      </w:r>
    </w:p>
    <w:p>
      <w:pPr>
        <w:spacing w:line="360" w:lineRule="auto"/>
        <w:ind w:right="720"/>
        <w:jc w:val="right"/>
        <w:rPr>
          <w:rFonts w:ascii="仿宋" w:hAnsi="仿宋" w:eastAsia="仿宋"/>
          <w:bCs/>
          <w:color w:val="auto"/>
          <w:sz w:val="28"/>
          <w:szCs w:val="28"/>
        </w:rPr>
      </w:pPr>
      <w:r>
        <w:rPr>
          <w:rFonts w:ascii="仿宋" w:hAnsi="仿宋" w:eastAsia="仿宋"/>
          <w:bCs/>
          <w:color w:val="auto"/>
          <w:sz w:val="28"/>
          <w:szCs w:val="28"/>
        </w:rPr>
        <w:t>授权代表签字：</w:t>
      </w:r>
      <w:r>
        <w:rPr>
          <w:rFonts w:ascii="仿宋" w:hAnsi="仿宋" w:eastAsia="仿宋"/>
          <w:bCs/>
          <w:color w:val="auto"/>
          <w:sz w:val="28"/>
          <w:szCs w:val="28"/>
          <w:u w:val="single"/>
        </w:rPr>
        <w:t xml:space="preserve">                            </w:t>
      </w:r>
      <w:r>
        <w:rPr>
          <w:rFonts w:ascii="仿宋" w:hAnsi="仿宋" w:eastAsia="仿宋"/>
          <w:bCs/>
          <w:color w:val="auto"/>
          <w:sz w:val="28"/>
          <w:szCs w:val="28"/>
        </w:rPr>
        <w:t xml:space="preserve"> </w:t>
      </w:r>
    </w:p>
    <w:p>
      <w:pPr>
        <w:wordWrap w:val="0"/>
        <w:spacing w:line="360" w:lineRule="auto"/>
        <w:ind w:right="480"/>
        <w:jc w:val="right"/>
        <w:rPr>
          <w:rFonts w:ascii="仿宋" w:hAnsi="仿宋" w:eastAsia="仿宋"/>
          <w:bCs/>
          <w:color w:val="auto"/>
          <w:sz w:val="28"/>
          <w:szCs w:val="28"/>
        </w:rPr>
      </w:pPr>
      <w:r>
        <w:rPr>
          <w:rFonts w:ascii="仿宋" w:hAnsi="仿宋" w:eastAsia="仿宋"/>
          <w:bCs/>
          <w:color w:val="auto"/>
          <w:sz w:val="28"/>
          <w:szCs w:val="28"/>
        </w:rPr>
        <w:t xml:space="preserve">日期：   年   月   日 </w:t>
      </w:r>
    </w:p>
    <w:p>
      <w:pPr>
        <w:snapToGrid w:val="0"/>
        <w:spacing w:line="600" w:lineRule="exact"/>
        <w:ind w:firstLine="600"/>
        <w:jc w:val="center"/>
        <w:rPr>
          <w:rFonts w:ascii="仿宋" w:hAnsi="仿宋" w:eastAsia="仿宋"/>
          <w:b/>
          <w:color w:val="auto"/>
          <w:sz w:val="28"/>
          <w:szCs w:val="28"/>
        </w:rPr>
      </w:pPr>
      <w:r>
        <w:rPr>
          <w:rFonts w:ascii="仿宋" w:hAnsi="仿宋" w:eastAsia="仿宋"/>
          <w:b/>
          <w:color w:val="auto"/>
          <w:sz w:val="28"/>
          <w:szCs w:val="28"/>
        </w:rPr>
        <w:br w:type="page"/>
      </w:r>
      <w:r>
        <w:rPr>
          <w:rFonts w:hint="eastAsia" w:ascii="仿宋" w:hAnsi="仿宋" w:eastAsia="仿宋"/>
          <w:b/>
          <w:color w:val="auto"/>
          <w:sz w:val="28"/>
          <w:szCs w:val="28"/>
          <w:lang w:eastAsia="zh-CN"/>
        </w:rPr>
        <w:t>（</w:t>
      </w:r>
      <w:r>
        <w:rPr>
          <w:rFonts w:hint="eastAsia" w:ascii="仿宋" w:hAnsi="仿宋" w:eastAsia="仿宋"/>
          <w:b/>
          <w:color w:val="auto"/>
          <w:sz w:val="28"/>
          <w:szCs w:val="28"/>
          <w:lang w:val="en-US" w:eastAsia="zh-CN"/>
        </w:rPr>
        <w:t>四</w:t>
      </w:r>
      <w:r>
        <w:rPr>
          <w:rFonts w:hint="eastAsia" w:ascii="仿宋" w:hAnsi="仿宋" w:eastAsia="仿宋"/>
          <w:b/>
          <w:color w:val="auto"/>
          <w:sz w:val="28"/>
          <w:szCs w:val="28"/>
          <w:lang w:eastAsia="zh-CN"/>
        </w:rPr>
        <w:t>）</w:t>
      </w:r>
      <w:r>
        <w:rPr>
          <w:rFonts w:ascii="仿宋" w:hAnsi="仿宋" w:eastAsia="仿宋"/>
          <w:b/>
          <w:color w:val="auto"/>
          <w:sz w:val="28"/>
          <w:szCs w:val="28"/>
        </w:rPr>
        <w:t>法定代表人身份证明</w:t>
      </w:r>
    </w:p>
    <w:p>
      <w:pPr>
        <w:snapToGrid w:val="0"/>
        <w:spacing w:line="600" w:lineRule="exact"/>
        <w:rPr>
          <w:rFonts w:ascii="仿宋" w:hAnsi="仿宋" w:eastAsia="仿宋"/>
          <w:b/>
          <w:color w:val="auto"/>
          <w:sz w:val="28"/>
          <w:szCs w:val="28"/>
        </w:rPr>
      </w:pPr>
    </w:p>
    <w:p>
      <w:pPr>
        <w:snapToGrid w:val="0"/>
        <w:spacing w:line="600" w:lineRule="exact"/>
        <w:ind w:firstLine="600"/>
        <w:jc w:val="center"/>
        <w:rPr>
          <w:rFonts w:ascii="仿宋" w:hAnsi="仿宋" w:eastAsia="仿宋"/>
          <w:b/>
          <w:color w:val="auto"/>
          <w:sz w:val="28"/>
          <w:szCs w:val="28"/>
        </w:rPr>
      </w:pPr>
    </w:p>
    <w:p>
      <w:pPr>
        <w:spacing w:line="360" w:lineRule="auto"/>
        <w:jc w:val="left"/>
        <w:rPr>
          <w:rFonts w:ascii="仿宋" w:hAnsi="仿宋" w:eastAsia="仿宋"/>
          <w:bCs/>
          <w:color w:val="auto"/>
          <w:sz w:val="28"/>
          <w:szCs w:val="28"/>
        </w:rPr>
      </w:pPr>
      <w:r>
        <w:rPr>
          <w:rFonts w:ascii="仿宋" w:hAnsi="仿宋" w:eastAsia="仿宋"/>
          <w:bCs/>
          <w:color w:val="auto"/>
          <w:sz w:val="28"/>
          <w:szCs w:val="28"/>
        </w:rPr>
        <w:t>供应商名称：</w:t>
      </w:r>
      <w:r>
        <w:rPr>
          <w:rFonts w:hint="eastAsia" w:ascii="仿宋" w:hAnsi="仿宋" w:eastAsia="仿宋"/>
          <w:bCs/>
          <w:color w:val="auto"/>
          <w:sz w:val="28"/>
          <w:szCs w:val="28"/>
          <w:u w:val="single"/>
        </w:rPr>
        <w:t xml:space="preserve">                                        </w:t>
      </w:r>
      <w:r>
        <w:rPr>
          <w:rFonts w:ascii="仿宋" w:hAnsi="仿宋" w:eastAsia="仿宋"/>
          <w:bCs/>
          <w:color w:val="auto"/>
          <w:sz w:val="28"/>
          <w:szCs w:val="28"/>
        </w:rPr>
        <w:t xml:space="preserve">                       </w:t>
      </w:r>
    </w:p>
    <w:p>
      <w:pPr>
        <w:spacing w:line="360" w:lineRule="auto"/>
        <w:jc w:val="left"/>
        <w:rPr>
          <w:rFonts w:ascii="仿宋" w:hAnsi="仿宋" w:eastAsia="仿宋"/>
          <w:bCs/>
          <w:color w:val="auto"/>
          <w:sz w:val="28"/>
          <w:szCs w:val="28"/>
        </w:rPr>
      </w:pPr>
      <w:r>
        <w:rPr>
          <w:rFonts w:ascii="仿宋" w:hAnsi="仿宋" w:eastAsia="仿宋"/>
          <w:bCs/>
          <w:color w:val="auto"/>
          <w:sz w:val="28"/>
          <w:szCs w:val="28"/>
        </w:rPr>
        <w:t>单位性质：</w:t>
      </w:r>
      <w:r>
        <w:rPr>
          <w:rFonts w:hint="eastAsia" w:ascii="仿宋" w:hAnsi="仿宋" w:eastAsia="仿宋"/>
          <w:bCs/>
          <w:color w:val="auto"/>
          <w:sz w:val="28"/>
          <w:szCs w:val="28"/>
          <w:u w:val="single"/>
        </w:rPr>
        <w:t xml:space="preserve">                                          </w:t>
      </w:r>
      <w:r>
        <w:rPr>
          <w:rFonts w:ascii="仿宋" w:hAnsi="仿宋" w:eastAsia="仿宋"/>
          <w:bCs/>
          <w:color w:val="auto"/>
          <w:sz w:val="28"/>
          <w:szCs w:val="28"/>
        </w:rPr>
        <w:t xml:space="preserve">                             地址：</w:t>
      </w:r>
      <w:r>
        <w:rPr>
          <w:rFonts w:hint="eastAsia" w:ascii="仿宋" w:hAnsi="仿宋" w:eastAsia="仿宋"/>
          <w:bCs/>
          <w:color w:val="auto"/>
          <w:sz w:val="28"/>
          <w:szCs w:val="28"/>
          <w:u w:val="single"/>
        </w:rPr>
        <w:t xml:space="preserve">                                              </w:t>
      </w:r>
      <w:r>
        <w:rPr>
          <w:rFonts w:ascii="仿宋" w:hAnsi="仿宋" w:eastAsia="仿宋"/>
          <w:bCs/>
          <w:color w:val="auto"/>
          <w:sz w:val="28"/>
          <w:szCs w:val="28"/>
        </w:rPr>
        <w:t xml:space="preserve">                             成立时间：</w:t>
      </w:r>
      <w:r>
        <w:rPr>
          <w:rFonts w:hint="eastAsia" w:ascii="仿宋" w:hAnsi="仿宋" w:eastAsia="仿宋"/>
          <w:bCs/>
          <w:color w:val="auto"/>
          <w:sz w:val="28"/>
          <w:szCs w:val="28"/>
          <w:u w:val="single"/>
        </w:rPr>
        <w:t xml:space="preserve">        </w:t>
      </w:r>
      <w:r>
        <w:rPr>
          <w:rFonts w:ascii="仿宋" w:hAnsi="仿宋" w:eastAsia="仿宋"/>
          <w:bCs/>
          <w:color w:val="auto"/>
          <w:sz w:val="28"/>
          <w:szCs w:val="28"/>
        </w:rPr>
        <w:t>年</w:t>
      </w:r>
      <w:r>
        <w:rPr>
          <w:rFonts w:hint="eastAsia" w:ascii="仿宋" w:hAnsi="仿宋" w:eastAsia="仿宋"/>
          <w:bCs/>
          <w:color w:val="auto"/>
          <w:sz w:val="28"/>
          <w:szCs w:val="28"/>
          <w:u w:val="single"/>
        </w:rPr>
        <w:t xml:space="preserve">      </w:t>
      </w:r>
      <w:r>
        <w:rPr>
          <w:rFonts w:ascii="仿宋" w:hAnsi="仿宋" w:eastAsia="仿宋"/>
          <w:bCs/>
          <w:color w:val="auto"/>
          <w:sz w:val="28"/>
          <w:szCs w:val="28"/>
        </w:rPr>
        <w:t xml:space="preserve"> 月</w:t>
      </w:r>
      <w:r>
        <w:rPr>
          <w:rFonts w:hint="eastAsia" w:ascii="仿宋" w:hAnsi="仿宋" w:eastAsia="仿宋"/>
          <w:bCs/>
          <w:color w:val="auto"/>
          <w:sz w:val="28"/>
          <w:szCs w:val="28"/>
          <w:u w:val="single"/>
        </w:rPr>
        <w:t xml:space="preserve">      </w:t>
      </w:r>
      <w:r>
        <w:rPr>
          <w:rFonts w:ascii="仿宋" w:hAnsi="仿宋" w:eastAsia="仿宋"/>
          <w:bCs/>
          <w:color w:val="auto"/>
          <w:sz w:val="28"/>
          <w:szCs w:val="28"/>
        </w:rPr>
        <w:t xml:space="preserve">日 </w:t>
      </w:r>
    </w:p>
    <w:p>
      <w:pPr>
        <w:spacing w:line="360" w:lineRule="auto"/>
        <w:jc w:val="left"/>
        <w:rPr>
          <w:rFonts w:ascii="仿宋" w:hAnsi="仿宋" w:eastAsia="仿宋"/>
          <w:bCs/>
          <w:color w:val="auto"/>
          <w:sz w:val="28"/>
          <w:szCs w:val="28"/>
        </w:rPr>
      </w:pPr>
      <w:r>
        <w:rPr>
          <w:rFonts w:ascii="仿宋" w:hAnsi="仿宋" w:eastAsia="仿宋"/>
          <w:bCs/>
          <w:color w:val="auto"/>
          <w:sz w:val="28"/>
          <w:szCs w:val="28"/>
        </w:rPr>
        <w:t>经营期限：</w:t>
      </w:r>
      <w:r>
        <w:rPr>
          <w:rFonts w:ascii="仿宋" w:hAnsi="仿宋" w:eastAsia="仿宋"/>
          <w:bCs/>
          <w:color w:val="auto"/>
          <w:sz w:val="28"/>
          <w:szCs w:val="28"/>
          <w:u w:val="single"/>
        </w:rPr>
        <w:t xml:space="preserve">                                </w:t>
      </w:r>
      <w:r>
        <w:rPr>
          <w:rFonts w:hint="eastAsia" w:ascii="仿宋" w:hAnsi="仿宋" w:eastAsia="仿宋"/>
          <w:bCs/>
          <w:color w:val="auto"/>
          <w:sz w:val="28"/>
          <w:szCs w:val="28"/>
          <w:u w:val="single"/>
        </w:rPr>
        <w:t xml:space="preserve">          </w:t>
      </w:r>
      <w:r>
        <w:rPr>
          <w:rFonts w:ascii="仿宋" w:hAnsi="仿宋" w:eastAsia="仿宋"/>
          <w:bCs/>
          <w:color w:val="auto"/>
          <w:sz w:val="28"/>
          <w:szCs w:val="28"/>
        </w:rPr>
        <w:t xml:space="preserve">  </w:t>
      </w:r>
    </w:p>
    <w:p>
      <w:pPr>
        <w:spacing w:line="360" w:lineRule="auto"/>
        <w:jc w:val="left"/>
        <w:rPr>
          <w:rFonts w:ascii="仿宋" w:hAnsi="仿宋" w:eastAsia="仿宋"/>
          <w:bCs/>
          <w:color w:val="auto"/>
          <w:sz w:val="28"/>
          <w:szCs w:val="28"/>
        </w:rPr>
      </w:pPr>
      <w:r>
        <w:rPr>
          <w:rFonts w:ascii="仿宋" w:hAnsi="仿宋" w:eastAsia="仿宋"/>
          <w:bCs/>
          <w:color w:val="auto"/>
          <w:sz w:val="28"/>
          <w:szCs w:val="28"/>
        </w:rPr>
        <w:t>姓名：</w:t>
      </w:r>
      <w:r>
        <w:rPr>
          <w:rFonts w:hint="eastAsia" w:ascii="仿宋" w:hAnsi="仿宋" w:eastAsia="仿宋"/>
          <w:bCs/>
          <w:color w:val="auto"/>
          <w:sz w:val="28"/>
          <w:szCs w:val="28"/>
          <w:u w:val="single"/>
        </w:rPr>
        <w:t xml:space="preserve">              </w:t>
      </w:r>
      <w:r>
        <w:rPr>
          <w:rFonts w:ascii="仿宋" w:hAnsi="仿宋" w:eastAsia="仿宋"/>
          <w:bCs/>
          <w:color w:val="auto"/>
          <w:sz w:val="28"/>
          <w:szCs w:val="28"/>
        </w:rPr>
        <w:t xml:space="preserve"> 性别：</w:t>
      </w:r>
      <w:r>
        <w:rPr>
          <w:rFonts w:hint="eastAsia" w:ascii="仿宋" w:hAnsi="仿宋" w:eastAsia="仿宋"/>
          <w:bCs/>
          <w:color w:val="auto"/>
          <w:sz w:val="28"/>
          <w:szCs w:val="28"/>
          <w:u w:val="single"/>
        </w:rPr>
        <w:t xml:space="preserve">           </w:t>
      </w:r>
      <w:r>
        <w:rPr>
          <w:rFonts w:ascii="仿宋" w:hAnsi="仿宋" w:eastAsia="仿宋"/>
          <w:bCs/>
          <w:color w:val="auto"/>
          <w:sz w:val="28"/>
          <w:szCs w:val="28"/>
        </w:rPr>
        <w:t>年龄：</w:t>
      </w:r>
      <w:r>
        <w:rPr>
          <w:rFonts w:hint="eastAsia" w:ascii="仿宋" w:hAnsi="仿宋" w:eastAsia="仿宋"/>
          <w:bCs/>
          <w:color w:val="auto"/>
          <w:sz w:val="28"/>
          <w:szCs w:val="28"/>
          <w:u w:val="single"/>
        </w:rPr>
        <w:t xml:space="preserve">        </w:t>
      </w:r>
      <w:r>
        <w:rPr>
          <w:rFonts w:ascii="仿宋" w:hAnsi="仿宋" w:eastAsia="仿宋"/>
          <w:bCs/>
          <w:color w:val="auto"/>
          <w:sz w:val="28"/>
          <w:szCs w:val="28"/>
        </w:rPr>
        <w:t>职务：</w:t>
      </w:r>
      <w:r>
        <w:rPr>
          <w:rFonts w:hint="eastAsia" w:ascii="仿宋" w:hAnsi="仿宋" w:eastAsia="仿宋"/>
          <w:bCs/>
          <w:color w:val="auto"/>
          <w:sz w:val="28"/>
          <w:szCs w:val="28"/>
          <w:u w:val="single"/>
        </w:rPr>
        <w:t xml:space="preserve">          </w:t>
      </w:r>
      <w:r>
        <w:rPr>
          <w:rFonts w:ascii="仿宋" w:hAnsi="仿宋" w:eastAsia="仿宋"/>
          <w:bCs/>
          <w:color w:val="auto"/>
          <w:sz w:val="28"/>
          <w:szCs w:val="28"/>
        </w:rPr>
        <w:t xml:space="preserve"> </w:t>
      </w:r>
    </w:p>
    <w:p>
      <w:pPr>
        <w:spacing w:line="360" w:lineRule="auto"/>
        <w:jc w:val="left"/>
        <w:rPr>
          <w:rFonts w:ascii="仿宋" w:hAnsi="仿宋" w:eastAsia="仿宋"/>
          <w:bCs/>
          <w:color w:val="auto"/>
          <w:sz w:val="28"/>
          <w:szCs w:val="28"/>
        </w:rPr>
      </w:pPr>
      <w:r>
        <w:rPr>
          <w:rFonts w:ascii="仿宋" w:hAnsi="仿宋" w:eastAsia="仿宋"/>
          <w:bCs/>
          <w:color w:val="auto"/>
          <w:sz w:val="28"/>
          <w:szCs w:val="28"/>
        </w:rPr>
        <w:t>系</w:t>
      </w:r>
      <w:r>
        <w:rPr>
          <w:rFonts w:hint="eastAsia" w:ascii="仿宋" w:hAnsi="仿宋" w:eastAsia="仿宋"/>
          <w:bCs/>
          <w:color w:val="auto"/>
          <w:sz w:val="28"/>
          <w:szCs w:val="28"/>
          <w:u w:val="single"/>
        </w:rPr>
        <w:t xml:space="preserve">                                       </w:t>
      </w:r>
      <w:r>
        <w:rPr>
          <w:rFonts w:ascii="仿宋" w:hAnsi="仿宋" w:eastAsia="仿宋"/>
          <w:bCs/>
          <w:color w:val="auto"/>
          <w:sz w:val="28"/>
          <w:szCs w:val="28"/>
        </w:rPr>
        <w:t xml:space="preserve"> （供应商名称）的法定代表人。 </w:t>
      </w:r>
    </w:p>
    <w:p>
      <w:pPr>
        <w:spacing w:line="360" w:lineRule="auto"/>
        <w:ind w:firstLine="560" w:firstLineChars="200"/>
        <w:jc w:val="left"/>
        <w:rPr>
          <w:rFonts w:ascii="仿宋" w:hAnsi="仿宋" w:eastAsia="仿宋"/>
          <w:bCs/>
          <w:color w:val="auto"/>
          <w:sz w:val="28"/>
          <w:szCs w:val="28"/>
        </w:rPr>
      </w:pPr>
      <w:r>
        <w:rPr>
          <w:rFonts w:ascii="仿宋" w:hAnsi="仿宋" w:eastAsia="仿宋"/>
          <w:bCs/>
          <w:color w:val="auto"/>
          <w:sz w:val="28"/>
          <w:szCs w:val="28"/>
        </w:rPr>
        <w:t xml:space="preserve">特此证明。 </w:t>
      </w:r>
    </w:p>
    <w:p>
      <w:pPr>
        <w:spacing w:line="360" w:lineRule="auto"/>
        <w:jc w:val="left"/>
        <w:rPr>
          <w:rFonts w:ascii="仿宋" w:hAnsi="仿宋" w:eastAsia="仿宋"/>
          <w:bCs/>
          <w:color w:val="auto"/>
          <w:sz w:val="28"/>
          <w:szCs w:val="28"/>
        </w:rPr>
      </w:pPr>
    </w:p>
    <w:p>
      <w:pPr>
        <w:spacing w:line="460" w:lineRule="exact"/>
        <w:rPr>
          <w:rFonts w:ascii="楷体" w:hAnsi="楷体" w:eastAsia="楷体"/>
          <w:bCs/>
          <w:color w:val="auto"/>
          <w:sz w:val="24"/>
          <w:szCs w:val="24"/>
        </w:rPr>
      </w:pPr>
      <w:r>
        <w:rPr>
          <w:rFonts w:ascii="楷体" w:hAnsi="楷体" w:eastAsia="楷体"/>
          <w:bCs/>
          <w:color w:val="auto"/>
          <w:sz w:val="24"/>
          <w:szCs w:val="24"/>
        </w:rPr>
        <w:t>注：此处所述“法定代表人”须与供应商“营业执照”上的内容一致。</w:t>
      </w:r>
    </w:p>
    <w:p>
      <w:pPr>
        <w:snapToGrid w:val="0"/>
        <w:spacing w:line="600" w:lineRule="exact"/>
        <w:ind w:firstLine="600"/>
        <w:jc w:val="right"/>
        <w:rPr>
          <w:rFonts w:ascii="仿宋" w:hAnsi="仿宋" w:eastAsia="仿宋"/>
          <w:color w:val="auto"/>
          <w:sz w:val="28"/>
          <w:szCs w:val="28"/>
        </w:rPr>
      </w:pPr>
    </w:p>
    <w:p>
      <w:pPr>
        <w:snapToGrid w:val="0"/>
        <w:spacing w:line="600" w:lineRule="exact"/>
        <w:ind w:firstLine="600"/>
        <w:jc w:val="right"/>
        <w:rPr>
          <w:rFonts w:ascii="仿宋" w:hAnsi="仿宋" w:eastAsia="仿宋"/>
          <w:color w:val="auto"/>
          <w:sz w:val="28"/>
          <w:szCs w:val="28"/>
        </w:rPr>
      </w:pPr>
    </w:p>
    <w:p>
      <w:pPr>
        <w:snapToGrid w:val="0"/>
        <w:spacing w:line="600" w:lineRule="exact"/>
        <w:ind w:firstLine="600"/>
        <w:jc w:val="right"/>
        <w:rPr>
          <w:rFonts w:ascii="仿宋" w:hAnsi="仿宋" w:eastAsia="仿宋"/>
          <w:color w:val="auto"/>
          <w:sz w:val="28"/>
          <w:szCs w:val="28"/>
        </w:rPr>
      </w:pPr>
    </w:p>
    <w:p>
      <w:pPr>
        <w:snapToGrid w:val="0"/>
        <w:spacing w:line="600" w:lineRule="exact"/>
        <w:ind w:firstLine="600"/>
        <w:jc w:val="right"/>
        <w:rPr>
          <w:rFonts w:ascii="仿宋" w:hAnsi="仿宋" w:eastAsia="仿宋"/>
          <w:color w:val="auto"/>
          <w:sz w:val="28"/>
          <w:szCs w:val="28"/>
        </w:rPr>
      </w:pPr>
    </w:p>
    <w:p>
      <w:pPr>
        <w:snapToGrid w:val="0"/>
        <w:spacing w:line="600" w:lineRule="exact"/>
        <w:ind w:firstLine="600"/>
        <w:jc w:val="right"/>
        <w:rPr>
          <w:rFonts w:ascii="仿宋" w:hAnsi="仿宋" w:eastAsia="仿宋"/>
          <w:color w:val="auto"/>
          <w:sz w:val="28"/>
          <w:szCs w:val="28"/>
        </w:rPr>
      </w:pPr>
    </w:p>
    <w:p>
      <w:pPr>
        <w:snapToGrid w:val="0"/>
        <w:spacing w:line="600" w:lineRule="exact"/>
        <w:ind w:firstLine="600"/>
        <w:jc w:val="right"/>
        <w:rPr>
          <w:rFonts w:ascii="仿宋" w:hAnsi="仿宋" w:eastAsia="仿宋"/>
          <w:color w:val="auto"/>
          <w:sz w:val="28"/>
          <w:szCs w:val="28"/>
        </w:rPr>
      </w:pPr>
    </w:p>
    <w:p>
      <w:pPr>
        <w:spacing w:line="360" w:lineRule="auto"/>
        <w:ind w:right="720"/>
        <w:jc w:val="right"/>
        <w:rPr>
          <w:rFonts w:ascii="仿宋" w:hAnsi="仿宋" w:eastAsia="仿宋"/>
          <w:bCs/>
          <w:color w:val="auto"/>
          <w:sz w:val="28"/>
          <w:szCs w:val="28"/>
          <w:u w:val="single"/>
        </w:rPr>
      </w:pPr>
      <w:r>
        <w:rPr>
          <w:rFonts w:hint="eastAsia" w:ascii="仿宋" w:hAnsi="仿宋" w:eastAsia="仿宋"/>
          <w:bCs/>
          <w:color w:val="auto"/>
          <w:sz w:val="28"/>
          <w:szCs w:val="28"/>
        </w:rPr>
        <w:t>响应人</w:t>
      </w:r>
      <w:r>
        <w:rPr>
          <w:rFonts w:ascii="仿宋" w:hAnsi="仿宋" w:eastAsia="仿宋"/>
          <w:bCs/>
          <w:color w:val="auto"/>
          <w:sz w:val="28"/>
          <w:szCs w:val="28"/>
        </w:rPr>
        <w:t>（全称并加盖公章）：</w:t>
      </w:r>
      <w:r>
        <w:rPr>
          <w:rFonts w:ascii="仿宋" w:hAnsi="仿宋" w:eastAsia="仿宋"/>
          <w:bCs/>
          <w:color w:val="auto"/>
          <w:sz w:val="28"/>
          <w:szCs w:val="28"/>
          <w:u w:val="single"/>
        </w:rPr>
        <w:t xml:space="preserve"> </w:t>
      </w:r>
    </w:p>
    <w:p>
      <w:pPr>
        <w:spacing w:line="360" w:lineRule="auto"/>
        <w:ind w:right="720"/>
        <w:jc w:val="right"/>
        <w:rPr>
          <w:rFonts w:ascii="仿宋" w:hAnsi="仿宋" w:eastAsia="仿宋"/>
          <w:bCs/>
          <w:color w:val="auto"/>
          <w:sz w:val="28"/>
          <w:szCs w:val="28"/>
        </w:rPr>
      </w:pPr>
      <w:r>
        <w:rPr>
          <w:rFonts w:ascii="仿宋" w:hAnsi="仿宋" w:eastAsia="仿宋"/>
          <w:bCs/>
          <w:color w:val="auto"/>
          <w:sz w:val="28"/>
          <w:szCs w:val="28"/>
          <w:u w:val="single"/>
        </w:rPr>
        <w:t xml:space="preserve">                  </w:t>
      </w:r>
      <w:r>
        <w:rPr>
          <w:rFonts w:ascii="仿宋" w:hAnsi="仿宋" w:eastAsia="仿宋"/>
          <w:bCs/>
          <w:color w:val="auto"/>
          <w:sz w:val="28"/>
          <w:szCs w:val="28"/>
        </w:rPr>
        <w:t xml:space="preserve"> </w:t>
      </w:r>
    </w:p>
    <w:p>
      <w:pPr>
        <w:spacing w:line="360" w:lineRule="auto"/>
        <w:ind w:right="720"/>
        <w:jc w:val="right"/>
        <w:rPr>
          <w:rFonts w:ascii="仿宋" w:hAnsi="仿宋" w:eastAsia="仿宋"/>
          <w:bCs/>
          <w:color w:val="auto"/>
          <w:sz w:val="28"/>
          <w:szCs w:val="28"/>
        </w:rPr>
      </w:pPr>
      <w:r>
        <w:rPr>
          <w:rFonts w:ascii="仿宋" w:hAnsi="仿宋" w:eastAsia="仿宋"/>
          <w:bCs/>
          <w:color w:val="auto"/>
          <w:sz w:val="28"/>
          <w:szCs w:val="28"/>
        </w:rPr>
        <w:t>授权代表签字：</w:t>
      </w:r>
    </w:p>
    <w:p>
      <w:pPr>
        <w:spacing w:line="360" w:lineRule="auto"/>
        <w:ind w:right="720"/>
        <w:jc w:val="right"/>
        <w:rPr>
          <w:rFonts w:ascii="仿宋" w:hAnsi="仿宋" w:eastAsia="仿宋"/>
          <w:bCs/>
          <w:color w:val="auto"/>
          <w:sz w:val="28"/>
          <w:szCs w:val="28"/>
        </w:rPr>
      </w:pPr>
      <w:r>
        <w:rPr>
          <w:rFonts w:ascii="仿宋" w:hAnsi="仿宋" w:eastAsia="仿宋"/>
          <w:bCs/>
          <w:color w:val="auto"/>
          <w:sz w:val="28"/>
          <w:szCs w:val="28"/>
          <w:u w:val="single"/>
        </w:rPr>
        <w:t xml:space="preserve">                            </w:t>
      </w:r>
      <w:r>
        <w:rPr>
          <w:rFonts w:ascii="仿宋" w:hAnsi="仿宋" w:eastAsia="仿宋"/>
          <w:bCs/>
          <w:color w:val="auto"/>
          <w:sz w:val="28"/>
          <w:szCs w:val="28"/>
        </w:rPr>
        <w:t xml:space="preserve"> </w:t>
      </w:r>
    </w:p>
    <w:p>
      <w:pPr>
        <w:wordWrap w:val="0"/>
        <w:spacing w:line="360" w:lineRule="auto"/>
        <w:ind w:right="480"/>
        <w:jc w:val="right"/>
        <w:rPr>
          <w:rFonts w:ascii="仿宋" w:hAnsi="仿宋" w:eastAsia="仿宋"/>
          <w:bCs/>
          <w:color w:val="auto"/>
          <w:sz w:val="28"/>
          <w:szCs w:val="28"/>
        </w:rPr>
      </w:pPr>
      <w:r>
        <w:rPr>
          <w:rFonts w:ascii="仿宋" w:hAnsi="仿宋" w:eastAsia="仿宋"/>
          <w:bCs/>
          <w:color w:val="auto"/>
          <w:sz w:val="28"/>
          <w:szCs w:val="28"/>
        </w:rPr>
        <w:t xml:space="preserve">日期：   年   月  </w:t>
      </w:r>
      <w:r>
        <w:rPr>
          <w:rFonts w:ascii="仿宋" w:hAnsi="仿宋" w:eastAsia="仿宋"/>
          <w:color w:val="auto"/>
          <w:sz w:val="28"/>
          <w:szCs w:val="28"/>
        </w:rPr>
        <w:t xml:space="preserve">  </w:t>
      </w:r>
      <w:r>
        <w:rPr>
          <w:rFonts w:hint="eastAsia" w:ascii="仿宋" w:hAnsi="仿宋" w:eastAsia="仿宋"/>
          <w:color w:val="auto"/>
          <w:sz w:val="28"/>
          <w:szCs w:val="28"/>
        </w:rPr>
        <w:t>日</w:t>
      </w:r>
      <w:r>
        <w:rPr>
          <w:rFonts w:ascii="仿宋" w:hAnsi="仿宋" w:eastAsia="仿宋"/>
          <w:color w:val="auto"/>
          <w:sz w:val="28"/>
          <w:szCs w:val="28"/>
        </w:rPr>
        <w:t xml:space="preserve">    </w:t>
      </w:r>
    </w:p>
    <w:p>
      <w:pPr>
        <w:snapToGrid w:val="0"/>
        <w:spacing w:line="360" w:lineRule="auto"/>
        <w:ind w:firstLine="600"/>
        <w:jc w:val="center"/>
        <w:rPr>
          <w:rFonts w:ascii="仿宋" w:hAnsi="仿宋" w:eastAsia="仿宋"/>
          <w:b/>
          <w:color w:val="auto"/>
          <w:sz w:val="28"/>
          <w:szCs w:val="28"/>
        </w:rPr>
      </w:pPr>
      <w:r>
        <w:rPr>
          <w:rFonts w:hint="eastAsia" w:ascii="仿宋" w:hAnsi="仿宋" w:eastAsia="仿宋"/>
          <w:b/>
          <w:color w:val="auto"/>
          <w:sz w:val="28"/>
          <w:szCs w:val="28"/>
          <w:lang w:eastAsia="zh-CN"/>
        </w:rPr>
        <w:t>（</w:t>
      </w:r>
      <w:r>
        <w:rPr>
          <w:rFonts w:hint="eastAsia" w:ascii="仿宋" w:hAnsi="仿宋" w:eastAsia="仿宋"/>
          <w:b/>
          <w:color w:val="auto"/>
          <w:sz w:val="28"/>
          <w:szCs w:val="28"/>
          <w:lang w:val="en-US" w:eastAsia="zh-CN"/>
        </w:rPr>
        <w:t>五</w:t>
      </w:r>
      <w:r>
        <w:rPr>
          <w:rFonts w:hint="eastAsia" w:ascii="仿宋" w:hAnsi="仿宋" w:eastAsia="仿宋"/>
          <w:b/>
          <w:color w:val="auto"/>
          <w:sz w:val="28"/>
          <w:szCs w:val="28"/>
          <w:lang w:eastAsia="zh-CN"/>
        </w:rPr>
        <w:t>）</w:t>
      </w:r>
      <w:r>
        <w:rPr>
          <w:rFonts w:hint="eastAsia" w:ascii="仿宋" w:hAnsi="仿宋" w:eastAsia="仿宋"/>
          <w:b/>
          <w:color w:val="auto"/>
          <w:sz w:val="28"/>
          <w:szCs w:val="28"/>
        </w:rPr>
        <w:t>法定代表人授权书</w:t>
      </w:r>
    </w:p>
    <w:p>
      <w:pPr>
        <w:spacing w:line="460" w:lineRule="exact"/>
        <w:ind w:firstLine="560" w:firstLineChars="200"/>
        <w:jc w:val="left"/>
        <w:rPr>
          <w:rFonts w:hint="default" w:ascii="仿宋" w:hAnsi="仿宋" w:eastAsia="仿宋"/>
          <w:bCs/>
          <w:color w:val="auto"/>
          <w:sz w:val="28"/>
          <w:szCs w:val="28"/>
          <w:lang w:val="en-US" w:eastAsia="zh-CN"/>
        </w:rPr>
      </w:pPr>
      <w:r>
        <w:rPr>
          <w:rFonts w:hint="eastAsia" w:ascii="仿宋" w:hAnsi="仿宋" w:eastAsia="仿宋"/>
          <w:bCs/>
          <w:color w:val="auto"/>
          <w:sz w:val="28"/>
          <w:szCs w:val="28"/>
          <w:lang w:eastAsia="zh-CN"/>
        </w:rPr>
        <w:t>致：贵阳市菜篮子集团有限公司</w:t>
      </w:r>
    </w:p>
    <w:p>
      <w:pPr>
        <w:spacing w:line="460" w:lineRule="exact"/>
        <w:ind w:firstLine="560" w:firstLineChars="200"/>
        <w:jc w:val="left"/>
        <w:rPr>
          <w:rFonts w:ascii="仿宋" w:hAnsi="仿宋" w:eastAsia="仿宋"/>
          <w:bCs/>
          <w:color w:val="auto"/>
          <w:sz w:val="28"/>
          <w:szCs w:val="28"/>
        </w:rPr>
      </w:pPr>
      <w:r>
        <w:rPr>
          <w:rFonts w:ascii="仿宋" w:hAnsi="仿宋" w:eastAsia="仿宋"/>
          <w:bCs/>
          <w:color w:val="auto"/>
          <w:sz w:val="28"/>
          <w:szCs w:val="28"/>
          <w:u w:val="single"/>
        </w:rPr>
        <w:t>（供应商全称）</w:t>
      </w:r>
      <w:r>
        <w:rPr>
          <w:rFonts w:ascii="仿宋" w:hAnsi="仿宋" w:eastAsia="仿宋"/>
          <w:bCs/>
          <w:color w:val="auto"/>
          <w:sz w:val="28"/>
          <w:szCs w:val="28"/>
        </w:rPr>
        <w:t xml:space="preserve">的法定代表人 </w:t>
      </w:r>
      <w:r>
        <w:rPr>
          <w:rFonts w:ascii="仿宋" w:hAnsi="仿宋" w:eastAsia="仿宋"/>
          <w:bCs/>
          <w:color w:val="auto"/>
          <w:sz w:val="28"/>
          <w:szCs w:val="28"/>
          <w:u w:val="single"/>
        </w:rPr>
        <w:t>（ 姓名、职务）</w:t>
      </w:r>
      <w:r>
        <w:rPr>
          <w:rFonts w:ascii="仿宋" w:hAnsi="仿宋" w:eastAsia="仿宋"/>
          <w:bCs/>
          <w:color w:val="auto"/>
          <w:sz w:val="28"/>
          <w:szCs w:val="28"/>
        </w:rPr>
        <w:t>现授权</w:t>
      </w:r>
      <w:r>
        <w:rPr>
          <w:rFonts w:ascii="仿宋" w:hAnsi="仿宋" w:eastAsia="仿宋"/>
          <w:bCs/>
          <w:color w:val="auto"/>
          <w:sz w:val="28"/>
          <w:szCs w:val="28"/>
          <w:u w:val="single"/>
        </w:rPr>
        <w:t>（ 供应商代表姓名）</w:t>
      </w:r>
      <w:r>
        <w:rPr>
          <w:rFonts w:ascii="仿宋" w:hAnsi="仿宋" w:eastAsia="仿宋"/>
          <w:bCs/>
          <w:color w:val="auto"/>
          <w:sz w:val="28"/>
          <w:szCs w:val="28"/>
        </w:rPr>
        <w:t>为授权代表， 代表本公司参加贵单位组织的</w:t>
      </w:r>
      <w:r>
        <w:rPr>
          <w:rFonts w:hint="eastAsia" w:ascii="仿宋" w:hAnsi="仿宋" w:eastAsia="仿宋"/>
          <w:bCs/>
          <w:color w:val="auto"/>
          <w:sz w:val="28"/>
          <w:szCs w:val="28"/>
          <w:u w:val="single"/>
        </w:rPr>
        <w:t>（项目名称）</w:t>
      </w:r>
      <w:r>
        <w:rPr>
          <w:rFonts w:ascii="仿宋" w:hAnsi="仿宋" w:eastAsia="仿宋"/>
          <w:bCs/>
          <w:color w:val="auto"/>
          <w:sz w:val="28"/>
          <w:szCs w:val="28"/>
        </w:rPr>
        <w:t xml:space="preserve">项目采购活动，全权代表本公司处理谈判过程的一切事宜，包括但不限于签署、澄清、说明、补正、递交、撤回、修改竞争性谈判响应文件及谈判、签约等 。授权代表在谈判过程中所签署的一切文件和处理与之有关的一切事务，本公司均予以认可并对此承担责任。  </w:t>
      </w:r>
    </w:p>
    <w:p>
      <w:pPr>
        <w:spacing w:line="460" w:lineRule="exact"/>
        <w:ind w:firstLine="560" w:firstLineChars="200"/>
        <w:jc w:val="left"/>
        <w:rPr>
          <w:rFonts w:ascii="仿宋" w:hAnsi="仿宋" w:eastAsia="仿宋"/>
          <w:bCs/>
          <w:color w:val="auto"/>
          <w:sz w:val="28"/>
          <w:szCs w:val="28"/>
        </w:rPr>
      </w:pPr>
      <w:r>
        <w:rPr>
          <w:rFonts w:ascii="仿宋" w:hAnsi="仿宋" w:eastAsia="仿宋"/>
          <w:bCs/>
          <w:color w:val="auto"/>
          <w:sz w:val="28"/>
          <w:szCs w:val="28"/>
        </w:rPr>
        <w:t xml:space="preserve">特此授权！ 本授权书自出具之日起生效。  </w:t>
      </w:r>
    </w:p>
    <w:p>
      <w:pPr>
        <w:spacing w:line="460" w:lineRule="exact"/>
        <w:jc w:val="left"/>
        <w:rPr>
          <w:rFonts w:ascii="仿宋" w:hAnsi="仿宋" w:eastAsia="仿宋"/>
          <w:bCs/>
          <w:color w:val="auto"/>
          <w:sz w:val="28"/>
          <w:szCs w:val="28"/>
        </w:rPr>
      </w:pPr>
    </w:p>
    <w:p>
      <w:pPr>
        <w:spacing w:line="460" w:lineRule="exact"/>
        <w:jc w:val="left"/>
        <w:rPr>
          <w:rFonts w:ascii="仿宋" w:hAnsi="仿宋" w:eastAsia="仿宋"/>
          <w:bCs/>
          <w:color w:val="auto"/>
          <w:sz w:val="28"/>
          <w:szCs w:val="28"/>
        </w:rPr>
      </w:pPr>
    </w:p>
    <w:p>
      <w:pPr>
        <w:spacing w:line="460" w:lineRule="exact"/>
        <w:jc w:val="left"/>
        <w:rPr>
          <w:rFonts w:ascii="仿宋" w:hAnsi="仿宋" w:eastAsia="仿宋"/>
          <w:bCs/>
          <w:color w:val="auto"/>
          <w:sz w:val="28"/>
          <w:szCs w:val="28"/>
        </w:rPr>
      </w:pPr>
    </w:p>
    <w:p>
      <w:pPr>
        <w:spacing w:line="460" w:lineRule="exact"/>
        <w:jc w:val="left"/>
        <w:rPr>
          <w:rFonts w:ascii="仿宋" w:hAnsi="仿宋" w:eastAsia="仿宋"/>
          <w:bCs/>
          <w:color w:val="auto"/>
          <w:sz w:val="28"/>
          <w:szCs w:val="28"/>
        </w:rPr>
      </w:pPr>
      <w:r>
        <w:rPr>
          <w:rFonts w:ascii="仿宋" w:hAnsi="仿宋" w:eastAsia="仿宋"/>
          <w:bCs/>
          <w:color w:val="auto"/>
          <w:sz w:val="28"/>
          <w:szCs w:val="28"/>
        </w:rPr>
        <w:t>供应商：</w:t>
      </w:r>
      <w:r>
        <w:rPr>
          <w:rFonts w:ascii="仿宋" w:hAnsi="仿宋" w:eastAsia="仿宋"/>
          <w:bCs/>
          <w:color w:val="auto"/>
          <w:sz w:val="28"/>
          <w:szCs w:val="28"/>
          <w:u w:val="single"/>
        </w:rPr>
        <w:t xml:space="preserve">   </w:t>
      </w:r>
      <w:r>
        <w:rPr>
          <w:rFonts w:hint="eastAsia" w:ascii="仿宋" w:hAnsi="仿宋" w:eastAsia="仿宋"/>
          <w:bCs/>
          <w:color w:val="auto"/>
          <w:sz w:val="28"/>
          <w:szCs w:val="28"/>
          <w:u w:val="single"/>
        </w:rPr>
        <w:t xml:space="preserve">                               </w:t>
      </w:r>
      <w:r>
        <w:rPr>
          <w:rFonts w:ascii="仿宋" w:hAnsi="仿宋" w:eastAsia="仿宋"/>
          <w:bCs/>
          <w:color w:val="auto"/>
          <w:sz w:val="28"/>
          <w:szCs w:val="28"/>
          <w:u w:val="single"/>
        </w:rPr>
        <w:t xml:space="preserve">  </w:t>
      </w:r>
      <w:r>
        <w:rPr>
          <w:rFonts w:ascii="仿宋" w:hAnsi="仿宋" w:eastAsia="仿宋"/>
          <w:bCs/>
          <w:color w:val="auto"/>
          <w:sz w:val="28"/>
          <w:szCs w:val="28"/>
        </w:rPr>
        <w:t xml:space="preserve">（盖单位章） </w:t>
      </w:r>
    </w:p>
    <w:p>
      <w:pPr>
        <w:spacing w:line="460" w:lineRule="exact"/>
        <w:jc w:val="left"/>
        <w:rPr>
          <w:rFonts w:ascii="仿宋" w:hAnsi="仿宋" w:eastAsia="仿宋"/>
          <w:bCs/>
          <w:color w:val="auto"/>
          <w:sz w:val="28"/>
          <w:szCs w:val="28"/>
        </w:rPr>
      </w:pPr>
      <w:r>
        <w:rPr>
          <w:rFonts w:ascii="仿宋" w:hAnsi="仿宋" w:eastAsia="仿宋"/>
          <w:bCs/>
          <w:color w:val="auto"/>
          <w:sz w:val="28"/>
          <w:szCs w:val="28"/>
        </w:rPr>
        <w:t>法定代表人姓名：</w:t>
      </w:r>
      <w:r>
        <w:rPr>
          <w:rFonts w:ascii="仿宋" w:hAnsi="仿宋" w:eastAsia="仿宋"/>
          <w:bCs/>
          <w:color w:val="auto"/>
          <w:sz w:val="28"/>
          <w:szCs w:val="28"/>
          <w:u w:val="single"/>
        </w:rPr>
        <w:t xml:space="preserve"> </w:t>
      </w:r>
      <w:r>
        <w:rPr>
          <w:rFonts w:hint="eastAsia" w:ascii="仿宋" w:hAnsi="仿宋" w:eastAsia="仿宋"/>
          <w:bCs/>
          <w:color w:val="auto"/>
          <w:sz w:val="28"/>
          <w:szCs w:val="28"/>
          <w:u w:val="single"/>
        </w:rPr>
        <w:t xml:space="preserve">                              </w:t>
      </w:r>
      <w:r>
        <w:rPr>
          <w:rFonts w:ascii="仿宋" w:hAnsi="仿宋" w:eastAsia="仿宋"/>
          <w:bCs/>
          <w:color w:val="auto"/>
          <w:sz w:val="28"/>
          <w:szCs w:val="28"/>
          <w:u w:val="single"/>
        </w:rPr>
        <w:t xml:space="preserve"> </w:t>
      </w:r>
      <w:r>
        <w:rPr>
          <w:rFonts w:ascii="仿宋" w:hAnsi="仿宋" w:eastAsia="仿宋"/>
          <w:bCs/>
          <w:color w:val="auto"/>
          <w:sz w:val="28"/>
          <w:szCs w:val="28"/>
        </w:rPr>
        <w:t xml:space="preserve">（签字） </w:t>
      </w:r>
    </w:p>
    <w:p>
      <w:pPr>
        <w:spacing w:line="460" w:lineRule="exact"/>
        <w:jc w:val="left"/>
        <w:rPr>
          <w:rFonts w:ascii="仿宋" w:hAnsi="仿宋" w:eastAsia="仿宋"/>
          <w:bCs/>
          <w:color w:val="auto"/>
          <w:sz w:val="28"/>
          <w:szCs w:val="28"/>
        </w:rPr>
      </w:pPr>
      <w:r>
        <w:rPr>
          <w:rFonts w:ascii="仿宋" w:hAnsi="仿宋" w:eastAsia="仿宋"/>
          <w:bCs/>
          <w:color w:val="auto"/>
          <w:sz w:val="28"/>
          <w:szCs w:val="28"/>
        </w:rPr>
        <w:t>法定代表人身份证号码：</w:t>
      </w:r>
      <w:r>
        <w:rPr>
          <w:rFonts w:hint="eastAsia" w:ascii="仿宋" w:hAnsi="仿宋" w:eastAsia="仿宋"/>
          <w:bCs/>
          <w:color w:val="auto"/>
          <w:sz w:val="28"/>
          <w:szCs w:val="28"/>
          <w:u w:val="single"/>
        </w:rPr>
        <w:t xml:space="preserve">                                 </w:t>
      </w:r>
      <w:r>
        <w:rPr>
          <w:rFonts w:hint="eastAsia" w:ascii="仿宋" w:hAnsi="仿宋" w:eastAsia="仿宋"/>
          <w:bCs/>
          <w:color w:val="auto"/>
          <w:sz w:val="28"/>
          <w:szCs w:val="28"/>
        </w:rPr>
        <w:t xml:space="preserve"> </w:t>
      </w:r>
      <w:r>
        <w:rPr>
          <w:rFonts w:ascii="仿宋" w:hAnsi="仿宋" w:eastAsia="仿宋"/>
          <w:bCs/>
          <w:color w:val="auto"/>
          <w:sz w:val="28"/>
          <w:szCs w:val="28"/>
        </w:rPr>
        <w:t xml:space="preserve">           </w:t>
      </w:r>
    </w:p>
    <w:p>
      <w:pPr>
        <w:spacing w:line="460" w:lineRule="exact"/>
        <w:jc w:val="left"/>
        <w:rPr>
          <w:rFonts w:ascii="仿宋" w:hAnsi="仿宋" w:eastAsia="仿宋"/>
          <w:bCs/>
          <w:color w:val="auto"/>
          <w:sz w:val="28"/>
          <w:szCs w:val="28"/>
        </w:rPr>
      </w:pPr>
      <w:r>
        <w:rPr>
          <w:rFonts w:ascii="仿宋" w:hAnsi="仿宋" w:eastAsia="仿宋"/>
          <w:bCs/>
          <w:color w:val="auto"/>
          <w:sz w:val="28"/>
          <w:szCs w:val="28"/>
        </w:rPr>
        <w:t>被授权人姓名：</w:t>
      </w:r>
      <w:r>
        <w:rPr>
          <w:rFonts w:hint="eastAsia" w:ascii="仿宋" w:hAnsi="仿宋" w:eastAsia="仿宋"/>
          <w:bCs/>
          <w:color w:val="auto"/>
          <w:sz w:val="28"/>
          <w:szCs w:val="28"/>
          <w:u w:val="single"/>
        </w:rPr>
        <w:t xml:space="preserve">                                  </w:t>
      </w:r>
      <w:r>
        <w:rPr>
          <w:rFonts w:ascii="仿宋" w:hAnsi="仿宋" w:eastAsia="仿宋"/>
          <w:bCs/>
          <w:color w:val="auto"/>
          <w:sz w:val="28"/>
          <w:szCs w:val="28"/>
        </w:rPr>
        <w:t xml:space="preserve">（签字） </w:t>
      </w:r>
    </w:p>
    <w:p>
      <w:pPr>
        <w:spacing w:line="460" w:lineRule="exact"/>
        <w:jc w:val="left"/>
        <w:rPr>
          <w:rFonts w:ascii="仿宋" w:hAnsi="仿宋" w:eastAsia="仿宋"/>
          <w:bCs/>
          <w:color w:val="auto"/>
          <w:sz w:val="28"/>
          <w:szCs w:val="28"/>
        </w:rPr>
      </w:pPr>
      <w:r>
        <w:rPr>
          <w:rFonts w:ascii="仿宋" w:hAnsi="仿宋" w:eastAsia="仿宋"/>
          <w:bCs/>
          <w:color w:val="auto"/>
          <w:sz w:val="28"/>
          <w:szCs w:val="28"/>
        </w:rPr>
        <w:t>被授权人身份证号码：</w:t>
      </w:r>
      <w:r>
        <w:rPr>
          <w:rFonts w:ascii="仿宋" w:hAnsi="仿宋" w:eastAsia="仿宋"/>
          <w:bCs/>
          <w:color w:val="auto"/>
          <w:sz w:val="28"/>
          <w:szCs w:val="28"/>
          <w:u w:val="single"/>
        </w:rPr>
        <w:t xml:space="preserve">  </w:t>
      </w:r>
      <w:r>
        <w:rPr>
          <w:rFonts w:hint="eastAsia" w:ascii="仿宋" w:hAnsi="仿宋" w:eastAsia="仿宋"/>
          <w:bCs/>
          <w:color w:val="auto"/>
          <w:sz w:val="28"/>
          <w:szCs w:val="28"/>
          <w:u w:val="single"/>
        </w:rPr>
        <w:t xml:space="preserve">        </w:t>
      </w:r>
      <w:r>
        <w:rPr>
          <w:rFonts w:ascii="仿宋" w:hAnsi="仿宋" w:eastAsia="仿宋"/>
          <w:bCs/>
          <w:color w:val="auto"/>
          <w:sz w:val="28"/>
          <w:szCs w:val="28"/>
          <w:u w:val="single"/>
        </w:rPr>
        <w:t xml:space="preserve">                        </w:t>
      </w:r>
      <w:r>
        <w:rPr>
          <w:rFonts w:ascii="仿宋" w:hAnsi="仿宋" w:eastAsia="仿宋"/>
          <w:bCs/>
          <w:color w:val="auto"/>
          <w:sz w:val="28"/>
          <w:szCs w:val="28"/>
        </w:rPr>
        <w:t xml:space="preserve"> </w:t>
      </w:r>
    </w:p>
    <w:p>
      <w:pPr>
        <w:spacing w:line="460" w:lineRule="exact"/>
        <w:jc w:val="left"/>
        <w:rPr>
          <w:rFonts w:ascii="仿宋" w:hAnsi="仿宋" w:eastAsia="仿宋"/>
          <w:bCs/>
          <w:color w:val="auto"/>
          <w:sz w:val="28"/>
          <w:szCs w:val="28"/>
        </w:rPr>
      </w:pPr>
      <w:r>
        <w:rPr>
          <w:rFonts w:ascii="仿宋" w:hAnsi="仿宋" w:eastAsia="仿宋"/>
          <w:bCs/>
          <w:color w:val="auto"/>
          <w:sz w:val="28"/>
          <w:szCs w:val="28"/>
          <w:u w:val="single"/>
        </w:rPr>
        <w:t xml:space="preserve">      </w:t>
      </w:r>
      <w:r>
        <w:rPr>
          <w:rFonts w:ascii="仿宋" w:hAnsi="仿宋" w:eastAsia="仿宋"/>
          <w:bCs/>
          <w:color w:val="auto"/>
          <w:sz w:val="28"/>
          <w:szCs w:val="28"/>
        </w:rPr>
        <w:t>年</w:t>
      </w:r>
      <w:r>
        <w:rPr>
          <w:rFonts w:hint="eastAsia" w:ascii="仿宋" w:hAnsi="仿宋" w:eastAsia="仿宋"/>
          <w:bCs/>
          <w:color w:val="auto"/>
          <w:sz w:val="28"/>
          <w:szCs w:val="28"/>
          <w:u w:val="single"/>
        </w:rPr>
        <w:t xml:space="preserve">     </w:t>
      </w:r>
      <w:r>
        <w:rPr>
          <w:rFonts w:ascii="仿宋" w:hAnsi="仿宋" w:eastAsia="仿宋"/>
          <w:bCs/>
          <w:color w:val="auto"/>
          <w:sz w:val="28"/>
          <w:szCs w:val="28"/>
        </w:rPr>
        <w:t xml:space="preserve"> 月</w:t>
      </w:r>
      <w:r>
        <w:rPr>
          <w:rFonts w:hint="eastAsia" w:ascii="仿宋" w:hAnsi="仿宋" w:eastAsia="仿宋"/>
          <w:bCs/>
          <w:color w:val="auto"/>
          <w:sz w:val="28"/>
          <w:szCs w:val="28"/>
          <w:u w:val="single"/>
        </w:rPr>
        <w:t xml:space="preserve">     </w:t>
      </w:r>
      <w:r>
        <w:rPr>
          <w:rFonts w:ascii="仿宋" w:hAnsi="仿宋" w:eastAsia="仿宋"/>
          <w:bCs/>
          <w:color w:val="auto"/>
          <w:sz w:val="28"/>
          <w:szCs w:val="28"/>
        </w:rPr>
        <w:t xml:space="preserve">日 </w:t>
      </w:r>
    </w:p>
    <w:p>
      <w:pPr>
        <w:spacing w:line="460" w:lineRule="exact"/>
        <w:jc w:val="left"/>
        <w:rPr>
          <w:rFonts w:ascii="仿宋" w:hAnsi="仿宋" w:eastAsia="仿宋"/>
          <w:bCs/>
          <w:color w:val="auto"/>
          <w:sz w:val="28"/>
          <w:szCs w:val="28"/>
        </w:rPr>
      </w:pPr>
    </w:p>
    <w:p>
      <w:pPr>
        <w:spacing w:line="460" w:lineRule="exact"/>
        <w:jc w:val="left"/>
        <w:rPr>
          <w:rFonts w:ascii="仿宋" w:hAnsi="仿宋" w:eastAsia="仿宋"/>
          <w:bCs/>
          <w:color w:val="auto"/>
          <w:sz w:val="28"/>
          <w:szCs w:val="28"/>
        </w:rPr>
      </w:pPr>
    </w:p>
    <w:p>
      <w:pPr>
        <w:spacing w:line="460" w:lineRule="exact"/>
        <w:jc w:val="left"/>
        <w:rPr>
          <w:rFonts w:ascii="楷体" w:hAnsi="楷体" w:eastAsia="楷体"/>
          <w:bCs/>
          <w:color w:val="auto"/>
          <w:sz w:val="24"/>
          <w:szCs w:val="24"/>
        </w:rPr>
      </w:pPr>
      <w:r>
        <w:rPr>
          <w:rFonts w:hint="eastAsia" w:ascii="楷体" w:hAnsi="楷体" w:eastAsia="楷体"/>
          <w:bCs/>
          <w:color w:val="auto"/>
          <w:sz w:val="24"/>
          <w:szCs w:val="24"/>
        </w:rPr>
        <w:t>注：需在本页后附</w:t>
      </w:r>
      <w:r>
        <w:rPr>
          <w:rFonts w:ascii="楷体" w:hAnsi="楷体" w:eastAsia="楷体"/>
          <w:bCs/>
          <w:color w:val="auto"/>
          <w:sz w:val="24"/>
          <w:szCs w:val="24"/>
        </w:rPr>
        <w:t>法定代表人和被授权人身份</w:t>
      </w:r>
      <w:r>
        <w:rPr>
          <w:rFonts w:hint="eastAsia" w:ascii="楷体" w:hAnsi="楷体" w:eastAsia="楷体"/>
          <w:bCs/>
          <w:color w:val="auto"/>
          <w:sz w:val="24"/>
          <w:szCs w:val="24"/>
        </w:rPr>
        <w:t>证复印件</w:t>
      </w:r>
      <w:r>
        <w:rPr>
          <w:rFonts w:ascii="楷体" w:hAnsi="楷体" w:eastAsia="楷体"/>
          <w:bCs/>
          <w:color w:val="auto"/>
          <w:sz w:val="24"/>
          <w:szCs w:val="24"/>
        </w:rPr>
        <w:t xml:space="preserve">  </w:t>
      </w:r>
    </w:p>
    <w:p>
      <w:pPr>
        <w:spacing w:line="460" w:lineRule="exact"/>
        <w:jc w:val="left"/>
        <w:rPr>
          <w:rFonts w:ascii="仿宋" w:hAnsi="仿宋" w:eastAsia="仿宋"/>
          <w:bCs/>
          <w:color w:val="auto"/>
          <w:sz w:val="28"/>
          <w:szCs w:val="28"/>
        </w:rPr>
      </w:pPr>
    </w:p>
    <w:p>
      <w:pPr>
        <w:spacing w:line="460" w:lineRule="exact"/>
        <w:jc w:val="left"/>
        <w:rPr>
          <w:rFonts w:ascii="仿宋" w:hAnsi="仿宋" w:eastAsia="仿宋"/>
          <w:bCs/>
          <w:color w:val="auto"/>
          <w:sz w:val="28"/>
          <w:szCs w:val="28"/>
        </w:rPr>
      </w:pPr>
    </w:p>
    <w:p>
      <w:pPr>
        <w:spacing w:line="360" w:lineRule="auto"/>
        <w:ind w:right="720"/>
        <w:jc w:val="right"/>
        <w:rPr>
          <w:rFonts w:ascii="仿宋" w:hAnsi="仿宋" w:eastAsia="仿宋"/>
          <w:bCs/>
          <w:color w:val="auto"/>
          <w:sz w:val="28"/>
          <w:szCs w:val="28"/>
          <w:u w:val="single"/>
        </w:rPr>
      </w:pPr>
      <w:r>
        <w:rPr>
          <w:rFonts w:hint="eastAsia" w:ascii="仿宋" w:hAnsi="仿宋" w:eastAsia="仿宋"/>
          <w:bCs/>
          <w:color w:val="auto"/>
          <w:sz w:val="28"/>
          <w:szCs w:val="28"/>
        </w:rPr>
        <w:t>响应人</w:t>
      </w:r>
      <w:r>
        <w:rPr>
          <w:rFonts w:ascii="仿宋" w:hAnsi="仿宋" w:eastAsia="仿宋"/>
          <w:bCs/>
          <w:color w:val="auto"/>
          <w:sz w:val="28"/>
          <w:szCs w:val="28"/>
        </w:rPr>
        <w:t>（全称并加盖公章）：</w:t>
      </w:r>
      <w:r>
        <w:rPr>
          <w:rFonts w:ascii="仿宋" w:hAnsi="仿宋" w:eastAsia="仿宋"/>
          <w:bCs/>
          <w:color w:val="auto"/>
          <w:sz w:val="28"/>
          <w:szCs w:val="28"/>
          <w:u w:val="single"/>
        </w:rPr>
        <w:t xml:space="preserve"> </w:t>
      </w:r>
    </w:p>
    <w:p>
      <w:pPr>
        <w:spacing w:line="360" w:lineRule="auto"/>
        <w:ind w:right="720"/>
        <w:jc w:val="right"/>
        <w:rPr>
          <w:rFonts w:ascii="仿宋" w:hAnsi="仿宋" w:eastAsia="仿宋"/>
          <w:bCs/>
          <w:color w:val="auto"/>
          <w:sz w:val="28"/>
          <w:szCs w:val="28"/>
        </w:rPr>
      </w:pPr>
      <w:r>
        <w:rPr>
          <w:rFonts w:ascii="仿宋" w:hAnsi="仿宋" w:eastAsia="仿宋"/>
          <w:bCs/>
          <w:color w:val="auto"/>
          <w:sz w:val="28"/>
          <w:szCs w:val="28"/>
          <w:u w:val="single"/>
        </w:rPr>
        <w:t xml:space="preserve">                  </w:t>
      </w:r>
      <w:r>
        <w:rPr>
          <w:rFonts w:ascii="仿宋" w:hAnsi="仿宋" w:eastAsia="仿宋"/>
          <w:bCs/>
          <w:color w:val="auto"/>
          <w:sz w:val="28"/>
          <w:szCs w:val="28"/>
        </w:rPr>
        <w:t xml:space="preserve"> </w:t>
      </w:r>
    </w:p>
    <w:p>
      <w:pPr>
        <w:spacing w:line="360" w:lineRule="auto"/>
        <w:ind w:right="720"/>
        <w:jc w:val="right"/>
        <w:rPr>
          <w:rFonts w:ascii="仿宋" w:hAnsi="仿宋" w:eastAsia="仿宋"/>
          <w:bCs/>
          <w:color w:val="auto"/>
          <w:sz w:val="28"/>
          <w:szCs w:val="28"/>
        </w:rPr>
      </w:pPr>
      <w:r>
        <w:rPr>
          <w:rFonts w:ascii="仿宋" w:hAnsi="仿宋" w:eastAsia="仿宋"/>
          <w:bCs/>
          <w:color w:val="auto"/>
          <w:sz w:val="28"/>
          <w:szCs w:val="28"/>
        </w:rPr>
        <w:t>授权代表签字：</w:t>
      </w:r>
    </w:p>
    <w:p>
      <w:pPr>
        <w:spacing w:line="360" w:lineRule="auto"/>
        <w:ind w:right="720"/>
        <w:jc w:val="right"/>
        <w:rPr>
          <w:rFonts w:ascii="仿宋" w:hAnsi="仿宋" w:eastAsia="仿宋"/>
          <w:bCs/>
          <w:color w:val="auto"/>
          <w:sz w:val="28"/>
          <w:szCs w:val="28"/>
        </w:rPr>
      </w:pPr>
      <w:r>
        <w:rPr>
          <w:rFonts w:ascii="仿宋" w:hAnsi="仿宋" w:eastAsia="仿宋"/>
          <w:bCs/>
          <w:color w:val="auto"/>
          <w:sz w:val="28"/>
          <w:szCs w:val="28"/>
          <w:u w:val="single"/>
        </w:rPr>
        <w:t xml:space="preserve">                            </w:t>
      </w:r>
      <w:r>
        <w:rPr>
          <w:rFonts w:ascii="仿宋" w:hAnsi="仿宋" w:eastAsia="仿宋"/>
          <w:bCs/>
          <w:color w:val="auto"/>
          <w:sz w:val="28"/>
          <w:szCs w:val="28"/>
        </w:rPr>
        <w:t xml:space="preserve"> </w:t>
      </w:r>
    </w:p>
    <w:p>
      <w:pPr>
        <w:wordWrap w:val="0"/>
        <w:spacing w:line="360" w:lineRule="auto"/>
        <w:ind w:right="480"/>
        <w:jc w:val="right"/>
        <w:rPr>
          <w:rFonts w:ascii="仿宋" w:hAnsi="仿宋" w:eastAsia="仿宋"/>
          <w:bCs/>
          <w:color w:val="auto"/>
          <w:sz w:val="28"/>
          <w:szCs w:val="28"/>
        </w:rPr>
      </w:pPr>
      <w:r>
        <w:rPr>
          <w:rFonts w:ascii="仿宋" w:hAnsi="仿宋" w:eastAsia="仿宋"/>
          <w:bCs/>
          <w:color w:val="auto"/>
          <w:sz w:val="28"/>
          <w:szCs w:val="28"/>
        </w:rPr>
        <w:t xml:space="preserve">日期：   年   月   日 </w:t>
      </w:r>
    </w:p>
    <w:p>
      <w:pPr>
        <w:snapToGrid w:val="0"/>
        <w:spacing w:line="360" w:lineRule="auto"/>
        <w:ind w:firstLine="600"/>
        <w:jc w:val="center"/>
        <w:rPr>
          <w:rFonts w:ascii="仿宋" w:hAnsi="仿宋" w:eastAsia="仿宋"/>
          <w:b/>
          <w:color w:val="auto"/>
          <w:sz w:val="28"/>
          <w:szCs w:val="28"/>
        </w:rPr>
      </w:pPr>
    </w:p>
    <w:p>
      <w:pPr>
        <w:snapToGrid w:val="0"/>
        <w:spacing w:before="240" w:line="360" w:lineRule="auto"/>
        <w:ind w:firstLine="600"/>
        <w:jc w:val="center"/>
        <w:rPr>
          <w:rFonts w:hint="eastAsia" w:ascii="仿宋" w:hAnsi="仿宋" w:eastAsia="仿宋"/>
          <w:b/>
          <w:color w:val="auto"/>
          <w:sz w:val="28"/>
          <w:szCs w:val="28"/>
        </w:rPr>
      </w:pPr>
      <w:r>
        <w:rPr>
          <w:rFonts w:hint="eastAsia" w:ascii="仿宋" w:hAnsi="仿宋" w:eastAsia="仿宋"/>
          <w:b/>
          <w:color w:val="auto"/>
          <w:sz w:val="28"/>
          <w:szCs w:val="28"/>
        </w:rPr>
        <w:br w:type="page"/>
      </w:r>
      <w:r>
        <w:rPr>
          <w:rFonts w:hint="eastAsia" w:ascii="仿宋" w:hAnsi="仿宋" w:eastAsia="仿宋"/>
          <w:b/>
          <w:color w:val="auto"/>
          <w:sz w:val="28"/>
          <w:szCs w:val="28"/>
          <w:lang w:eastAsia="zh-CN"/>
        </w:rPr>
        <w:t>（</w:t>
      </w:r>
      <w:r>
        <w:rPr>
          <w:rFonts w:hint="eastAsia" w:ascii="仿宋" w:hAnsi="仿宋" w:eastAsia="仿宋"/>
          <w:b/>
          <w:color w:val="auto"/>
          <w:sz w:val="28"/>
          <w:szCs w:val="28"/>
          <w:lang w:val="en-US" w:eastAsia="zh-CN"/>
        </w:rPr>
        <w:t>六</w:t>
      </w:r>
      <w:r>
        <w:rPr>
          <w:rFonts w:hint="eastAsia" w:ascii="仿宋" w:hAnsi="仿宋" w:eastAsia="仿宋"/>
          <w:b/>
          <w:color w:val="auto"/>
          <w:sz w:val="28"/>
          <w:szCs w:val="28"/>
          <w:lang w:eastAsia="zh-CN"/>
        </w:rPr>
        <w:t>）</w:t>
      </w:r>
      <w:r>
        <w:rPr>
          <w:rFonts w:hint="eastAsia" w:ascii="仿宋" w:hAnsi="仿宋" w:eastAsia="仿宋"/>
          <w:b/>
          <w:color w:val="auto"/>
          <w:sz w:val="28"/>
          <w:szCs w:val="28"/>
        </w:rPr>
        <w:t>营业执照等资格证明文件</w:t>
      </w:r>
    </w:p>
    <w:p>
      <w:pPr>
        <w:snapToGrid w:val="0"/>
        <w:spacing w:before="240" w:line="360" w:lineRule="auto"/>
        <w:ind w:firstLine="600"/>
        <w:jc w:val="center"/>
        <w:rPr>
          <w:rFonts w:hint="eastAsia" w:ascii="仿宋" w:hAnsi="仿宋" w:eastAsia="仿宋"/>
          <w:b/>
          <w:color w:val="auto"/>
          <w:sz w:val="28"/>
          <w:szCs w:val="28"/>
        </w:rPr>
      </w:pPr>
    </w:p>
    <w:p>
      <w:pPr>
        <w:spacing w:line="460" w:lineRule="exact"/>
        <w:rPr>
          <w:rFonts w:ascii="仿宋" w:hAnsi="仿宋" w:eastAsia="仿宋"/>
          <w:bCs/>
          <w:color w:val="auto"/>
          <w:sz w:val="28"/>
          <w:szCs w:val="28"/>
        </w:rPr>
      </w:pPr>
    </w:p>
    <w:p>
      <w:pPr>
        <w:pStyle w:val="2"/>
        <w:rPr>
          <w:rFonts w:ascii="仿宋" w:hAnsi="仿宋" w:eastAsia="仿宋"/>
          <w:bCs/>
          <w:color w:val="auto"/>
          <w:sz w:val="28"/>
          <w:szCs w:val="28"/>
        </w:rPr>
      </w:pPr>
    </w:p>
    <w:p>
      <w:pPr>
        <w:pStyle w:val="2"/>
        <w:rPr>
          <w:rFonts w:ascii="仿宋" w:hAnsi="仿宋" w:eastAsia="仿宋"/>
          <w:bCs/>
          <w:color w:val="auto"/>
          <w:sz w:val="28"/>
          <w:szCs w:val="28"/>
        </w:rPr>
      </w:pPr>
    </w:p>
    <w:p>
      <w:pPr>
        <w:pStyle w:val="2"/>
        <w:rPr>
          <w:rFonts w:ascii="仿宋" w:hAnsi="仿宋" w:eastAsia="仿宋"/>
          <w:bCs/>
          <w:color w:val="auto"/>
          <w:sz w:val="28"/>
          <w:szCs w:val="28"/>
        </w:rPr>
      </w:pPr>
    </w:p>
    <w:p>
      <w:pPr>
        <w:pStyle w:val="2"/>
        <w:rPr>
          <w:rFonts w:ascii="仿宋" w:hAnsi="仿宋" w:eastAsia="仿宋"/>
          <w:bCs/>
          <w:color w:val="auto"/>
          <w:sz w:val="28"/>
          <w:szCs w:val="28"/>
        </w:rPr>
      </w:pPr>
    </w:p>
    <w:p>
      <w:pPr>
        <w:pStyle w:val="2"/>
        <w:rPr>
          <w:rFonts w:ascii="仿宋" w:hAnsi="仿宋" w:eastAsia="仿宋"/>
          <w:bCs/>
          <w:color w:val="auto"/>
          <w:sz w:val="28"/>
          <w:szCs w:val="28"/>
        </w:rPr>
      </w:pPr>
    </w:p>
    <w:p>
      <w:pPr>
        <w:pStyle w:val="2"/>
        <w:rPr>
          <w:rFonts w:ascii="仿宋" w:hAnsi="仿宋" w:eastAsia="仿宋"/>
          <w:bCs/>
          <w:color w:val="auto"/>
          <w:sz w:val="28"/>
          <w:szCs w:val="28"/>
        </w:rPr>
      </w:pPr>
    </w:p>
    <w:p>
      <w:pPr>
        <w:pStyle w:val="2"/>
        <w:rPr>
          <w:rFonts w:ascii="仿宋" w:hAnsi="仿宋" w:eastAsia="仿宋"/>
          <w:bCs/>
          <w:color w:val="auto"/>
          <w:sz w:val="28"/>
          <w:szCs w:val="28"/>
        </w:rPr>
      </w:pPr>
    </w:p>
    <w:p>
      <w:pPr>
        <w:pStyle w:val="2"/>
        <w:rPr>
          <w:rFonts w:ascii="仿宋" w:hAnsi="仿宋" w:eastAsia="仿宋"/>
          <w:bCs/>
          <w:color w:val="auto"/>
          <w:sz w:val="28"/>
          <w:szCs w:val="28"/>
        </w:rPr>
      </w:pPr>
    </w:p>
    <w:p>
      <w:pPr>
        <w:pStyle w:val="2"/>
        <w:rPr>
          <w:rFonts w:ascii="仿宋" w:hAnsi="仿宋" w:eastAsia="仿宋"/>
          <w:bCs/>
          <w:color w:val="auto"/>
          <w:sz w:val="28"/>
          <w:szCs w:val="28"/>
        </w:rPr>
      </w:pPr>
    </w:p>
    <w:p>
      <w:pPr>
        <w:snapToGrid w:val="0"/>
        <w:spacing w:before="240" w:line="360" w:lineRule="auto"/>
        <w:ind w:firstLine="600"/>
        <w:jc w:val="center"/>
        <w:rPr>
          <w:rFonts w:hint="eastAsia" w:ascii="仿宋" w:hAnsi="仿宋" w:eastAsia="仿宋"/>
          <w:b/>
          <w:color w:val="auto"/>
          <w:sz w:val="28"/>
          <w:szCs w:val="28"/>
          <w:lang w:eastAsia="zh-CN"/>
        </w:rPr>
      </w:pPr>
    </w:p>
    <w:p>
      <w:pPr>
        <w:snapToGrid w:val="0"/>
        <w:spacing w:before="240" w:line="360" w:lineRule="auto"/>
        <w:ind w:firstLine="600"/>
        <w:jc w:val="center"/>
        <w:rPr>
          <w:rFonts w:hint="eastAsia" w:ascii="仿宋" w:hAnsi="仿宋" w:eastAsia="仿宋"/>
          <w:b/>
          <w:color w:val="auto"/>
          <w:sz w:val="28"/>
          <w:szCs w:val="28"/>
          <w:lang w:eastAsia="zh-CN"/>
        </w:rPr>
      </w:pPr>
      <w:r>
        <w:rPr>
          <w:rFonts w:hint="eastAsia" w:ascii="仿宋" w:hAnsi="仿宋" w:eastAsia="仿宋"/>
          <w:b/>
          <w:color w:val="auto"/>
          <w:sz w:val="28"/>
          <w:szCs w:val="28"/>
          <w:lang w:val="en-US" w:eastAsia="zh-CN"/>
        </w:rPr>
        <w:t>（七）“信用中国”网站（www.creditchina.gov.cn）和中国政府采购网（www.ccgp.gov.cn）查询记录</w:t>
      </w:r>
    </w:p>
    <w:p>
      <w:pPr>
        <w:snapToGrid w:val="0"/>
        <w:spacing w:line="600" w:lineRule="exact"/>
        <w:ind w:firstLine="600"/>
        <w:jc w:val="center"/>
        <w:rPr>
          <w:rFonts w:ascii="仿宋" w:hAnsi="仿宋" w:eastAsia="仿宋"/>
          <w:b/>
          <w:color w:val="auto"/>
          <w:sz w:val="28"/>
          <w:szCs w:val="28"/>
        </w:rPr>
      </w:pPr>
    </w:p>
    <w:p>
      <w:pPr>
        <w:spacing w:line="460" w:lineRule="exact"/>
        <w:rPr>
          <w:rFonts w:ascii="仿宋" w:hAnsi="仿宋" w:eastAsia="仿宋"/>
          <w:b/>
          <w:bCs/>
          <w:color w:val="auto"/>
          <w:sz w:val="28"/>
          <w:szCs w:val="28"/>
        </w:rPr>
        <w:sectPr>
          <w:footerReference r:id="rId3" w:type="default"/>
          <w:pgSz w:w="11900" w:h="16840"/>
          <w:pgMar w:top="1120" w:right="1260" w:bottom="1400" w:left="1280" w:header="879" w:footer="1203" w:gutter="0"/>
          <w:cols w:space="720" w:num="1"/>
        </w:sectPr>
      </w:pPr>
    </w:p>
    <w:p>
      <w:pPr>
        <w:snapToGrid w:val="0"/>
        <w:spacing w:line="360" w:lineRule="auto"/>
        <w:ind w:firstLine="600"/>
        <w:jc w:val="center"/>
        <w:rPr>
          <w:rFonts w:ascii="仿宋" w:hAnsi="仿宋" w:eastAsia="仿宋"/>
          <w:b/>
          <w:color w:val="auto"/>
          <w:sz w:val="28"/>
          <w:szCs w:val="28"/>
        </w:rPr>
      </w:pPr>
      <w:r>
        <w:rPr>
          <w:rFonts w:hint="eastAsia" w:ascii="仿宋" w:hAnsi="仿宋" w:eastAsia="仿宋"/>
          <w:b/>
          <w:color w:val="auto"/>
          <w:sz w:val="28"/>
          <w:szCs w:val="28"/>
          <w:lang w:eastAsia="zh-CN"/>
        </w:rPr>
        <w:t>（</w:t>
      </w:r>
      <w:r>
        <w:rPr>
          <w:rFonts w:hint="eastAsia" w:ascii="仿宋" w:hAnsi="仿宋" w:eastAsia="仿宋"/>
          <w:b/>
          <w:color w:val="auto"/>
          <w:sz w:val="28"/>
          <w:szCs w:val="28"/>
          <w:lang w:val="en-US" w:eastAsia="zh-CN"/>
        </w:rPr>
        <w:t>八</w:t>
      </w:r>
      <w:r>
        <w:rPr>
          <w:rFonts w:hint="eastAsia" w:ascii="仿宋" w:hAnsi="仿宋" w:eastAsia="仿宋"/>
          <w:b/>
          <w:color w:val="auto"/>
          <w:sz w:val="28"/>
          <w:szCs w:val="28"/>
          <w:lang w:eastAsia="zh-CN"/>
        </w:rPr>
        <w:t>）</w:t>
      </w:r>
      <w:r>
        <w:rPr>
          <w:rFonts w:hint="eastAsia" w:ascii="仿宋" w:hAnsi="仿宋" w:eastAsia="仿宋"/>
          <w:b/>
          <w:color w:val="auto"/>
          <w:sz w:val="28"/>
          <w:szCs w:val="28"/>
        </w:rPr>
        <w:t>拟派人员情况表</w:t>
      </w:r>
    </w:p>
    <w:tbl>
      <w:tblPr>
        <w:tblStyle w:val="11"/>
        <w:tblW w:w="0" w:type="auto"/>
        <w:tblInd w:w="-176" w:type="dxa"/>
        <w:tblLayout w:type="fixed"/>
        <w:tblCellMar>
          <w:top w:w="0" w:type="dxa"/>
          <w:left w:w="108" w:type="dxa"/>
          <w:bottom w:w="0" w:type="dxa"/>
          <w:right w:w="108" w:type="dxa"/>
        </w:tblCellMar>
      </w:tblPr>
      <w:tblGrid>
        <w:gridCol w:w="851"/>
        <w:gridCol w:w="880"/>
        <w:gridCol w:w="1417"/>
        <w:gridCol w:w="1418"/>
        <w:gridCol w:w="3402"/>
        <w:gridCol w:w="1134"/>
      </w:tblGrid>
      <w:tr>
        <w:tblPrEx>
          <w:tblCellMar>
            <w:top w:w="0" w:type="dxa"/>
            <w:left w:w="108" w:type="dxa"/>
            <w:bottom w:w="0" w:type="dxa"/>
            <w:right w:w="108" w:type="dxa"/>
          </w:tblCellMar>
        </w:tblPrEx>
        <w:trPr>
          <w:trHeight w:val="426"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b/>
                <w:color w:val="auto"/>
                <w:sz w:val="28"/>
                <w:szCs w:val="28"/>
              </w:rPr>
            </w:pPr>
            <w:r>
              <w:rPr>
                <w:rFonts w:hint="eastAsia" w:ascii="仿宋" w:hAnsi="仿宋" w:eastAsia="仿宋"/>
                <w:b/>
                <w:color w:val="auto"/>
                <w:sz w:val="28"/>
                <w:szCs w:val="28"/>
              </w:rPr>
              <w:t>序号</w:t>
            </w:r>
          </w:p>
        </w:tc>
        <w:tc>
          <w:tcPr>
            <w:tcW w:w="880"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b/>
                <w:color w:val="auto"/>
                <w:sz w:val="28"/>
                <w:szCs w:val="28"/>
              </w:rPr>
            </w:pPr>
            <w:r>
              <w:rPr>
                <w:rFonts w:hint="eastAsia" w:ascii="仿宋" w:hAnsi="仿宋" w:eastAsia="仿宋"/>
                <w:b/>
                <w:color w:val="auto"/>
                <w:sz w:val="28"/>
                <w:szCs w:val="28"/>
              </w:rPr>
              <w:t>姓名</w:t>
            </w:r>
          </w:p>
        </w:tc>
        <w:tc>
          <w:tcPr>
            <w:tcW w:w="1417"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b/>
                <w:color w:val="auto"/>
                <w:sz w:val="28"/>
                <w:szCs w:val="28"/>
              </w:rPr>
            </w:pPr>
            <w:r>
              <w:rPr>
                <w:rFonts w:hint="eastAsia" w:ascii="仿宋" w:hAnsi="仿宋" w:eastAsia="仿宋"/>
                <w:b/>
                <w:color w:val="auto"/>
                <w:sz w:val="28"/>
                <w:szCs w:val="28"/>
              </w:rPr>
              <w:t>工作年限</w:t>
            </w:r>
          </w:p>
        </w:tc>
        <w:tc>
          <w:tcPr>
            <w:tcW w:w="1418"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b/>
                <w:color w:val="auto"/>
                <w:sz w:val="28"/>
                <w:szCs w:val="28"/>
              </w:rPr>
            </w:pPr>
            <w:r>
              <w:rPr>
                <w:rFonts w:hint="eastAsia" w:ascii="仿宋" w:hAnsi="仿宋" w:eastAsia="仿宋"/>
                <w:b/>
                <w:color w:val="auto"/>
                <w:sz w:val="28"/>
                <w:szCs w:val="28"/>
              </w:rPr>
              <w:t>持证情况</w:t>
            </w:r>
          </w:p>
        </w:tc>
        <w:tc>
          <w:tcPr>
            <w:tcW w:w="3402"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b/>
                <w:color w:val="auto"/>
                <w:sz w:val="28"/>
                <w:szCs w:val="28"/>
              </w:rPr>
            </w:pPr>
            <w:r>
              <w:rPr>
                <w:rFonts w:hint="eastAsia" w:ascii="仿宋" w:hAnsi="仿宋" w:eastAsia="仿宋"/>
                <w:b/>
                <w:color w:val="auto"/>
                <w:sz w:val="28"/>
                <w:szCs w:val="28"/>
              </w:rPr>
              <w:t>主要经验及承担过的项目</w:t>
            </w:r>
          </w:p>
        </w:tc>
        <w:tc>
          <w:tcPr>
            <w:tcW w:w="1134"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b/>
                <w:color w:val="auto"/>
                <w:sz w:val="28"/>
                <w:szCs w:val="28"/>
              </w:rPr>
            </w:pPr>
            <w:r>
              <w:rPr>
                <w:rFonts w:hint="eastAsia" w:ascii="仿宋" w:hAnsi="仿宋" w:eastAsia="仿宋"/>
                <w:b/>
                <w:color w:val="auto"/>
                <w:sz w:val="28"/>
                <w:szCs w:val="28"/>
              </w:rPr>
              <w:t>备注</w:t>
            </w:r>
          </w:p>
        </w:tc>
      </w:tr>
      <w:tr>
        <w:tblPrEx>
          <w:tblCellMar>
            <w:top w:w="0" w:type="dxa"/>
            <w:left w:w="108" w:type="dxa"/>
            <w:bottom w:w="0" w:type="dxa"/>
            <w:right w:w="108" w:type="dxa"/>
          </w:tblCellMar>
        </w:tblPrEx>
        <w:trPr>
          <w:trHeight w:val="680" w:hRule="exact"/>
        </w:trPr>
        <w:tc>
          <w:tcPr>
            <w:tcW w:w="851" w:type="dxa"/>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880"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1417"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1418"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3402"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1134" w:type="dxa"/>
            <w:tcBorders>
              <w:top w:val="nil"/>
              <w:left w:val="nil"/>
              <w:bottom w:val="single" w:color="auto" w:sz="4" w:space="0"/>
              <w:right w:val="single" w:color="auto" w:sz="4" w:space="0"/>
            </w:tcBorders>
            <w:noWrap w:val="0"/>
            <w:vAlign w:val="top"/>
          </w:tcPr>
          <w:p>
            <w:pPr>
              <w:widowControl/>
              <w:jc w:val="left"/>
              <w:rPr>
                <w:rFonts w:ascii="仿宋" w:hAnsi="仿宋" w:eastAsia="仿宋" w:cs="宋体"/>
                <w:color w:val="auto"/>
                <w:kern w:val="0"/>
                <w:sz w:val="28"/>
                <w:szCs w:val="28"/>
              </w:rPr>
            </w:pPr>
          </w:p>
        </w:tc>
      </w:tr>
      <w:tr>
        <w:tblPrEx>
          <w:tblCellMar>
            <w:top w:w="0" w:type="dxa"/>
            <w:left w:w="108" w:type="dxa"/>
            <w:bottom w:w="0" w:type="dxa"/>
            <w:right w:w="108" w:type="dxa"/>
          </w:tblCellMar>
        </w:tblPrEx>
        <w:trPr>
          <w:trHeight w:val="680" w:hRule="exact"/>
        </w:trPr>
        <w:tc>
          <w:tcPr>
            <w:tcW w:w="851" w:type="dxa"/>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880"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1417"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1418"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3402"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1134" w:type="dxa"/>
            <w:tcBorders>
              <w:top w:val="nil"/>
              <w:left w:val="nil"/>
              <w:bottom w:val="single" w:color="auto" w:sz="4" w:space="0"/>
              <w:right w:val="single" w:color="auto" w:sz="4" w:space="0"/>
            </w:tcBorders>
            <w:noWrap w:val="0"/>
            <w:vAlign w:val="top"/>
          </w:tcPr>
          <w:p>
            <w:pPr>
              <w:widowControl/>
              <w:jc w:val="left"/>
              <w:rPr>
                <w:rFonts w:ascii="仿宋" w:hAnsi="仿宋" w:eastAsia="仿宋" w:cs="宋体"/>
                <w:color w:val="auto"/>
                <w:kern w:val="0"/>
                <w:sz w:val="28"/>
                <w:szCs w:val="28"/>
              </w:rPr>
            </w:pPr>
          </w:p>
        </w:tc>
      </w:tr>
      <w:tr>
        <w:tblPrEx>
          <w:tblCellMar>
            <w:top w:w="0" w:type="dxa"/>
            <w:left w:w="108" w:type="dxa"/>
            <w:bottom w:w="0" w:type="dxa"/>
            <w:right w:w="108" w:type="dxa"/>
          </w:tblCellMar>
        </w:tblPrEx>
        <w:trPr>
          <w:trHeight w:val="680" w:hRule="exact"/>
        </w:trPr>
        <w:tc>
          <w:tcPr>
            <w:tcW w:w="851" w:type="dxa"/>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880"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1417"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1418"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3402"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1134" w:type="dxa"/>
            <w:tcBorders>
              <w:top w:val="nil"/>
              <w:left w:val="nil"/>
              <w:bottom w:val="single" w:color="auto" w:sz="4" w:space="0"/>
              <w:right w:val="single" w:color="auto" w:sz="4" w:space="0"/>
            </w:tcBorders>
            <w:noWrap w:val="0"/>
            <w:vAlign w:val="top"/>
          </w:tcPr>
          <w:p>
            <w:pPr>
              <w:widowControl/>
              <w:jc w:val="left"/>
              <w:rPr>
                <w:rFonts w:ascii="仿宋" w:hAnsi="仿宋" w:eastAsia="仿宋" w:cs="宋体"/>
                <w:color w:val="auto"/>
                <w:kern w:val="0"/>
                <w:sz w:val="28"/>
                <w:szCs w:val="28"/>
              </w:rPr>
            </w:pPr>
          </w:p>
        </w:tc>
      </w:tr>
      <w:tr>
        <w:tblPrEx>
          <w:tblCellMar>
            <w:top w:w="0" w:type="dxa"/>
            <w:left w:w="108" w:type="dxa"/>
            <w:bottom w:w="0" w:type="dxa"/>
            <w:right w:w="108" w:type="dxa"/>
          </w:tblCellMar>
        </w:tblPrEx>
        <w:trPr>
          <w:trHeight w:val="680" w:hRule="exact"/>
        </w:trPr>
        <w:tc>
          <w:tcPr>
            <w:tcW w:w="851" w:type="dxa"/>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880"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1417"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1418"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3402"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1134" w:type="dxa"/>
            <w:tcBorders>
              <w:top w:val="nil"/>
              <w:left w:val="nil"/>
              <w:bottom w:val="single" w:color="auto" w:sz="4" w:space="0"/>
              <w:right w:val="single" w:color="auto" w:sz="4" w:space="0"/>
            </w:tcBorders>
            <w:noWrap w:val="0"/>
            <w:vAlign w:val="top"/>
          </w:tcPr>
          <w:p>
            <w:pPr>
              <w:widowControl/>
              <w:jc w:val="left"/>
              <w:rPr>
                <w:rFonts w:ascii="仿宋" w:hAnsi="仿宋" w:eastAsia="仿宋" w:cs="宋体"/>
                <w:color w:val="auto"/>
                <w:kern w:val="0"/>
                <w:sz w:val="28"/>
                <w:szCs w:val="28"/>
              </w:rPr>
            </w:pPr>
          </w:p>
        </w:tc>
      </w:tr>
      <w:tr>
        <w:tblPrEx>
          <w:tblCellMar>
            <w:top w:w="0" w:type="dxa"/>
            <w:left w:w="108" w:type="dxa"/>
            <w:bottom w:w="0" w:type="dxa"/>
            <w:right w:w="108" w:type="dxa"/>
          </w:tblCellMar>
        </w:tblPrEx>
        <w:trPr>
          <w:trHeight w:val="680" w:hRule="exact"/>
        </w:trPr>
        <w:tc>
          <w:tcPr>
            <w:tcW w:w="851" w:type="dxa"/>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880"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1417"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1418"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3402"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1134" w:type="dxa"/>
            <w:tcBorders>
              <w:top w:val="nil"/>
              <w:left w:val="nil"/>
              <w:bottom w:val="single" w:color="auto" w:sz="4" w:space="0"/>
              <w:right w:val="single" w:color="auto" w:sz="4" w:space="0"/>
            </w:tcBorders>
            <w:noWrap w:val="0"/>
            <w:vAlign w:val="top"/>
          </w:tcPr>
          <w:p>
            <w:pPr>
              <w:widowControl/>
              <w:jc w:val="left"/>
              <w:rPr>
                <w:rFonts w:ascii="仿宋" w:hAnsi="仿宋" w:eastAsia="仿宋" w:cs="宋体"/>
                <w:color w:val="auto"/>
                <w:kern w:val="0"/>
                <w:sz w:val="28"/>
                <w:szCs w:val="28"/>
              </w:rPr>
            </w:pPr>
          </w:p>
        </w:tc>
      </w:tr>
      <w:tr>
        <w:tblPrEx>
          <w:tblCellMar>
            <w:top w:w="0" w:type="dxa"/>
            <w:left w:w="108" w:type="dxa"/>
            <w:bottom w:w="0" w:type="dxa"/>
            <w:right w:w="108" w:type="dxa"/>
          </w:tblCellMar>
        </w:tblPrEx>
        <w:trPr>
          <w:trHeight w:val="680" w:hRule="exact"/>
        </w:trPr>
        <w:tc>
          <w:tcPr>
            <w:tcW w:w="851" w:type="dxa"/>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880"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1417"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1418"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3402"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1134" w:type="dxa"/>
            <w:tcBorders>
              <w:top w:val="nil"/>
              <w:left w:val="nil"/>
              <w:bottom w:val="single" w:color="auto" w:sz="4" w:space="0"/>
              <w:right w:val="single" w:color="auto" w:sz="4" w:space="0"/>
            </w:tcBorders>
            <w:noWrap w:val="0"/>
            <w:vAlign w:val="top"/>
          </w:tcPr>
          <w:p>
            <w:pPr>
              <w:widowControl/>
              <w:jc w:val="left"/>
              <w:rPr>
                <w:rFonts w:ascii="仿宋" w:hAnsi="仿宋" w:eastAsia="仿宋" w:cs="宋体"/>
                <w:color w:val="auto"/>
                <w:kern w:val="0"/>
                <w:sz w:val="28"/>
                <w:szCs w:val="28"/>
              </w:rPr>
            </w:pPr>
          </w:p>
        </w:tc>
      </w:tr>
      <w:tr>
        <w:tblPrEx>
          <w:tblCellMar>
            <w:top w:w="0" w:type="dxa"/>
            <w:left w:w="108" w:type="dxa"/>
            <w:bottom w:w="0" w:type="dxa"/>
            <w:right w:w="108" w:type="dxa"/>
          </w:tblCellMar>
        </w:tblPrEx>
        <w:trPr>
          <w:trHeight w:val="680" w:hRule="exact"/>
        </w:trPr>
        <w:tc>
          <w:tcPr>
            <w:tcW w:w="851" w:type="dxa"/>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880"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1417"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1418"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3402"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1134" w:type="dxa"/>
            <w:tcBorders>
              <w:top w:val="nil"/>
              <w:left w:val="nil"/>
              <w:bottom w:val="single" w:color="auto" w:sz="4" w:space="0"/>
              <w:right w:val="single" w:color="auto" w:sz="4" w:space="0"/>
            </w:tcBorders>
            <w:noWrap w:val="0"/>
            <w:vAlign w:val="top"/>
          </w:tcPr>
          <w:p>
            <w:pPr>
              <w:widowControl/>
              <w:jc w:val="left"/>
              <w:rPr>
                <w:rFonts w:ascii="仿宋" w:hAnsi="仿宋" w:eastAsia="仿宋" w:cs="宋体"/>
                <w:color w:val="auto"/>
                <w:kern w:val="0"/>
                <w:sz w:val="28"/>
                <w:szCs w:val="28"/>
              </w:rPr>
            </w:pPr>
          </w:p>
        </w:tc>
      </w:tr>
      <w:tr>
        <w:tblPrEx>
          <w:tblCellMar>
            <w:top w:w="0" w:type="dxa"/>
            <w:left w:w="108" w:type="dxa"/>
            <w:bottom w:w="0" w:type="dxa"/>
            <w:right w:w="108" w:type="dxa"/>
          </w:tblCellMar>
        </w:tblPrEx>
        <w:trPr>
          <w:trHeight w:val="680" w:hRule="exact"/>
        </w:trPr>
        <w:tc>
          <w:tcPr>
            <w:tcW w:w="851" w:type="dxa"/>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880"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1417"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1418"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3402"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1134" w:type="dxa"/>
            <w:tcBorders>
              <w:top w:val="nil"/>
              <w:left w:val="nil"/>
              <w:bottom w:val="single" w:color="auto" w:sz="4" w:space="0"/>
              <w:right w:val="single" w:color="auto" w:sz="4" w:space="0"/>
            </w:tcBorders>
            <w:noWrap w:val="0"/>
            <w:vAlign w:val="top"/>
          </w:tcPr>
          <w:p>
            <w:pPr>
              <w:widowControl/>
              <w:jc w:val="left"/>
              <w:rPr>
                <w:rFonts w:ascii="仿宋" w:hAnsi="仿宋" w:eastAsia="仿宋" w:cs="宋体"/>
                <w:color w:val="auto"/>
                <w:kern w:val="0"/>
                <w:sz w:val="28"/>
                <w:szCs w:val="28"/>
              </w:rPr>
            </w:pPr>
          </w:p>
        </w:tc>
      </w:tr>
      <w:tr>
        <w:tblPrEx>
          <w:tblCellMar>
            <w:top w:w="0" w:type="dxa"/>
            <w:left w:w="108" w:type="dxa"/>
            <w:bottom w:w="0" w:type="dxa"/>
            <w:right w:w="108" w:type="dxa"/>
          </w:tblCellMar>
        </w:tblPrEx>
        <w:trPr>
          <w:trHeight w:val="680" w:hRule="exact"/>
        </w:trPr>
        <w:tc>
          <w:tcPr>
            <w:tcW w:w="851" w:type="dxa"/>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880"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1417"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1418"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3402"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1134" w:type="dxa"/>
            <w:tcBorders>
              <w:top w:val="nil"/>
              <w:left w:val="nil"/>
              <w:bottom w:val="single" w:color="auto" w:sz="4" w:space="0"/>
              <w:right w:val="single" w:color="auto" w:sz="4" w:space="0"/>
            </w:tcBorders>
            <w:noWrap w:val="0"/>
            <w:vAlign w:val="top"/>
          </w:tcPr>
          <w:p>
            <w:pPr>
              <w:widowControl/>
              <w:jc w:val="left"/>
              <w:rPr>
                <w:rFonts w:ascii="仿宋" w:hAnsi="仿宋" w:eastAsia="仿宋" w:cs="宋体"/>
                <w:color w:val="auto"/>
                <w:kern w:val="0"/>
                <w:sz w:val="28"/>
                <w:szCs w:val="28"/>
              </w:rPr>
            </w:pPr>
          </w:p>
        </w:tc>
      </w:tr>
      <w:tr>
        <w:tblPrEx>
          <w:tblCellMar>
            <w:top w:w="0" w:type="dxa"/>
            <w:left w:w="108" w:type="dxa"/>
            <w:bottom w:w="0" w:type="dxa"/>
            <w:right w:w="108" w:type="dxa"/>
          </w:tblCellMar>
        </w:tblPrEx>
        <w:trPr>
          <w:trHeight w:val="680" w:hRule="exact"/>
        </w:trPr>
        <w:tc>
          <w:tcPr>
            <w:tcW w:w="851" w:type="dxa"/>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880"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1417"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1418"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3402"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1134" w:type="dxa"/>
            <w:tcBorders>
              <w:top w:val="nil"/>
              <w:left w:val="nil"/>
              <w:bottom w:val="single" w:color="auto" w:sz="4" w:space="0"/>
              <w:right w:val="single" w:color="auto" w:sz="4" w:space="0"/>
            </w:tcBorders>
            <w:noWrap w:val="0"/>
            <w:vAlign w:val="top"/>
          </w:tcPr>
          <w:p>
            <w:pPr>
              <w:widowControl/>
              <w:jc w:val="left"/>
              <w:rPr>
                <w:rFonts w:ascii="仿宋" w:hAnsi="仿宋" w:eastAsia="仿宋" w:cs="宋体"/>
                <w:color w:val="auto"/>
                <w:kern w:val="0"/>
                <w:sz w:val="28"/>
                <w:szCs w:val="28"/>
              </w:rPr>
            </w:pPr>
          </w:p>
        </w:tc>
      </w:tr>
    </w:tbl>
    <w:p>
      <w:pPr>
        <w:rPr>
          <w:rFonts w:ascii="楷体" w:hAnsi="楷体" w:eastAsia="楷体"/>
          <w:bCs/>
          <w:color w:val="auto"/>
          <w:sz w:val="24"/>
          <w:szCs w:val="24"/>
        </w:rPr>
      </w:pPr>
    </w:p>
    <w:p>
      <w:pPr>
        <w:rPr>
          <w:rFonts w:ascii="楷体" w:hAnsi="楷体" w:eastAsia="楷体"/>
          <w:bCs/>
          <w:color w:val="auto"/>
          <w:sz w:val="24"/>
          <w:szCs w:val="24"/>
        </w:rPr>
      </w:pPr>
      <w:r>
        <w:rPr>
          <w:rFonts w:ascii="楷体" w:hAnsi="楷体" w:eastAsia="楷体"/>
          <w:bCs/>
          <w:color w:val="auto"/>
          <w:sz w:val="24"/>
          <w:szCs w:val="24"/>
        </w:rPr>
        <w:t>注：1.本表所提供的人员为</w:t>
      </w:r>
      <w:r>
        <w:rPr>
          <w:rFonts w:hint="eastAsia" w:ascii="楷体" w:hAnsi="楷体" w:eastAsia="楷体"/>
          <w:bCs/>
          <w:color w:val="auto"/>
          <w:sz w:val="24"/>
          <w:szCs w:val="24"/>
        </w:rPr>
        <w:t>响应人</w:t>
      </w:r>
      <w:r>
        <w:rPr>
          <w:rFonts w:ascii="楷体" w:hAnsi="楷体" w:eastAsia="楷体"/>
          <w:bCs/>
          <w:color w:val="auto"/>
          <w:sz w:val="24"/>
          <w:szCs w:val="24"/>
        </w:rPr>
        <w:t>投入本项目服务的人员；2.项目</w:t>
      </w:r>
      <w:r>
        <w:rPr>
          <w:rFonts w:hint="eastAsia" w:ascii="楷体" w:hAnsi="楷体" w:eastAsia="楷体"/>
          <w:bCs/>
          <w:color w:val="auto"/>
          <w:sz w:val="24"/>
          <w:szCs w:val="24"/>
        </w:rPr>
        <w:t>组</w:t>
      </w:r>
      <w:r>
        <w:rPr>
          <w:rFonts w:ascii="楷体" w:hAnsi="楷体" w:eastAsia="楷体"/>
          <w:bCs/>
          <w:color w:val="auto"/>
          <w:sz w:val="24"/>
          <w:szCs w:val="24"/>
        </w:rPr>
        <w:t>成员中具有</w:t>
      </w:r>
      <w:r>
        <w:rPr>
          <w:rFonts w:hint="eastAsia" w:ascii="楷体" w:hAnsi="楷体" w:eastAsia="楷体"/>
          <w:bCs/>
          <w:color w:val="auto"/>
          <w:sz w:val="24"/>
          <w:szCs w:val="24"/>
        </w:rPr>
        <w:t>相关</w:t>
      </w:r>
      <w:r>
        <w:rPr>
          <w:rFonts w:ascii="楷体" w:hAnsi="楷体" w:eastAsia="楷体"/>
          <w:bCs/>
          <w:color w:val="auto"/>
          <w:sz w:val="24"/>
          <w:szCs w:val="24"/>
        </w:rPr>
        <w:t>证书的</w:t>
      </w:r>
      <w:r>
        <w:rPr>
          <w:rFonts w:hint="eastAsia" w:ascii="楷体" w:hAnsi="楷体" w:eastAsia="楷体"/>
          <w:bCs/>
          <w:color w:val="auto"/>
          <w:sz w:val="24"/>
          <w:szCs w:val="24"/>
        </w:rPr>
        <w:t>，</w:t>
      </w:r>
      <w:r>
        <w:rPr>
          <w:rFonts w:ascii="楷体" w:hAnsi="楷体" w:eastAsia="楷体"/>
          <w:bCs/>
          <w:color w:val="auto"/>
          <w:sz w:val="24"/>
          <w:szCs w:val="24"/>
        </w:rPr>
        <w:t>需后附证书复印件并加盖公章</w:t>
      </w:r>
      <w:r>
        <w:rPr>
          <w:rFonts w:hint="eastAsia" w:ascii="楷体" w:hAnsi="楷体" w:eastAsia="楷体"/>
          <w:bCs/>
          <w:color w:val="auto"/>
          <w:sz w:val="24"/>
          <w:szCs w:val="24"/>
        </w:rPr>
        <w:t>；</w:t>
      </w:r>
      <w:r>
        <w:rPr>
          <w:rFonts w:ascii="楷体" w:hAnsi="楷体" w:eastAsia="楷体"/>
          <w:bCs/>
          <w:color w:val="auto"/>
          <w:sz w:val="24"/>
          <w:szCs w:val="24"/>
        </w:rPr>
        <w:t>3.</w:t>
      </w:r>
      <w:r>
        <w:rPr>
          <w:rFonts w:hint="eastAsia" w:ascii="楷体" w:hAnsi="楷体" w:eastAsia="楷体"/>
          <w:bCs/>
          <w:color w:val="auto"/>
          <w:sz w:val="24"/>
          <w:szCs w:val="24"/>
        </w:rPr>
        <w:t xml:space="preserve">拟派人担任项目负责人的需在备注栏注明； </w:t>
      </w:r>
    </w:p>
    <w:p>
      <w:pPr>
        <w:spacing w:line="460" w:lineRule="exact"/>
        <w:rPr>
          <w:rFonts w:ascii="仿宋" w:hAnsi="仿宋" w:eastAsia="仿宋"/>
          <w:b/>
          <w:bCs/>
          <w:color w:val="auto"/>
          <w:sz w:val="28"/>
          <w:szCs w:val="28"/>
        </w:rPr>
      </w:pPr>
    </w:p>
    <w:p>
      <w:pPr>
        <w:spacing w:line="460" w:lineRule="exact"/>
        <w:rPr>
          <w:rFonts w:ascii="仿宋" w:hAnsi="仿宋" w:eastAsia="仿宋"/>
          <w:b/>
          <w:bCs/>
          <w:color w:val="auto"/>
          <w:sz w:val="28"/>
          <w:szCs w:val="28"/>
        </w:rPr>
      </w:pPr>
    </w:p>
    <w:p>
      <w:pPr>
        <w:spacing w:line="360" w:lineRule="auto"/>
        <w:ind w:right="720"/>
        <w:jc w:val="right"/>
        <w:rPr>
          <w:rFonts w:ascii="仿宋" w:hAnsi="仿宋" w:eastAsia="仿宋"/>
          <w:bCs/>
          <w:color w:val="auto"/>
          <w:sz w:val="28"/>
          <w:szCs w:val="28"/>
          <w:u w:val="single"/>
        </w:rPr>
      </w:pPr>
      <w:r>
        <w:rPr>
          <w:rFonts w:hint="eastAsia" w:ascii="仿宋" w:hAnsi="仿宋" w:eastAsia="仿宋"/>
          <w:bCs/>
          <w:color w:val="auto"/>
          <w:sz w:val="28"/>
          <w:szCs w:val="28"/>
        </w:rPr>
        <w:t>响应人</w:t>
      </w:r>
      <w:r>
        <w:rPr>
          <w:rFonts w:ascii="仿宋" w:hAnsi="仿宋" w:eastAsia="仿宋"/>
          <w:bCs/>
          <w:color w:val="auto"/>
          <w:sz w:val="28"/>
          <w:szCs w:val="28"/>
        </w:rPr>
        <w:t>（全称并加盖公章）：</w:t>
      </w:r>
    </w:p>
    <w:p>
      <w:pPr>
        <w:spacing w:line="360" w:lineRule="auto"/>
        <w:ind w:right="720"/>
        <w:jc w:val="right"/>
        <w:rPr>
          <w:rFonts w:ascii="仿宋" w:hAnsi="仿宋" w:eastAsia="仿宋"/>
          <w:bCs/>
          <w:color w:val="auto"/>
          <w:sz w:val="28"/>
          <w:szCs w:val="28"/>
        </w:rPr>
      </w:pPr>
    </w:p>
    <w:p>
      <w:pPr>
        <w:spacing w:line="360" w:lineRule="auto"/>
        <w:ind w:right="720"/>
        <w:jc w:val="right"/>
        <w:rPr>
          <w:rFonts w:ascii="仿宋" w:hAnsi="仿宋" w:eastAsia="仿宋"/>
          <w:bCs/>
          <w:color w:val="auto"/>
          <w:sz w:val="28"/>
          <w:szCs w:val="28"/>
        </w:rPr>
      </w:pPr>
      <w:r>
        <w:rPr>
          <w:rFonts w:ascii="仿宋" w:hAnsi="仿宋" w:eastAsia="仿宋"/>
          <w:bCs/>
          <w:color w:val="auto"/>
          <w:sz w:val="28"/>
          <w:szCs w:val="28"/>
        </w:rPr>
        <w:t>授权代表签字：</w:t>
      </w:r>
    </w:p>
    <w:p>
      <w:pPr>
        <w:spacing w:line="360" w:lineRule="auto"/>
        <w:ind w:right="720"/>
        <w:jc w:val="right"/>
        <w:rPr>
          <w:rFonts w:ascii="仿宋" w:hAnsi="仿宋" w:eastAsia="仿宋"/>
          <w:bCs/>
          <w:color w:val="auto"/>
          <w:sz w:val="28"/>
          <w:szCs w:val="28"/>
        </w:rPr>
      </w:pPr>
    </w:p>
    <w:p>
      <w:pPr>
        <w:wordWrap w:val="0"/>
        <w:spacing w:line="360" w:lineRule="auto"/>
        <w:ind w:right="480"/>
        <w:jc w:val="right"/>
        <w:rPr>
          <w:rFonts w:ascii="仿宋" w:hAnsi="仿宋" w:eastAsia="仿宋"/>
          <w:bCs/>
          <w:color w:val="auto"/>
          <w:sz w:val="28"/>
          <w:szCs w:val="28"/>
        </w:rPr>
      </w:pPr>
      <w:r>
        <w:rPr>
          <w:rFonts w:ascii="仿宋" w:hAnsi="仿宋" w:eastAsia="仿宋"/>
          <w:bCs/>
          <w:color w:val="auto"/>
          <w:sz w:val="28"/>
          <w:szCs w:val="28"/>
        </w:rPr>
        <w:t xml:space="preserve">日期：   年   月   日 </w:t>
      </w:r>
    </w:p>
    <w:p>
      <w:pPr>
        <w:spacing w:line="460" w:lineRule="exact"/>
        <w:jc w:val="center"/>
        <w:rPr>
          <w:rFonts w:ascii="仿宋" w:hAnsi="仿宋" w:eastAsia="仿宋"/>
          <w:b/>
          <w:bCs/>
          <w:color w:val="auto"/>
          <w:sz w:val="28"/>
          <w:szCs w:val="28"/>
        </w:rPr>
      </w:pPr>
    </w:p>
    <w:p>
      <w:pPr>
        <w:spacing w:line="460" w:lineRule="exact"/>
        <w:jc w:val="center"/>
        <w:rPr>
          <w:rFonts w:ascii="仿宋" w:hAnsi="仿宋" w:eastAsia="仿宋"/>
          <w:b/>
          <w:bCs/>
          <w:color w:val="auto"/>
          <w:sz w:val="28"/>
          <w:szCs w:val="28"/>
        </w:rPr>
      </w:pPr>
      <w:r>
        <w:rPr>
          <w:rFonts w:ascii="仿宋" w:hAnsi="仿宋" w:eastAsia="仿宋"/>
          <w:b/>
          <w:bCs/>
          <w:color w:val="auto"/>
          <w:sz w:val="28"/>
          <w:szCs w:val="28"/>
        </w:rPr>
        <w:br w:type="page"/>
      </w:r>
    </w:p>
    <w:p>
      <w:pPr>
        <w:spacing w:line="460" w:lineRule="exact"/>
        <w:jc w:val="center"/>
        <w:rPr>
          <w:rFonts w:ascii="仿宋" w:hAnsi="仿宋" w:eastAsia="仿宋"/>
          <w:b/>
          <w:bCs/>
          <w:color w:val="auto"/>
          <w:sz w:val="28"/>
          <w:szCs w:val="28"/>
        </w:rPr>
      </w:pPr>
      <w:r>
        <w:rPr>
          <w:rFonts w:hint="eastAsia" w:ascii="仿宋" w:hAnsi="仿宋" w:eastAsia="仿宋"/>
          <w:b/>
          <w:bCs/>
          <w:color w:val="auto"/>
          <w:sz w:val="28"/>
          <w:szCs w:val="28"/>
          <w:lang w:eastAsia="zh-CN"/>
        </w:rPr>
        <w:t>（</w:t>
      </w:r>
      <w:r>
        <w:rPr>
          <w:rFonts w:hint="eastAsia" w:ascii="仿宋" w:hAnsi="仿宋" w:eastAsia="仿宋"/>
          <w:b/>
          <w:bCs/>
          <w:color w:val="auto"/>
          <w:sz w:val="28"/>
          <w:szCs w:val="28"/>
          <w:lang w:val="en-US" w:eastAsia="zh-CN"/>
        </w:rPr>
        <w:t>九</w:t>
      </w:r>
      <w:r>
        <w:rPr>
          <w:rFonts w:hint="eastAsia" w:ascii="仿宋" w:hAnsi="仿宋" w:eastAsia="仿宋"/>
          <w:b/>
          <w:bCs/>
          <w:color w:val="auto"/>
          <w:sz w:val="28"/>
          <w:szCs w:val="28"/>
          <w:lang w:eastAsia="zh-CN"/>
        </w:rPr>
        <w:t>）</w:t>
      </w:r>
      <w:r>
        <w:rPr>
          <w:rFonts w:ascii="仿宋" w:hAnsi="仿宋" w:eastAsia="仿宋"/>
          <w:b/>
          <w:bCs/>
          <w:color w:val="auto"/>
          <w:sz w:val="28"/>
          <w:szCs w:val="28"/>
        </w:rPr>
        <w:t>其它材料</w:t>
      </w:r>
    </w:p>
    <w:p>
      <w:pPr>
        <w:spacing w:line="460" w:lineRule="exact"/>
        <w:rPr>
          <w:rFonts w:ascii="仿宋" w:hAnsi="仿宋" w:eastAsia="仿宋"/>
          <w:bCs/>
          <w:color w:val="auto"/>
          <w:sz w:val="28"/>
          <w:szCs w:val="28"/>
        </w:rPr>
      </w:pPr>
      <w:r>
        <w:rPr>
          <w:rFonts w:hint="eastAsia" w:ascii="仿宋" w:hAnsi="仿宋" w:eastAsia="仿宋"/>
          <w:bCs/>
          <w:color w:val="auto"/>
          <w:sz w:val="28"/>
          <w:szCs w:val="28"/>
        </w:rPr>
        <w:t>响应人</w:t>
      </w:r>
      <w:r>
        <w:rPr>
          <w:rFonts w:ascii="仿宋" w:hAnsi="仿宋" w:eastAsia="仿宋"/>
          <w:bCs/>
          <w:color w:val="auto"/>
          <w:sz w:val="28"/>
          <w:szCs w:val="28"/>
        </w:rPr>
        <w:t>介绍及认为应提交或可以证明其能力或业绩的其他材料（格式自</w:t>
      </w:r>
    </w:p>
    <w:p>
      <w:pPr>
        <w:snapToGrid w:val="0"/>
        <w:spacing w:line="600" w:lineRule="exact"/>
        <w:ind w:right="480"/>
        <w:rPr>
          <w:rFonts w:ascii="仿宋" w:hAnsi="仿宋" w:eastAsia="仿宋"/>
          <w:bCs/>
          <w:color w:val="auto"/>
          <w:sz w:val="28"/>
          <w:szCs w:val="28"/>
        </w:rPr>
      </w:pPr>
      <w:r>
        <w:rPr>
          <w:rFonts w:ascii="仿宋" w:hAnsi="仿宋" w:eastAsia="仿宋"/>
          <w:bCs/>
          <w:color w:val="auto"/>
          <w:sz w:val="28"/>
          <w:szCs w:val="28"/>
        </w:rPr>
        <w:t>拟）</w:t>
      </w:r>
    </w:p>
    <w:p>
      <w:pPr>
        <w:pStyle w:val="5"/>
        <w:rPr>
          <w:rFonts w:ascii="仿宋" w:hAnsi="仿宋" w:eastAsia="仿宋"/>
          <w:bCs/>
          <w:color w:val="auto"/>
          <w:sz w:val="28"/>
          <w:szCs w:val="28"/>
        </w:rPr>
      </w:pPr>
    </w:p>
    <w:p>
      <w:pPr>
        <w:rPr>
          <w:rFonts w:ascii="仿宋" w:hAnsi="仿宋" w:eastAsia="仿宋"/>
          <w:bCs/>
          <w:color w:val="auto"/>
          <w:sz w:val="28"/>
          <w:szCs w:val="28"/>
        </w:rPr>
      </w:pPr>
    </w:p>
    <w:p>
      <w:pPr>
        <w:pStyle w:val="5"/>
        <w:rPr>
          <w:rFonts w:ascii="仿宋" w:hAnsi="仿宋" w:eastAsia="仿宋"/>
          <w:bCs/>
          <w:color w:val="auto"/>
          <w:sz w:val="28"/>
          <w:szCs w:val="28"/>
        </w:rPr>
      </w:pPr>
    </w:p>
    <w:p>
      <w:pPr>
        <w:rPr>
          <w:rFonts w:ascii="仿宋" w:hAnsi="仿宋" w:eastAsia="仿宋"/>
          <w:bCs/>
          <w:color w:val="auto"/>
          <w:sz w:val="28"/>
          <w:szCs w:val="28"/>
        </w:rPr>
      </w:pPr>
    </w:p>
    <w:p>
      <w:pPr>
        <w:pStyle w:val="5"/>
        <w:rPr>
          <w:rFonts w:ascii="仿宋" w:hAnsi="仿宋" w:eastAsia="仿宋"/>
          <w:bCs/>
          <w:color w:val="auto"/>
          <w:sz w:val="28"/>
          <w:szCs w:val="28"/>
        </w:rPr>
      </w:pPr>
    </w:p>
    <w:p>
      <w:pPr>
        <w:rPr>
          <w:rFonts w:ascii="仿宋" w:hAnsi="仿宋" w:eastAsia="仿宋"/>
          <w:bCs/>
          <w:color w:val="auto"/>
          <w:sz w:val="28"/>
          <w:szCs w:val="28"/>
        </w:rPr>
      </w:pPr>
    </w:p>
    <w:p>
      <w:pPr>
        <w:rPr>
          <w:color w:val="auto"/>
        </w:rPr>
      </w:pPr>
    </w:p>
    <w:p>
      <w:pPr>
        <w:rPr>
          <w:color w:val="auto"/>
        </w:rPr>
      </w:pPr>
    </w:p>
    <w:p>
      <w:pPr>
        <w:rPr>
          <w:color w:val="auto"/>
        </w:rPr>
      </w:pPr>
    </w:p>
    <w:sectPr>
      <w:footerReference r:id="rId4" w:type="default"/>
      <w:pgSz w:w="11906" w:h="16838"/>
      <w:pgMar w:top="1440" w:right="1558" w:bottom="1440" w:left="156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1" w:fontKey="{D14536A9-CBA0-4B64-8A16-ED807DC3F143}"/>
  </w:font>
  <w:font w:name="方正小标宋简体">
    <w:panose1 w:val="02000000000000000000"/>
    <w:charset w:val="86"/>
    <w:family w:val="auto"/>
    <w:pitch w:val="default"/>
    <w:sig w:usb0="00000001" w:usb1="08000000" w:usb2="00000000" w:usb3="00000000" w:csb0="00040000" w:csb1="00000000"/>
  </w:font>
  <w:font w:name="Consolas">
    <w:panose1 w:val="020B0609020204030204"/>
    <w:charset w:val="00"/>
    <w:family w:val="auto"/>
    <w:pitch w:val="default"/>
    <w:sig w:usb0="E00006FF" w:usb1="0000FCFF" w:usb2="00000001" w:usb3="00000000" w:csb0="6000019F" w:csb1="DFD70000"/>
  </w:font>
  <w:font w:name="方正公文小标宋">
    <w:panose1 w:val="02000500000000000000"/>
    <w:charset w:val="86"/>
    <w:family w:val="auto"/>
    <w:pitch w:val="default"/>
    <w:sig w:usb0="A00002BF" w:usb1="38CF7CFA" w:usb2="00000016" w:usb3="00000000" w:csb0="00040001" w:csb1="00000000"/>
    <w:embedRegular r:id="rId2" w:fontKey="{D1A5D93A-BDA7-4152-BAF2-C211F95B1F08}"/>
  </w:font>
  <w:font w:name="楷体">
    <w:panose1 w:val="02010609060101010101"/>
    <w:charset w:val="86"/>
    <w:family w:val="modern"/>
    <w:pitch w:val="default"/>
    <w:sig w:usb0="800002BF" w:usb1="38CF7CFA" w:usb2="00000016" w:usb3="00000000" w:csb0="00040001" w:csb1="00000000"/>
    <w:embedRegular r:id="rId3" w:fontKey="{9E4E1EF9-9630-464F-9849-69B6950A54D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fldChar w:fldCharType="begin"/>
    </w:r>
    <w:r>
      <w:instrText xml:space="preserve"> PAGE   \* MERGEFORMAT </w:instrText>
    </w:r>
    <w:r>
      <w:fldChar w:fldCharType="separate"/>
    </w:r>
    <w:r>
      <w:rPr>
        <w:lang w:val="zh-CN"/>
      </w:rPr>
      <w:t>14</w:t>
    </w:r>
    <w:r>
      <w:rPr>
        <w:lang w:val="zh-CN"/>
      </w:rPr>
      <w:fldChar w:fldCharType="end"/>
    </w: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fldChar w:fldCharType="begin"/>
    </w:r>
    <w:r>
      <w:instrText xml:space="preserve"> PAGE   \* MERGEFORMAT </w:instrText>
    </w:r>
    <w:r>
      <w:fldChar w:fldCharType="separate"/>
    </w:r>
    <w:r>
      <w:rPr>
        <w:lang w:val="zh-CN"/>
      </w:rPr>
      <w:t>17</w:t>
    </w:r>
    <w:r>
      <w:rPr>
        <w:lang w:val="zh-CN"/>
      </w:rPr>
      <w:fldChar w:fldCharType="end"/>
    </w:r>
  </w:p>
  <w:p>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4F6660"/>
    <w:multiLevelType w:val="multilevel"/>
    <w:tmpl w:val="6F4F6660"/>
    <w:lvl w:ilvl="0" w:tentative="0">
      <w:start w:val="1"/>
      <w:numFmt w:val="decimal"/>
      <w:lvlText w:val="（%1）"/>
      <w:lvlJc w:val="left"/>
      <w:pPr>
        <w:ind w:left="1321" w:hanging="720"/>
      </w:pPr>
      <w:rPr>
        <w:rFonts w:hint="default"/>
      </w:rPr>
    </w:lvl>
    <w:lvl w:ilvl="1" w:tentative="0">
      <w:start w:val="1"/>
      <w:numFmt w:val="lowerLetter"/>
      <w:lvlText w:val="%2)"/>
      <w:lvlJc w:val="left"/>
      <w:pPr>
        <w:ind w:left="1441" w:hanging="420"/>
      </w:pPr>
    </w:lvl>
    <w:lvl w:ilvl="2" w:tentative="0">
      <w:start w:val="1"/>
      <w:numFmt w:val="lowerRoman"/>
      <w:lvlText w:val="%3."/>
      <w:lvlJc w:val="right"/>
      <w:pPr>
        <w:ind w:left="1861" w:hanging="420"/>
      </w:pPr>
    </w:lvl>
    <w:lvl w:ilvl="3" w:tentative="0">
      <w:start w:val="1"/>
      <w:numFmt w:val="decimal"/>
      <w:lvlText w:val="%4."/>
      <w:lvlJc w:val="left"/>
      <w:pPr>
        <w:ind w:left="2281" w:hanging="420"/>
      </w:pPr>
    </w:lvl>
    <w:lvl w:ilvl="4" w:tentative="0">
      <w:start w:val="1"/>
      <w:numFmt w:val="lowerLetter"/>
      <w:lvlText w:val="%5)"/>
      <w:lvlJc w:val="left"/>
      <w:pPr>
        <w:ind w:left="2701" w:hanging="420"/>
      </w:pPr>
    </w:lvl>
    <w:lvl w:ilvl="5" w:tentative="0">
      <w:start w:val="1"/>
      <w:numFmt w:val="lowerRoman"/>
      <w:lvlText w:val="%6."/>
      <w:lvlJc w:val="right"/>
      <w:pPr>
        <w:ind w:left="3121" w:hanging="420"/>
      </w:pPr>
    </w:lvl>
    <w:lvl w:ilvl="6" w:tentative="0">
      <w:start w:val="1"/>
      <w:numFmt w:val="decimal"/>
      <w:lvlText w:val="%7."/>
      <w:lvlJc w:val="left"/>
      <w:pPr>
        <w:ind w:left="3541" w:hanging="420"/>
      </w:pPr>
    </w:lvl>
    <w:lvl w:ilvl="7" w:tentative="0">
      <w:start w:val="1"/>
      <w:numFmt w:val="lowerLetter"/>
      <w:lvlText w:val="%8)"/>
      <w:lvlJc w:val="left"/>
      <w:pPr>
        <w:ind w:left="3961" w:hanging="420"/>
      </w:pPr>
    </w:lvl>
    <w:lvl w:ilvl="8" w:tentative="0">
      <w:start w:val="1"/>
      <w:numFmt w:val="lowerRoman"/>
      <w:lvlText w:val="%9."/>
      <w:lvlJc w:val="right"/>
      <w:pPr>
        <w:ind w:left="4381"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kYTU0MjViN2U4YWViMGQ3M2VkZjBkYTFlOWUzNjUifQ=="/>
  </w:docVars>
  <w:rsids>
    <w:rsidRoot w:val="3D9F3B82"/>
    <w:rsid w:val="00B5275E"/>
    <w:rsid w:val="0BD955EC"/>
    <w:rsid w:val="0E3B43AB"/>
    <w:rsid w:val="104D4B83"/>
    <w:rsid w:val="11B85A39"/>
    <w:rsid w:val="147B151B"/>
    <w:rsid w:val="15CA2E0C"/>
    <w:rsid w:val="18754F02"/>
    <w:rsid w:val="189C24BE"/>
    <w:rsid w:val="1C735482"/>
    <w:rsid w:val="1D764DB2"/>
    <w:rsid w:val="1EDD612E"/>
    <w:rsid w:val="1FF77C61"/>
    <w:rsid w:val="21D27C40"/>
    <w:rsid w:val="23EE5652"/>
    <w:rsid w:val="28247CD5"/>
    <w:rsid w:val="2BB51385"/>
    <w:rsid w:val="2DFC4887"/>
    <w:rsid w:val="30906E39"/>
    <w:rsid w:val="345C1569"/>
    <w:rsid w:val="34C426E3"/>
    <w:rsid w:val="356551CF"/>
    <w:rsid w:val="35B37DF4"/>
    <w:rsid w:val="38C22F02"/>
    <w:rsid w:val="38E315CE"/>
    <w:rsid w:val="3ABA2304"/>
    <w:rsid w:val="3D8B41A8"/>
    <w:rsid w:val="3D9F3B82"/>
    <w:rsid w:val="3F792608"/>
    <w:rsid w:val="435F1406"/>
    <w:rsid w:val="43CC7746"/>
    <w:rsid w:val="47E82970"/>
    <w:rsid w:val="48CA47E4"/>
    <w:rsid w:val="4E7C3C31"/>
    <w:rsid w:val="4E9340CD"/>
    <w:rsid w:val="5104376F"/>
    <w:rsid w:val="542E16B3"/>
    <w:rsid w:val="574C043D"/>
    <w:rsid w:val="5EF44766"/>
    <w:rsid w:val="5FE020C1"/>
    <w:rsid w:val="60EA53FD"/>
    <w:rsid w:val="64C92C0F"/>
    <w:rsid w:val="65A0466F"/>
    <w:rsid w:val="682F0D2B"/>
    <w:rsid w:val="6A197114"/>
    <w:rsid w:val="6DE85B8D"/>
    <w:rsid w:val="6F1E7AC9"/>
    <w:rsid w:val="71916115"/>
    <w:rsid w:val="757D5401"/>
    <w:rsid w:val="76532069"/>
    <w:rsid w:val="782B2AB3"/>
    <w:rsid w:val="7A9B6149"/>
    <w:rsid w:val="7DC45817"/>
    <w:rsid w:val="7E7A2D60"/>
    <w:rsid w:val="7FD07C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spacing w:beforeLines="0" w:beforeAutospacing="0" w:afterLines="0" w:afterAutospacing="0" w:line="600" w:lineRule="exact"/>
      <w:ind w:firstLine="0" w:firstLineChars="0"/>
      <w:outlineLvl w:val="9"/>
    </w:pPr>
    <w:rPr>
      <w:rFonts w:ascii="仿宋" w:hAnsi="仿宋" w:eastAsia="方正小标宋简体" w:cs="仿宋"/>
      <w:kern w:val="44"/>
      <w:sz w:val="44"/>
    </w:rPr>
  </w:style>
  <w:style w:type="paragraph" w:styleId="4">
    <w:name w:val="heading 2"/>
    <w:basedOn w:val="1"/>
    <w:next w:val="1"/>
    <w:qFormat/>
    <w:uiPriority w:val="0"/>
    <w:pPr>
      <w:keepNext/>
      <w:spacing w:line="520" w:lineRule="exact"/>
      <w:jc w:val="center"/>
      <w:outlineLvl w:val="1"/>
    </w:pPr>
    <w:rPr>
      <w:rFonts w:ascii="宋体" w:hAnsi="宋体"/>
      <w:bCs/>
      <w:sz w:val="28"/>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5">
    <w:name w:val="table of authorities"/>
    <w:basedOn w:val="1"/>
    <w:next w:val="1"/>
    <w:qFormat/>
    <w:uiPriority w:val="0"/>
    <w:pPr>
      <w:ind w:left="420" w:leftChars="200"/>
    </w:pPr>
  </w:style>
  <w:style w:type="paragraph" w:styleId="6">
    <w:name w:val="annotation text"/>
    <w:basedOn w:val="1"/>
    <w:qFormat/>
    <w:uiPriority w:val="0"/>
    <w:pPr>
      <w:jc w:val="left"/>
    </w:pPr>
  </w:style>
  <w:style w:type="paragraph" w:styleId="7">
    <w:name w:val="Body Text"/>
    <w:basedOn w:val="1"/>
    <w:unhideWhenUsed/>
    <w:qFormat/>
    <w:uiPriority w:val="99"/>
    <w:pPr>
      <w:spacing w:after="120"/>
    </w:pPr>
  </w:style>
  <w:style w:type="paragraph" w:styleId="8">
    <w:name w:val="Plain Text"/>
    <w:basedOn w:val="1"/>
    <w:qFormat/>
    <w:uiPriority w:val="0"/>
    <w:rPr>
      <w:rFonts w:ascii="宋体" w:hAnsi="Courier New"/>
      <w:szCs w:val="20"/>
    </w:rPr>
  </w:style>
  <w:style w:type="paragraph" w:styleId="9">
    <w:name w:val="footer"/>
    <w:basedOn w:val="1"/>
    <w:unhideWhenUsed/>
    <w:qFormat/>
    <w:uiPriority w:val="99"/>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12">
    <w:name w:val="Table Grid"/>
    <w:basedOn w:val="11"/>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bCs/>
    </w:rPr>
  </w:style>
  <w:style w:type="character" w:styleId="15">
    <w:name w:val="FollowedHyperlink"/>
    <w:basedOn w:val="13"/>
    <w:qFormat/>
    <w:uiPriority w:val="0"/>
    <w:rPr>
      <w:color w:val="4D7AD8"/>
      <w:u w:val="none"/>
    </w:rPr>
  </w:style>
  <w:style w:type="character" w:styleId="16">
    <w:name w:val="HTML Definition"/>
    <w:basedOn w:val="13"/>
    <w:qFormat/>
    <w:uiPriority w:val="0"/>
    <w:rPr>
      <w:i/>
      <w:iCs/>
    </w:rPr>
  </w:style>
  <w:style w:type="character" w:styleId="17">
    <w:name w:val="Hyperlink"/>
    <w:basedOn w:val="13"/>
    <w:qFormat/>
    <w:uiPriority w:val="0"/>
    <w:rPr>
      <w:color w:val="4D7AD8"/>
      <w:u w:val="none"/>
    </w:rPr>
  </w:style>
  <w:style w:type="character" w:styleId="18">
    <w:name w:val="HTML Code"/>
    <w:basedOn w:val="13"/>
    <w:qFormat/>
    <w:uiPriority w:val="0"/>
    <w:rPr>
      <w:rFonts w:hint="default" w:ascii="Consolas" w:hAnsi="Consolas" w:eastAsia="Consolas" w:cs="Consolas"/>
      <w:sz w:val="21"/>
      <w:szCs w:val="21"/>
    </w:rPr>
  </w:style>
  <w:style w:type="character" w:styleId="19">
    <w:name w:val="HTML Keyboard"/>
    <w:basedOn w:val="13"/>
    <w:qFormat/>
    <w:uiPriority w:val="0"/>
    <w:rPr>
      <w:rFonts w:ascii="Consolas" w:hAnsi="Consolas" w:eastAsia="Consolas" w:cs="Consolas"/>
      <w:sz w:val="21"/>
      <w:szCs w:val="21"/>
      <w:bdr w:val="single" w:color="auto" w:sz="2" w:space="0"/>
    </w:rPr>
  </w:style>
  <w:style w:type="character" w:styleId="20">
    <w:name w:val="HTML Sample"/>
    <w:basedOn w:val="13"/>
    <w:qFormat/>
    <w:uiPriority w:val="0"/>
    <w:rPr>
      <w:rFonts w:hint="default" w:ascii="Consolas" w:hAnsi="Consolas" w:eastAsia="Consolas" w:cs="Consolas"/>
      <w:sz w:val="21"/>
      <w:szCs w:val="21"/>
    </w:rPr>
  </w:style>
  <w:style w:type="paragraph" w:customStyle="1" w:styleId="21">
    <w:name w:val="TableOfAuthoring"/>
    <w:basedOn w:val="1"/>
    <w:next w:val="1"/>
    <w:qFormat/>
    <w:uiPriority w:val="0"/>
    <w:pPr>
      <w:spacing w:line="560" w:lineRule="exact"/>
      <w:ind w:left="420" w:leftChars="200" w:firstLine="880" w:firstLineChars="200"/>
      <w:jc w:val="both"/>
      <w:textAlignment w:val="baseline"/>
    </w:pPr>
    <w:rPr>
      <w:rFonts w:ascii="Calibri" w:hAnsi="Calibri" w:eastAsia="宋体"/>
      <w:kern w:val="2"/>
      <w:sz w:val="32"/>
      <w:szCs w:val="24"/>
      <w:lang w:val="en-US" w:eastAsia="zh-CN" w:bidi="ar-SA"/>
    </w:rPr>
  </w:style>
  <w:style w:type="paragraph" w:styleId="22">
    <w:name w:val="List Paragraph"/>
    <w:basedOn w:val="1"/>
    <w:qFormat/>
    <w:uiPriority w:val="34"/>
    <w:pPr>
      <w:ind w:firstLine="420" w:firstLineChars="200"/>
    </w:pPr>
  </w:style>
  <w:style w:type="paragraph" w:customStyle="1" w:styleId="23">
    <w:name w:val="Table Paragraph"/>
    <w:basedOn w:val="1"/>
    <w:qFormat/>
    <w:uiPriority w:val="1"/>
    <w:pPr>
      <w:jc w:val="left"/>
    </w:pPr>
    <w:rPr>
      <w:rFonts w:ascii="宋体" w:hAnsi="宋体" w:cs="宋体"/>
      <w:kern w:val="0"/>
      <w:sz w:val="22"/>
      <w:lang w:eastAsia="en-US"/>
    </w:rPr>
  </w:style>
  <w:style w:type="table" w:customStyle="1" w:styleId="24">
    <w:name w:val="Table Normal"/>
    <w:unhideWhenUsed/>
    <w:qFormat/>
    <w:uiPriority w:val="2"/>
    <w:pPr>
      <w:widowControl w:val="0"/>
    </w:pPr>
    <w:rPr>
      <w:rFonts w:ascii="Calibri" w:hAnsi="Calibri" w:eastAsia="宋体" w:cs="Times New Roman"/>
      <w:sz w:val="22"/>
      <w:szCs w:val="22"/>
      <w:lang w:eastAsia="en-US"/>
    </w:rPr>
    <w:tblPr>
      <w:tblCellMar>
        <w:top w:w="0" w:type="dxa"/>
        <w:left w:w="0" w:type="dxa"/>
        <w:bottom w:w="0" w:type="dxa"/>
        <w:right w:w="0" w:type="dxa"/>
      </w:tblCellMar>
    </w:tblPr>
  </w:style>
  <w:style w:type="character" w:customStyle="1" w:styleId="25">
    <w:name w:val="auto-pass-node"/>
    <w:basedOn w:val="13"/>
    <w:qFormat/>
    <w:uiPriority w:val="0"/>
    <w:rPr>
      <w:bdr w:val="single" w:color="DC4446" w:sz="6" w:space="0"/>
      <w:shd w:val="clear" w:fill="A9E2FF"/>
    </w:rPr>
  </w:style>
  <w:style w:type="character" w:customStyle="1" w:styleId="26">
    <w:name w:val="current-node"/>
    <w:basedOn w:val="13"/>
    <w:qFormat/>
    <w:uiPriority w:val="0"/>
    <w:rPr>
      <w:bdr w:val="single" w:color="F5B87B" w:sz="6" w:space="0"/>
      <w:shd w:val="clear" w:fill="FFE8CC"/>
    </w:rPr>
  </w:style>
  <w:style w:type="character" w:customStyle="1" w:styleId="27">
    <w:name w:val="ant-select-tree-switcher"/>
    <w:basedOn w:val="13"/>
    <w:qFormat/>
    <w:uiPriority w:val="0"/>
  </w:style>
  <w:style w:type="character" w:customStyle="1" w:styleId="28">
    <w:name w:val="ant-tree-checkbox6"/>
    <w:basedOn w:val="13"/>
    <w:qFormat/>
    <w:uiPriority w:val="0"/>
  </w:style>
  <w:style w:type="character" w:customStyle="1" w:styleId="29">
    <w:name w:val="ant-select-tree-iconele"/>
    <w:basedOn w:val="13"/>
    <w:qFormat/>
    <w:uiPriority w:val="0"/>
  </w:style>
  <w:style w:type="character" w:customStyle="1" w:styleId="30">
    <w:name w:val="ant-select-tree-checkbox"/>
    <w:basedOn w:val="13"/>
    <w:qFormat/>
    <w:uiPriority w:val="0"/>
  </w:style>
  <w:style w:type="character" w:customStyle="1" w:styleId="31">
    <w:name w:val="wea-thumbnails-doc-content-subtitle"/>
    <w:basedOn w:val="13"/>
    <w:qFormat/>
    <w:uiPriority w:val="0"/>
    <w:rPr>
      <w:color w:val="9A9A9A"/>
    </w:rPr>
  </w:style>
  <w:style w:type="character" w:customStyle="1" w:styleId="32">
    <w:name w:val="ant-radio+*"/>
    <w:basedOn w:val="13"/>
    <w:qFormat/>
    <w:uiPriority w:val="0"/>
  </w:style>
  <w:style w:type="character" w:customStyle="1" w:styleId="33">
    <w:name w:val="button"/>
    <w:basedOn w:val="13"/>
    <w:qFormat/>
    <w:uiPriority w:val="0"/>
  </w:style>
  <w:style w:type="character" w:customStyle="1" w:styleId="34">
    <w:name w:val="button1"/>
    <w:basedOn w:val="13"/>
    <w:qFormat/>
    <w:uiPriority w:val="0"/>
  </w:style>
  <w:style w:type="character" w:customStyle="1" w:styleId="35">
    <w:name w:val="first-of-type"/>
    <w:basedOn w:val="13"/>
    <w:qFormat/>
    <w:uiPriority w:val="0"/>
    <w:rPr>
      <w:color w:val="FF0000"/>
    </w:rPr>
  </w:style>
  <w:style w:type="character" w:customStyle="1" w:styleId="36">
    <w:name w:val="first-of-type1"/>
    <w:basedOn w:val="13"/>
    <w:qFormat/>
    <w:uiPriority w:val="0"/>
    <w:rPr>
      <w:color w:val="FF0000"/>
    </w:rPr>
  </w:style>
  <w:style w:type="character" w:customStyle="1" w:styleId="37">
    <w:name w:val="tmpztreemove_arrow"/>
    <w:basedOn w:val="13"/>
    <w:qFormat/>
    <w:uiPriority w:val="0"/>
  </w:style>
  <w:style w:type="character" w:customStyle="1" w:styleId="38">
    <w:name w:val="ant-tree-switcher6"/>
    <w:basedOn w:val="13"/>
    <w:qFormat/>
    <w:uiPriority w:val="0"/>
  </w:style>
  <w:style w:type="character" w:customStyle="1" w:styleId="39">
    <w:name w:val="ant-tree-iconele"/>
    <w:basedOn w:val="13"/>
    <w:qFormat/>
    <w:uiPriority w:val="0"/>
  </w:style>
  <w:style w:type="character" w:customStyle="1" w:styleId="40">
    <w:name w:val="passed-node"/>
    <w:basedOn w:val="13"/>
    <w:qFormat/>
    <w:uiPriority w:val="0"/>
    <w:rPr>
      <w:bdr w:val="single" w:color="49A8D4" w:sz="6" w:space="0"/>
      <w:shd w:val="clear" w:fill="A9E3FF"/>
    </w:rPr>
  </w:style>
  <w:style w:type="character" w:customStyle="1" w:styleId="41">
    <w:name w:val="not-pass-node"/>
    <w:basedOn w:val="13"/>
    <w:qFormat/>
    <w:uiPriority w:val="0"/>
    <w:rPr>
      <w:bdr w:val="single" w:color="5ABD6B" w:sz="6" w:space="0"/>
      <w:shd w:val="clear" w:fill="BFF3C3"/>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5569</Words>
  <Characters>5842</Characters>
  <Lines>0</Lines>
  <Paragraphs>0</Paragraphs>
  <TotalTime>14</TotalTime>
  <ScaleCrop>false</ScaleCrop>
  <LinksUpToDate>false</LinksUpToDate>
  <CharactersWithSpaces>7130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2020-06-09T03:21:00Z</dcterms:created>
  <dc:creator>吴玉宇</dc:creator>
  <cp:lastModifiedBy>丶那个男人</cp:lastModifiedBy>
  <cp:lastPrinted>2023-10-13T06:23:00Z</cp:lastPrinted>
  <dcterms:modified xsi:type="dcterms:W3CDTF">2023-11-01T08:45:50Z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9488094B57EE467D8F78EA382B14E01D_13</vt:lpwstr>
  </property>
</Properties>
</file>