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 w:hAnsi="仿宋" w:eastAsia="仿宋"/>
          <w:b/>
          <w:color w:val="000000" w:themeColor="text1"/>
          <w:sz w:val="28"/>
          <w:szCs w:val="28"/>
          <w:lang w:eastAsia="zh-CN"/>
          <w14:textFill>
            <w14:solidFill>
              <w14:schemeClr w14:val="tx1"/>
            </w14:solidFill>
          </w14:textFill>
        </w:rPr>
      </w:pPr>
    </w:p>
    <w:p>
      <w:pPr>
        <w:spacing w:line="600" w:lineRule="exact"/>
        <w:jc w:val="center"/>
        <w:rPr>
          <w:rFonts w:ascii="仿宋" w:hAnsi="仿宋" w:eastAsia="仿宋"/>
          <w:b/>
          <w:sz w:val="32"/>
          <w:szCs w:val="32"/>
        </w:rPr>
      </w:pPr>
      <w:bookmarkStart w:id="0" w:name="_Hlk12980360"/>
      <w:r>
        <w:rPr>
          <w:rFonts w:hint="eastAsia" w:ascii="仿宋" w:hAnsi="仿宋" w:eastAsia="仿宋"/>
          <w:b/>
          <w:sz w:val="32"/>
          <w:szCs w:val="32"/>
        </w:rPr>
        <w:t>贵阳市农业农垦投资发展集团有限公司</w:t>
      </w:r>
    </w:p>
    <w:bookmarkEnd w:id="0"/>
    <w:p>
      <w:pPr>
        <w:spacing w:line="60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采购</w:t>
      </w:r>
      <w:r>
        <w:rPr>
          <w:rFonts w:hint="eastAsia" w:ascii="仿宋" w:hAnsi="仿宋" w:eastAsia="仿宋"/>
          <w:b/>
          <w:sz w:val="32"/>
          <w:szCs w:val="32"/>
        </w:rPr>
        <w:t>资产评估服务机构</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ind w:firstLine="3694" w:firstLineChars="11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询价文件</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left"/>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采 购 人：贵阳市农业农垦投资发展集团有限公司</w:t>
      </w:r>
    </w:p>
    <w:p>
      <w:pPr>
        <w:spacing w:line="600" w:lineRule="exact"/>
        <w:jc w:val="center"/>
        <w:rPr>
          <w:rFonts w:ascii="仿宋" w:hAnsi="仿宋" w:eastAsia="仿宋"/>
          <w:b/>
          <w:bCs/>
          <w:color w:val="000000" w:themeColor="text1"/>
          <w:sz w:val="32"/>
          <w:szCs w:val="32"/>
          <w14:textFill>
            <w14:solidFill>
              <w14:schemeClr w14:val="tx1"/>
            </w14:solidFill>
          </w14:textFill>
        </w:rPr>
      </w:pPr>
    </w:p>
    <w:p>
      <w:pPr>
        <w:spacing w:line="60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二〇二</w:t>
      </w:r>
      <w:r>
        <w:rPr>
          <w:rFonts w:hint="eastAsia" w:ascii="仿宋" w:hAnsi="仿宋" w:eastAsia="仿宋"/>
          <w:b/>
          <w:bCs/>
          <w:color w:val="000000" w:themeColor="text1"/>
          <w:sz w:val="32"/>
          <w:szCs w:val="32"/>
          <w:lang w:val="en-US" w:eastAsia="zh-CN"/>
          <w14:textFill>
            <w14:solidFill>
              <w14:schemeClr w14:val="tx1"/>
            </w14:solidFill>
          </w14:textFill>
        </w:rPr>
        <w:t>三</w:t>
      </w:r>
      <w:r>
        <w:rPr>
          <w:rFonts w:hint="eastAsia" w:ascii="仿宋" w:hAnsi="仿宋" w:eastAsia="仿宋"/>
          <w:b/>
          <w:bCs/>
          <w:color w:val="000000" w:themeColor="text1"/>
          <w:sz w:val="32"/>
          <w:szCs w:val="32"/>
          <w14:textFill>
            <w14:solidFill>
              <w14:schemeClr w14:val="tx1"/>
            </w14:solidFill>
          </w14:textFill>
        </w:rPr>
        <w:t>年</w:t>
      </w:r>
      <w:r>
        <w:rPr>
          <w:rFonts w:hint="eastAsia" w:ascii="仿宋" w:hAnsi="仿宋" w:eastAsia="仿宋"/>
          <w:b/>
          <w:bCs/>
          <w:color w:val="000000" w:themeColor="text1"/>
          <w:sz w:val="32"/>
          <w:szCs w:val="32"/>
          <w:lang w:val="en-US" w:eastAsia="zh-CN"/>
          <w14:textFill>
            <w14:solidFill>
              <w14:schemeClr w14:val="tx1"/>
            </w14:solidFill>
          </w14:textFill>
        </w:rPr>
        <w:t>五</w:t>
      </w:r>
      <w:r>
        <w:rPr>
          <w:rFonts w:hint="eastAsia" w:ascii="仿宋" w:hAnsi="仿宋" w:eastAsia="仿宋"/>
          <w:b/>
          <w:bCs/>
          <w:color w:val="000000" w:themeColor="text1"/>
          <w:sz w:val="32"/>
          <w:szCs w:val="32"/>
          <w14:textFill>
            <w14:solidFill>
              <w14:schemeClr w14:val="tx1"/>
            </w14:solidFill>
          </w14:textFill>
        </w:rPr>
        <w:t>月</w:t>
      </w:r>
    </w:p>
    <w:p>
      <w:pPr>
        <w:spacing w:line="600" w:lineRule="exact"/>
        <w:jc w:val="center"/>
        <w:rPr>
          <w:rFonts w:ascii="仿宋" w:hAnsi="仿宋" w:eastAsia="仿宋"/>
          <w:color w:val="000000" w:themeColor="text1"/>
          <w:sz w:val="32"/>
          <w:szCs w:val="32"/>
          <w14:textFill>
            <w14:solidFill>
              <w14:schemeClr w14:val="tx1"/>
            </w14:solidFill>
          </w14:textFill>
        </w:rPr>
      </w:pPr>
    </w:p>
    <w:p>
      <w:pPr>
        <w:pStyle w:val="5"/>
        <w:spacing w:line="420" w:lineRule="exact"/>
        <w:rPr>
          <w:rFonts w:hAnsi="宋体"/>
          <w:color w:val="000000" w:themeColor="text1"/>
          <w:sz w:val="32"/>
          <w:szCs w:val="32"/>
          <w14:textFill>
            <w14:solidFill>
              <w14:schemeClr w14:val="tx1"/>
            </w14:solidFill>
          </w14:textFill>
        </w:rPr>
      </w:pPr>
    </w:p>
    <w:p>
      <w:pPr>
        <w:pStyle w:val="5"/>
        <w:spacing w:line="420" w:lineRule="exact"/>
        <w:rPr>
          <w:rFonts w:hAnsi="宋体"/>
          <w:color w:val="000000" w:themeColor="text1"/>
          <w:sz w:val="32"/>
          <w:szCs w:val="32"/>
          <w14:textFill>
            <w14:solidFill>
              <w14:schemeClr w14:val="tx1"/>
            </w14:solidFill>
          </w14:textFill>
        </w:rPr>
      </w:pPr>
    </w:p>
    <w:p>
      <w:pPr>
        <w:spacing w:line="600" w:lineRule="exact"/>
        <w:jc w:val="center"/>
        <w:rPr>
          <w:rFonts w:ascii="仿宋" w:hAnsi="仿宋" w:eastAsia="仿宋"/>
          <w:b/>
          <w:sz w:val="32"/>
          <w:szCs w:val="32"/>
        </w:rPr>
      </w:pPr>
      <w:r>
        <w:rPr>
          <w:rFonts w:hint="eastAsia" w:ascii="仿宋" w:hAnsi="仿宋" w:eastAsia="仿宋"/>
          <w:b/>
          <w:sz w:val="32"/>
          <w:szCs w:val="32"/>
        </w:rPr>
        <w:t>贵阳市农业农垦投资发展集团有限公司</w:t>
      </w:r>
    </w:p>
    <w:p>
      <w:pPr>
        <w:spacing w:line="600" w:lineRule="exact"/>
        <w:jc w:val="center"/>
        <w:rPr>
          <w:rFonts w:ascii="仿宋" w:hAnsi="仿宋" w:eastAsia="仿宋"/>
          <w:b/>
          <w:sz w:val="32"/>
          <w:szCs w:val="32"/>
        </w:rPr>
      </w:pPr>
      <w:r>
        <w:rPr>
          <w:rFonts w:hint="eastAsia" w:ascii="仿宋" w:hAnsi="仿宋" w:eastAsia="仿宋"/>
          <w:b/>
          <w:sz w:val="32"/>
          <w:szCs w:val="32"/>
        </w:rPr>
        <w:t>采购资产评估服务机构</w:t>
      </w:r>
    </w:p>
    <w:p>
      <w:pPr>
        <w:spacing w:line="600" w:lineRule="exact"/>
        <w:ind w:firstLine="3534" w:firstLineChars="1100"/>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报</w:t>
      </w:r>
      <w:r>
        <w:rPr>
          <w:rFonts w:hint="eastAsia" w:ascii="仿宋" w:hAnsi="仿宋" w:eastAsia="仿宋"/>
          <w:b/>
          <w:color w:val="000000" w:themeColor="text1"/>
          <w:sz w:val="32"/>
          <w:szCs w:val="32"/>
          <w14:textFill>
            <w14:solidFill>
              <w14:schemeClr w14:val="tx1"/>
            </w14:solidFill>
          </w14:textFill>
        </w:rPr>
        <w:t>价邀请函</w:t>
      </w:r>
    </w:p>
    <w:p>
      <w:pPr>
        <w:spacing w:line="600" w:lineRule="exact"/>
        <w:jc w:val="center"/>
        <w:rPr>
          <w:rFonts w:ascii="仿宋" w:hAnsi="仿宋" w:eastAsia="仿宋"/>
          <w:b/>
          <w:color w:val="000000" w:themeColor="text1"/>
          <w:sz w:val="28"/>
          <w:szCs w:val="28"/>
          <w14:textFill>
            <w14:solidFill>
              <w14:schemeClr w14:val="tx1"/>
            </w14:solidFill>
          </w14:textFill>
        </w:rPr>
      </w:pPr>
    </w:p>
    <w:p>
      <w:pPr>
        <w:snapToGrid w:val="0"/>
        <w:spacing w:line="560" w:lineRule="exact"/>
        <w:ind w:firstLine="560" w:firstLineChars="200"/>
        <w:jc w:val="left"/>
        <w:rPr>
          <w:rFonts w:ascii="仿宋" w:hAnsi="仿宋" w:eastAsia="仿宋" w:cs="仿宋"/>
          <w:bCs/>
          <w:color w:val="FF0000"/>
          <w:sz w:val="28"/>
          <w:szCs w:val="28"/>
        </w:rPr>
      </w:pPr>
      <w:r>
        <w:rPr>
          <w:rFonts w:hint="eastAsia" w:ascii="仿宋" w:hAnsi="仿宋" w:eastAsia="仿宋"/>
          <w:sz w:val="28"/>
          <w:szCs w:val="28"/>
        </w:rPr>
        <w:t>贵阳市农业农垦投资发展集团有限公司(以下简称</w:t>
      </w:r>
      <w:r>
        <w:rPr>
          <w:rFonts w:hint="eastAsia" w:ascii="仿宋" w:hAnsi="仿宋" w:eastAsia="仿宋"/>
          <w:sz w:val="28"/>
          <w:szCs w:val="28"/>
          <w:lang w:eastAsia="zh-CN"/>
        </w:rPr>
        <w:t>：</w:t>
      </w:r>
      <w:r>
        <w:rPr>
          <w:rFonts w:hint="eastAsia" w:ascii="仿宋" w:hAnsi="仿宋" w:eastAsia="仿宋"/>
          <w:sz w:val="28"/>
          <w:szCs w:val="28"/>
          <w:lang w:val="en-US" w:eastAsia="zh-CN"/>
        </w:rPr>
        <w:t>贵阳</w:t>
      </w:r>
      <w:r>
        <w:rPr>
          <w:rFonts w:hint="eastAsia" w:ascii="仿宋" w:hAnsi="仿宋" w:eastAsia="仿宋"/>
          <w:sz w:val="28"/>
          <w:szCs w:val="28"/>
        </w:rPr>
        <w:t>农投集团)</w:t>
      </w:r>
      <w:r>
        <w:rPr>
          <w:rFonts w:hint="eastAsia" w:ascii="仿宋" w:hAnsi="仿宋" w:eastAsia="仿宋" w:cs="仿宋"/>
          <w:bCs/>
          <w:color w:val="000000" w:themeColor="text1"/>
          <w:sz w:val="28"/>
          <w:szCs w:val="28"/>
          <w14:textFill>
            <w14:solidFill>
              <w14:schemeClr w14:val="tx1"/>
            </w14:solidFill>
          </w14:textFill>
        </w:rPr>
        <w:t>拟</w:t>
      </w:r>
      <w:r>
        <w:rPr>
          <w:rFonts w:hint="eastAsia" w:ascii="仿宋" w:hAnsi="仿宋" w:eastAsia="仿宋" w:cs="仿宋"/>
          <w:bCs/>
          <w:color w:val="000000" w:themeColor="text1"/>
          <w:sz w:val="28"/>
          <w:szCs w:val="28"/>
          <w:lang w:val="en-US" w:eastAsia="zh-CN"/>
          <w14:textFill>
            <w14:solidFill>
              <w14:schemeClr w14:val="tx1"/>
            </w14:solidFill>
          </w14:textFill>
        </w:rPr>
        <w:t>向其下属企业贵州省现代种业集团有限公司（以下简称：种业公司）</w:t>
      </w:r>
      <w:r>
        <w:rPr>
          <w:rFonts w:hint="eastAsia" w:ascii="仿宋" w:hAnsi="仿宋" w:eastAsia="仿宋" w:cs="仿宋"/>
          <w:bCs/>
          <w:color w:val="000000" w:themeColor="text1"/>
          <w:sz w:val="28"/>
          <w:szCs w:val="28"/>
          <w:lang w:eastAsia="zh-CN"/>
          <w14:textFill>
            <w14:solidFill>
              <w14:schemeClr w14:val="tx1"/>
            </w14:solidFill>
          </w14:textFill>
        </w:rPr>
        <w:t>投资，需对</w:t>
      </w:r>
      <w:r>
        <w:rPr>
          <w:rFonts w:hint="eastAsia" w:ascii="仿宋" w:hAnsi="仿宋" w:eastAsia="仿宋" w:cs="仿宋"/>
          <w:bCs/>
          <w:color w:val="000000" w:themeColor="text1"/>
          <w:sz w:val="28"/>
          <w:szCs w:val="28"/>
          <w:lang w:val="en-US" w:eastAsia="zh-CN"/>
          <w14:textFill>
            <w14:solidFill>
              <w14:schemeClr w14:val="tx1"/>
            </w14:solidFill>
          </w14:textFill>
        </w:rPr>
        <w:t>开阳县中国农科院环发所数谷农场项目</w:t>
      </w:r>
      <w:r>
        <w:rPr>
          <w:rFonts w:hint="eastAsia" w:ascii="仿宋" w:hAnsi="仿宋" w:eastAsia="仿宋" w:cs="仿宋"/>
          <w:bCs/>
          <w:color w:val="000000" w:themeColor="text1"/>
          <w:sz w:val="28"/>
          <w:szCs w:val="28"/>
          <w:lang w:eastAsia="zh-CN"/>
          <w14:textFill>
            <w14:solidFill>
              <w14:schemeClr w14:val="tx1"/>
            </w14:solidFill>
          </w14:textFill>
        </w:rPr>
        <w:t>资产进行评估，</w:t>
      </w:r>
      <w:r>
        <w:rPr>
          <w:rFonts w:hint="eastAsia" w:ascii="仿宋" w:hAnsi="仿宋" w:eastAsia="仿宋" w:cs="仿宋"/>
          <w:bCs/>
          <w:color w:val="000000" w:themeColor="text1"/>
          <w:sz w:val="28"/>
          <w:szCs w:val="28"/>
          <w:lang w:val="en-US" w:eastAsia="zh-CN"/>
          <w14:textFill>
            <w14:solidFill>
              <w14:schemeClr w14:val="tx1"/>
            </w14:solidFill>
          </w14:textFill>
        </w:rPr>
        <w:t>该资产涉及房屋建筑物、土地以及机器设备，账面价值1.92亿元</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贵阳</w:t>
      </w:r>
      <w:r>
        <w:rPr>
          <w:rFonts w:hint="eastAsia" w:ascii="仿宋" w:hAnsi="仿宋" w:eastAsia="仿宋" w:cs="仿宋"/>
          <w:bCs/>
          <w:color w:val="000000" w:themeColor="text1"/>
          <w:sz w:val="28"/>
          <w:szCs w:val="28"/>
          <w:lang w:eastAsia="zh-CN"/>
          <w14:textFill>
            <w14:solidFill>
              <w14:schemeClr w14:val="tx1"/>
            </w14:solidFill>
          </w14:textFill>
        </w:rPr>
        <w:t>农投集团拟</w:t>
      </w:r>
      <w:r>
        <w:rPr>
          <w:rFonts w:hint="eastAsia" w:ascii="仿宋" w:hAnsi="仿宋" w:eastAsia="仿宋" w:cs="仿宋"/>
          <w:bCs/>
          <w:color w:val="000000" w:themeColor="text1"/>
          <w:sz w:val="28"/>
          <w:szCs w:val="28"/>
          <w14:textFill>
            <w14:solidFill>
              <w14:schemeClr w14:val="tx1"/>
            </w14:solidFill>
          </w14:textFill>
        </w:rPr>
        <w:t>用询价方式采购</w:t>
      </w:r>
      <w:r>
        <w:rPr>
          <w:rFonts w:hint="eastAsia" w:ascii="仿宋" w:hAnsi="仿宋" w:eastAsia="仿宋" w:cs="仿宋"/>
          <w:bCs/>
          <w:color w:val="000000" w:themeColor="text1"/>
          <w:sz w:val="28"/>
          <w:szCs w:val="28"/>
          <w:lang w:eastAsia="zh-CN"/>
          <w14:textFill>
            <w14:solidFill>
              <w14:schemeClr w14:val="tx1"/>
            </w14:solidFill>
          </w14:textFill>
        </w:rPr>
        <w:t>第三方</w:t>
      </w:r>
      <w:r>
        <w:rPr>
          <w:rFonts w:hint="eastAsia" w:ascii="仿宋" w:hAnsi="仿宋" w:eastAsia="仿宋" w:cs="仿宋"/>
          <w:bCs/>
          <w:color w:val="000000" w:themeColor="text1"/>
          <w:sz w:val="28"/>
          <w:szCs w:val="28"/>
          <w14:textFill>
            <w14:solidFill>
              <w14:schemeClr w14:val="tx1"/>
            </w14:solidFill>
          </w14:textFill>
        </w:rPr>
        <w:t>资产评估服务机构</w:t>
      </w:r>
      <w:r>
        <w:rPr>
          <w:rFonts w:hint="eastAsia" w:ascii="仿宋" w:hAnsi="仿宋" w:eastAsia="仿宋" w:cs="仿宋"/>
          <w:bCs/>
          <w:color w:val="000000" w:themeColor="text1"/>
          <w:sz w:val="28"/>
          <w:szCs w:val="28"/>
          <w:lang w:eastAsia="zh-CN"/>
          <w14:textFill>
            <w14:solidFill>
              <w14:schemeClr w14:val="tx1"/>
            </w14:solidFill>
          </w14:textFill>
        </w:rPr>
        <w:t>开展评估工作</w:t>
      </w:r>
      <w:r>
        <w:rPr>
          <w:rFonts w:hint="eastAsia" w:ascii="仿宋" w:hAnsi="仿宋" w:eastAsia="仿宋" w:cs="仿宋"/>
          <w:bCs/>
          <w:color w:val="000000" w:themeColor="text1"/>
          <w:sz w:val="28"/>
          <w:szCs w:val="28"/>
          <w14:textFill>
            <w14:solidFill>
              <w14:schemeClr w14:val="tx1"/>
            </w14:solidFill>
          </w14:textFill>
        </w:rPr>
        <w:t>，现邀请贵单位前来参与。</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一、项目内容</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（一）项目概述</w:t>
      </w:r>
    </w:p>
    <w:p>
      <w:pPr>
        <w:snapToGrid w:val="0"/>
        <w:spacing w:line="560" w:lineRule="exact"/>
        <w:ind w:firstLine="560" w:firstLineChars="200"/>
        <w:jc w:val="left"/>
        <w:rPr>
          <w:rFonts w:ascii="仿宋" w:hAnsi="仿宋" w:eastAsia="仿宋" w:cs="仿宋"/>
          <w:bCs/>
          <w:color w:val="0000FF"/>
          <w:sz w:val="28"/>
          <w:szCs w:val="28"/>
        </w:rPr>
      </w:pPr>
      <w:r>
        <w:rPr>
          <w:rFonts w:hint="eastAsia" w:ascii="仿宋" w:hAnsi="仿宋" w:eastAsia="仿宋"/>
          <w:color w:val="auto"/>
          <w:sz w:val="28"/>
          <w:szCs w:val="28"/>
          <w:lang w:eastAsia="zh-CN"/>
        </w:rPr>
        <w:t>根据</w:t>
      </w:r>
      <w:r>
        <w:rPr>
          <w:rFonts w:hint="eastAsia" w:ascii="仿宋" w:hAnsi="仿宋" w:eastAsia="仿宋"/>
          <w:color w:val="auto"/>
          <w:sz w:val="28"/>
          <w:szCs w:val="28"/>
          <w:lang w:val="en-US" w:eastAsia="zh-CN"/>
        </w:rPr>
        <w:t>国有资产评估管理办法相关</w:t>
      </w:r>
      <w:r>
        <w:rPr>
          <w:rFonts w:hint="eastAsia" w:ascii="仿宋" w:hAnsi="仿宋" w:eastAsia="仿宋"/>
          <w:color w:val="auto"/>
          <w:sz w:val="28"/>
          <w:szCs w:val="28"/>
        </w:rPr>
        <w:t>要求，</w:t>
      </w:r>
      <w:r>
        <w:rPr>
          <w:rFonts w:hint="eastAsia" w:ascii="仿宋" w:hAnsi="仿宋" w:eastAsia="仿宋"/>
          <w:color w:val="auto"/>
          <w:sz w:val="28"/>
          <w:szCs w:val="28"/>
          <w:lang w:val="en-US" w:eastAsia="zh-CN"/>
        </w:rPr>
        <w:t>以非货币资产对外投资</w:t>
      </w:r>
      <w:r>
        <w:rPr>
          <w:rFonts w:hint="eastAsia" w:ascii="仿宋" w:hAnsi="仿宋" w:eastAsia="仿宋"/>
          <w:color w:val="auto"/>
          <w:sz w:val="28"/>
          <w:szCs w:val="28"/>
        </w:rPr>
        <w:t>需对资产进行评估。</w:t>
      </w:r>
      <w:r>
        <w:rPr>
          <w:rFonts w:hint="eastAsia" w:ascii="仿宋" w:hAnsi="仿宋" w:eastAsia="仿宋"/>
          <w:color w:val="0000FF"/>
          <w:sz w:val="28"/>
          <w:szCs w:val="28"/>
        </w:rPr>
        <w:t>评估基准日</w:t>
      </w:r>
      <w:r>
        <w:rPr>
          <w:rFonts w:hint="eastAsia" w:ascii="仿宋" w:hAnsi="仿宋" w:eastAsia="仿宋"/>
          <w:color w:val="0000FF"/>
          <w:sz w:val="28"/>
          <w:szCs w:val="28"/>
          <w:lang w:val="en-US" w:eastAsia="zh-CN"/>
        </w:rPr>
        <w:t>2023</w:t>
      </w:r>
      <w:r>
        <w:rPr>
          <w:rFonts w:ascii="仿宋" w:hAnsi="仿宋" w:eastAsia="仿宋"/>
          <w:color w:val="0000FF"/>
          <w:sz w:val="28"/>
          <w:szCs w:val="28"/>
        </w:rPr>
        <w:t>年</w:t>
      </w:r>
      <w:r>
        <w:rPr>
          <w:rFonts w:hint="eastAsia" w:ascii="仿宋" w:hAnsi="仿宋" w:eastAsia="仿宋"/>
          <w:color w:val="0000FF"/>
          <w:sz w:val="28"/>
          <w:szCs w:val="28"/>
          <w:lang w:val="en-US" w:eastAsia="zh-CN"/>
        </w:rPr>
        <w:t>4</w:t>
      </w:r>
      <w:r>
        <w:rPr>
          <w:rFonts w:ascii="仿宋" w:hAnsi="仿宋" w:eastAsia="仿宋"/>
          <w:color w:val="0000FF"/>
          <w:sz w:val="28"/>
          <w:szCs w:val="28"/>
        </w:rPr>
        <w:t>月</w:t>
      </w:r>
      <w:r>
        <w:rPr>
          <w:rFonts w:hint="eastAsia" w:ascii="仿宋" w:hAnsi="仿宋" w:eastAsia="仿宋"/>
          <w:color w:val="0000FF"/>
          <w:sz w:val="28"/>
          <w:szCs w:val="28"/>
        </w:rPr>
        <w:t>3</w:t>
      </w:r>
      <w:r>
        <w:rPr>
          <w:rFonts w:hint="eastAsia" w:ascii="仿宋" w:hAnsi="仿宋" w:eastAsia="仿宋"/>
          <w:color w:val="0000FF"/>
          <w:sz w:val="28"/>
          <w:szCs w:val="28"/>
          <w:lang w:val="en-US" w:eastAsia="zh-CN"/>
        </w:rPr>
        <w:t>0</w:t>
      </w:r>
      <w:r>
        <w:rPr>
          <w:rFonts w:ascii="仿宋" w:hAnsi="仿宋" w:eastAsia="仿宋"/>
          <w:color w:val="0000FF"/>
          <w:sz w:val="28"/>
          <w:szCs w:val="28"/>
        </w:rPr>
        <w:t>日</w:t>
      </w:r>
      <w:r>
        <w:rPr>
          <w:rFonts w:hint="eastAsia" w:ascii="仿宋" w:hAnsi="仿宋" w:eastAsia="仿宋"/>
          <w:color w:val="0000FF"/>
          <w:sz w:val="28"/>
          <w:szCs w:val="28"/>
        </w:rPr>
        <w:t>。</w:t>
      </w:r>
    </w:p>
    <w:p>
      <w:pPr>
        <w:numPr>
          <w:ilvl w:val="0"/>
          <w:numId w:val="0"/>
        </w:num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eastAsia="zh-CN"/>
          <w14:textFill>
            <w14:solidFill>
              <w14:schemeClr w14:val="tx1"/>
            </w14:solidFill>
          </w14:textFill>
        </w:rPr>
        <w:t>二</w:t>
      </w:r>
      <w:r>
        <w:rPr>
          <w:rFonts w:hint="eastAsia" w:ascii="仿宋" w:hAnsi="仿宋" w:eastAsia="仿宋" w:cs="仿宋"/>
          <w:bCs/>
          <w:color w:val="000000" w:themeColor="text1"/>
          <w:sz w:val="28"/>
          <w:szCs w:val="28"/>
          <w14:textFill>
            <w14:solidFill>
              <w14:schemeClr w14:val="tx1"/>
            </w14:solidFill>
          </w14:textFill>
        </w:rPr>
        <w:t>）项目要求</w:t>
      </w:r>
    </w:p>
    <w:p>
      <w:pPr>
        <w:snapToGrid w:val="0"/>
        <w:spacing w:line="560" w:lineRule="exact"/>
        <w:ind w:firstLine="560" w:firstLineChars="200"/>
        <w:jc w:val="left"/>
        <w:rPr>
          <w:rFonts w:hint="eastAsia" w:ascii="仿宋" w:hAnsi="仿宋" w:eastAsia="仿宋" w:cs="仿宋"/>
          <w:bCs/>
          <w:color w:val="000000" w:themeColor="text1"/>
          <w:sz w:val="28"/>
          <w:szCs w:val="28"/>
          <w:u w:val="none"/>
          <w:lang w:eastAsia="zh-CN"/>
          <w14:textFill>
            <w14:solidFill>
              <w14:schemeClr w14:val="tx1"/>
            </w14:solidFill>
          </w14:textFill>
        </w:rPr>
      </w:pPr>
      <w:r>
        <w:rPr>
          <w:rFonts w:hint="eastAsia" w:ascii="仿宋" w:hAnsi="仿宋" w:eastAsia="仿宋" w:cs="仿宋"/>
          <w:bCs/>
          <w:color w:val="000000" w:themeColor="text1"/>
          <w:sz w:val="28"/>
          <w:szCs w:val="28"/>
          <w:u w:val="none"/>
          <w14:textFill>
            <w14:solidFill>
              <w14:schemeClr w14:val="tx1"/>
            </w14:solidFill>
          </w14:textFill>
        </w:rPr>
        <w:t>需要第三方</w:t>
      </w:r>
      <w:r>
        <w:rPr>
          <w:rFonts w:hint="eastAsia" w:ascii="仿宋" w:hAnsi="仿宋" w:eastAsia="仿宋" w:cs="仿宋"/>
          <w:bCs/>
          <w:color w:val="000000" w:themeColor="text1"/>
          <w:sz w:val="28"/>
          <w:szCs w:val="28"/>
          <w:u w:val="none"/>
          <w:lang w:eastAsia="zh-CN"/>
          <w14:textFill>
            <w14:solidFill>
              <w14:schemeClr w14:val="tx1"/>
            </w14:solidFill>
          </w14:textFill>
        </w:rPr>
        <w:t>评估</w:t>
      </w:r>
      <w:r>
        <w:rPr>
          <w:rFonts w:hint="eastAsia" w:ascii="仿宋" w:hAnsi="仿宋" w:eastAsia="仿宋" w:cs="仿宋"/>
          <w:bCs/>
          <w:color w:val="000000" w:themeColor="text1"/>
          <w:sz w:val="28"/>
          <w:szCs w:val="28"/>
          <w:u w:val="none"/>
          <w14:textFill>
            <w14:solidFill>
              <w14:schemeClr w14:val="tx1"/>
            </w14:solidFill>
          </w14:textFill>
        </w:rPr>
        <w:t>机构密切配合</w:t>
      </w:r>
      <w:r>
        <w:rPr>
          <w:rFonts w:hint="eastAsia" w:ascii="仿宋" w:hAnsi="仿宋" w:eastAsia="仿宋" w:cs="仿宋"/>
          <w:bCs/>
          <w:color w:val="000000" w:themeColor="text1"/>
          <w:sz w:val="28"/>
          <w:szCs w:val="28"/>
          <w:u w:val="none"/>
          <w:lang w:val="en-US" w:eastAsia="zh-CN"/>
          <w14:textFill>
            <w14:solidFill>
              <w14:schemeClr w14:val="tx1"/>
            </w14:solidFill>
          </w14:textFill>
        </w:rPr>
        <w:t>贵阳</w:t>
      </w:r>
      <w:r>
        <w:rPr>
          <w:rFonts w:hint="eastAsia" w:ascii="仿宋" w:hAnsi="仿宋" w:eastAsia="仿宋" w:cs="仿宋"/>
          <w:bCs/>
          <w:color w:val="000000" w:themeColor="text1"/>
          <w:sz w:val="28"/>
          <w:szCs w:val="28"/>
          <w:u w:val="none"/>
          <w14:textFill>
            <w14:solidFill>
              <w14:schemeClr w14:val="tx1"/>
            </w14:solidFill>
          </w14:textFill>
        </w:rPr>
        <w:t>农投集团工作进度，并且根据</w:t>
      </w:r>
      <w:r>
        <w:rPr>
          <w:rFonts w:hint="eastAsia" w:ascii="仿宋" w:hAnsi="仿宋" w:eastAsia="仿宋" w:cs="仿宋"/>
          <w:bCs/>
          <w:color w:val="000000" w:themeColor="text1"/>
          <w:sz w:val="28"/>
          <w:szCs w:val="28"/>
          <w:u w:val="none"/>
          <w:lang w:eastAsia="zh-CN"/>
          <w14:textFill>
            <w14:solidFill>
              <w14:schemeClr w14:val="tx1"/>
            </w14:solidFill>
          </w14:textFill>
        </w:rPr>
        <w:t>贵阳农投集团</w:t>
      </w:r>
      <w:r>
        <w:rPr>
          <w:rFonts w:hint="eastAsia" w:ascii="仿宋" w:hAnsi="仿宋" w:eastAsia="仿宋" w:cs="仿宋"/>
          <w:bCs/>
          <w:color w:val="000000" w:themeColor="text1"/>
          <w:sz w:val="28"/>
          <w:szCs w:val="28"/>
          <w:u w:val="none"/>
          <w14:textFill>
            <w14:solidFill>
              <w14:schemeClr w14:val="tx1"/>
            </w14:solidFill>
          </w14:textFill>
        </w:rPr>
        <w:t>资产评估报告使用需求，对报告进行修正、调整</w:t>
      </w:r>
      <w:r>
        <w:rPr>
          <w:rFonts w:hint="eastAsia" w:ascii="仿宋" w:hAnsi="仿宋" w:eastAsia="仿宋" w:cs="仿宋"/>
          <w:bCs/>
          <w:color w:val="000000" w:themeColor="text1"/>
          <w:sz w:val="28"/>
          <w:szCs w:val="28"/>
          <w:u w:val="none"/>
          <w:lang w:eastAsia="zh-CN"/>
          <w14:textFill>
            <w14:solidFill>
              <w14:schemeClr w14:val="tx1"/>
            </w14:solidFill>
          </w14:textFill>
        </w:rPr>
        <w:t>，</w:t>
      </w:r>
      <w:r>
        <w:rPr>
          <w:rFonts w:hint="eastAsia" w:ascii="仿宋" w:hAnsi="仿宋" w:eastAsia="仿宋" w:cs="仿宋"/>
          <w:bCs/>
          <w:color w:val="0000FF"/>
          <w:sz w:val="28"/>
          <w:szCs w:val="28"/>
          <w:u w:val="none"/>
        </w:rPr>
        <w:t>于20</w:t>
      </w:r>
      <w:r>
        <w:rPr>
          <w:rFonts w:hint="eastAsia" w:ascii="仿宋" w:hAnsi="仿宋" w:eastAsia="仿宋" w:cs="仿宋"/>
          <w:bCs/>
          <w:color w:val="0000FF"/>
          <w:sz w:val="28"/>
          <w:szCs w:val="28"/>
          <w:u w:val="none"/>
          <w:lang w:val="en-US" w:eastAsia="zh-CN"/>
        </w:rPr>
        <w:t>23</w:t>
      </w:r>
      <w:r>
        <w:rPr>
          <w:rFonts w:hint="eastAsia" w:ascii="仿宋" w:hAnsi="仿宋" w:eastAsia="仿宋" w:cs="仿宋"/>
          <w:bCs/>
          <w:color w:val="0000FF"/>
          <w:sz w:val="28"/>
          <w:szCs w:val="28"/>
          <w:u w:val="none"/>
        </w:rPr>
        <w:t>年</w:t>
      </w:r>
      <w:r>
        <w:rPr>
          <w:rFonts w:hint="eastAsia" w:ascii="仿宋" w:hAnsi="仿宋" w:eastAsia="仿宋" w:cs="仿宋"/>
          <w:bCs/>
          <w:color w:val="0000FF"/>
          <w:sz w:val="28"/>
          <w:szCs w:val="28"/>
          <w:u w:val="none"/>
          <w:lang w:val="en-US" w:eastAsia="zh-CN"/>
        </w:rPr>
        <w:t>6</w:t>
      </w:r>
      <w:r>
        <w:rPr>
          <w:rFonts w:hint="eastAsia" w:ascii="仿宋" w:hAnsi="仿宋" w:eastAsia="仿宋" w:cs="仿宋"/>
          <w:bCs/>
          <w:color w:val="0000FF"/>
          <w:sz w:val="28"/>
          <w:szCs w:val="28"/>
          <w:u w:val="none"/>
        </w:rPr>
        <w:t>月</w:t>
      </w:r>
      <w:r>
        <w:rPr>
          <w:rFonts w:hint="eastAsia" w:ascii="仿宋" w:hAnsi="仿宋" w:eastAsia="仿宋" w:cs="仿宋"/>
          <w:bCs/>
          <w:color w:val="0000FF"/>
          <w:sz w:val="28"/>
          <w:szCs w:val="28"/>
          <w:u w:val="none"/>
          <w:lang w:val="en-US" w:eastAsia="zh-CN"/>
        </w:rPr>
        <w:t>20</w:t>
      </w:r>
      <w:r>
        <w:rPr>
          <w:rFonts w:hint="eastAsia" w:ascii="仿宋" w:hAnsi="仿宋" w:eastAsia="仿宋" w:cs="仿宋"/>
          <w:bCs/>
          <w:color w:val="0000FF"/>
          <w:sz w:val="28"/>
          <w:szCs w:val="28"/>
          <w:u w:val="none"/>
        </w:rPr>
        <w:t>日前出具正式资产评估报告</w:t>
      </w:r>
      <w:r>
        <w:rPr>
          <w:rFonts w:hint="eastAsia" w:ascii="仿宋" w:hAnsi="仿宋" w:eastAsia="仿宋" w:cs="仿宋"/>
          <w:bCs/>
          <w:color w:val="0000FF"/>
          <w:sz w:val="28"/>
          <w:szCs w:val="28"/>
          <w:u w:val="none"/>
          <w:lang w:eastAsia="zh-CN"/>
        </w:rPr>
        <w:t>。</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二、报价人资格要求</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报价人必须具备以下条件：</w:t>
      </w:r>
    </w:p>
    <w:p>
      <w:pPr>
        <w:snapToGrid w:val="0"/>
        <w:spacing w:line="5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1.具备《中人民共和国政府采购法》第二十二条所规定的供应商资格。</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2.拟派项目负责人必须具备资产评估师证书及5年以上资产评估工作经历。</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三、询价文件的获取</w:t>
      </w:r>
    </w:p>
    <w:p>
      <w:pPr>
        <w:snapToGrid w:val="0"/>
        <w:spacing w:line="560" w:lineRule="exact"/>
        <w:ind w:firstLine="601"/>
        <w:jc w:val="left"/>
        <w:rPr>
          <w:rFonts w:ascii="仿宋" w:hAnsi="仿宋" w:eastAsia="仿宋"/>
          <w:color w:val="FF0000"/>
          <w:sz w:val="28"/>
          <w:szCs w:val="28"/>
        </w:rPr>
      </w:pPr>
      <w:r>
        <w:rPr>
          <w:rFonts w:hint="eastAsia" w:ascii="仿宋" w:hAnsi="仿宋" w:eastAsia="仿宋"/>
          <w:color w:val="000000" w:themeColor="text1"/>
          <w:sz w:val="28"/>
          <w:szCs w:val="28"/>
          <w14:textFill>
            <w14:solidFill>
              <w14:schemeClr w14:val="tx1"/>
            </w14:solidFill>
          </w14:textFill>
        </w:rPr>
        <w:t>本项目询价文件由</w:t>
      </w:r>
      <w:r>
        <w:rPr>
          <w:rFonts w:hint="eastAsia" w:ascii="仿宋" w:hAnsi="仿宋" w:eastAsia="仿宋" w:cs="仿宋"/>
          <w:bCs/>
          <w:color w:val="000000" w:themeColor="text1"/>
          <w:sz w:val="28"/>
          <w:szCs w:val="28"/>
          <w:lang w:val="en-US" w:eastAsia="zh-CN"/>
          <w14:textFill>
            <w14:solidFill>
              <w14:schemeClr w14:val="tx1"/>
            </w14:solidFill>
          </w14:textFill>
        </w:rPr>
        <w:t>贵阳农投集团财务中心</w:t>
      </w:r>
      <w:r>
        <w:rPr>
          <w:rFonts w:hint="eastAsia" w:ascii="仿宋" w:hAnsi="仿宋" w:eastAsia="仿宋" w:cs="仿宋"/>
          <w:bCs/>
          <w:color w:val="000000" w:themeColor="text1"/>
          <w:sz w:val="28"/>
          <w:szCs w:val="28"/>
          <w14:textFill>
            <w14:solidFill>
              <w14:schemeClr w14:val="tx1"/>
            </w14:solidFill>
          </w14:textFill>
        </w:rPr>
        <w:t>通知资产评估中介机构到</w:t>
      </w:r>
      <w:r>
        <w:rPr>
          <w:rFonts w:hint="eastAsia" w:ascii="仿宋" w:hAnsi="仿宋" w:eastAsia="仿宋" w:cs="仿宋"/>
          <w:bCs/>
          <w:color w:val="000000" w:themeColor="text1"/>
          <w:sz w:val="28"/>
          <w:szCs w:val="28"/>
          <w:lang w:eastAsia="zh-CN"/>
          <w14:textFill>
            <w14:solidFill>
              <w14:schemeClr w14:val="tx1"/>
            </w14:solidFill>
          </w14:textFill>
        </w:rPr>
        <w:t>贵阳农投集团</w:t>
      </w:r>
      <w:r>
        <w:rPr>
          <w:rFonts w:hint="eastAsia" w:ascii="仿宋" w:hAnsi="仿宋" w:eastAsia="仿宋" w:cs="仿宋"/>
          <w:bCs/>
          <w:color w:val="000000" w:themeColor="text1"/>
          <w:sz w:val="28"/>
          <w:szCs w:val="28"/>
          <w14:textFill>
            <w14:solidFill>
              <w14:schemeClr w14:val="tx1"/>
            </w14:solidFill>
          </w14:textFill>
        </w:rPr>
        <w:t>财</w:t>
      </w:r>
      <w:r>
        <w:rPr>
          <w:rFonts w:hint="eastAsia" w:ascii="仿宋" w:hAnsi="仿宋" w:eastAsia="仿宋" w:cs="仿宋"/>
          <w:bCs/>
          <w:color w:val="auto"/>
          <w:sz w:val="28"/>
          <w:szCs w:val="28"/>
        </w:rPr>
        <w:t>务</w:t>
      </w:r>
      <w:r>
        <w:rPr>
          <w:rFonts w:hint="eastAsia" w:ascii="仿宋" w:hAnsi="仿宋" w:eastAsia="仿宋" w:cs="仿宋"/>
          <w:bCs/>
          <w:color w:val="auto"/>
          <w:sz w:val="28"/>
          <w:szCs w:val="28"/>
          <w:lang w:val="en-US" w:eastAsia="zh-CN"/>
        </w:rPr>
        <w:t>中心</w:t>
      </w:r>
      <w:r>
        <w:rPr>
          <w:rFonts w:hint="eastAsia" w:ascii="仿宋" w:hAnsi="仿宋" w:eastAsia="仿宋" w:cs="仿宋"/>
          <w:bCs/>
          <w:color w:val="auto"/>
          <w:sz w:val="28"/>
          <w:szCs w:val="28"/>
        </w:rPr>
        <w:t>领取</w:t>
      </w:r>
      <w:r>
        <w:rPr>
          <w:rFonts w:hint="eastAsia" w:ascii="仿宋" w:hAnsi="仿宋" w:eastAsia="仿宋"/>
          <w:color w:val="auto"/>
          <w:sz w:val="28"/>
          <w:szCs w:val="28"/>
        </w:rPr>
        <w:t>，领取时间为</w:t>
      </w:r>
      <w:r>
        <w:rPr>
          <w:rFonts w:hint="eastAsia" w:ascii="仿宋" w:hAnsi="仿宋" w:eastAsia="仿宋"/>
          <w:color w:val="0000FF"/>
          <w:sz w:val="28"/>
          <w:szCs w:val="28"/>
        </w:rPr>
        <w:t>202</w:t>
      </w:r>
      <w:r>
        <w:rPr>
          <w:rFonts w:hint="eastAsia" w:ascii="仿宋" w:hAnsi="仿宋" w:eastAsia="仿宋"/>
          <w:color w:val="0000FF"/>
          <w:sz w:val="28"/>
          <w:szCs w:val="28"/>
          <w:lang w:val="en-US" w:eastAsia="zh-CN"/>
        </w:rPr>
        <w:t>3</w:t>
      </w:r>
      <w:r>
        <w:rPr>
          <w:rFonts w:hint="eastAsia" w:ascii="仿宋" w:hAnsi="仿宋" w:eastAsia="仿宋"/>
          <w:color w:val="0000FF"/>
          <w:sz w:val="28"/>
          <w:szCs w:val="28"/>
        </w:rPr>
        <w:t>年</w:t>
      </w:r>
      <w:r>
        <w:rPr>
          <w:rFonts w:hint="eastAsia" w:ascii="仿宋" w:hAnsi="仿宋" w:eastAsia="仿宋"/>
          <w:color w:val="0000FF"/>
          <w:sz w:val="28"/>
          <w:szCs w:val="28"/>
          <w:lang w:val="en-US" w:eastAsia="zh-CN"/>
        </w:rPr>
        <w:t>5</w:t>
      </w:r>
      <w:r>
        <w:rPr>
          <w:rFonts w:hint="eastAsia" w:ascii="仿宋" w:hAnsi="仿宋" w:eastAsia="仿宋"/>
          <w:color w:val="0000FF"/>
          <w:sz w:val="28"/>
          <w:szCs w:val="28"/>
        </w:rPr>
        <w:t>月</w:t>
      </w:r>
      <w:r>
        <w:rPr>
          <w:rFonts w:hint="eastAsia" w:ascii="仿宋" w:hAnsi="仿宋" w:eastAsia="仿宋"/>
          <w:color w:val="0000FF"/>
          <w:sz w:val="28"/>
          <w:szCs w:val="28"/>
          <w:lang w:val="en-US" w:eastAsia="zh-CN"/>
        </w:rPr>
        <w:t>22</w:t>
      </w:r>
      <w:r>
        <w:rPr>
          <w:rFonts w:hint="eastAsia" w:ascii="仿宋" w:hAnsi="仿宋" w:eastAsia="仿宋"/>
          <w:color w:val="0000FF"/>
          <w:sz w:val="28"/>
          <w:szCs w:val="28"/>
        </w:rPr>
        <w:t>日</w:t>
      </w:r>
      <w:r>
        <w:rPr>
          <w:rFonts w:hint="eastAsia" w:ascii="仿宋" w:hAnsi="仿宋" w:eastAsia="仿宋"/>
          <w:color w:val="0000FF"/>
          <w:sz w:val="28"/>
          <w:szCs w:val="28"/>
          <w:lang w:eastAsia="zh-CN"/>
        </w:rPr>
        <w:t>下午</w:t>
      </w:r>
      <w:r>
        <w:rPr>
          <w:rFonts w:hint="eastAsia" w:ascii="仿宋" w:hAnsi="仿宋" w:eastAsia="仿宋"/>
          <w:color w:val="0000FF"/>
          <w:sz w:val="28"/>
          <w:szCs w:val="28"/>
          <w:lang w:val="en-US" w:eastAsia="zh-CN"/>
        </w:rPr>
        <w:t>5:00前</w:t>
      </w:r>
      <w:r>
        <w:rPr>
          <w:rFonts w:hint="eastAsia" w:ascii="仿宋" w:hAnsi="仿宋" w:eastAsia="仿宋"/>
          <w:color w:val="0000FF"/>
          <w:sz w:val="28"/>
          <w:szCs w:val="28"/>
        </w:rPr>
        <w:t>，</w:t>
      </w:r>
      <w:r>
        <w:rPr>
          <w:rFonts w:hint="eastAsia" w:ascii="仿宋" w:hAnsi="仿宋" w:eastAsia="仿宋"/>
          <w:color w:val="auto"/>
          <w:sz w:val="28"/>
          <w:szCs w:val="28"/>
        </w:rPr>
        <w:t>各受邀单位在收到相关询价文件后应及时反馈是否响应报价。</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四、报价资料的报送</w:t>
      </w:r>
    </w:p>
    <w:p>
      <w:pPr>
        <w:snapToGrid w:val="0"/>
        <w:spacing w:line="560" w:lineRule="exact"/>
        <w:ind w:firstLine="601"/>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报送地点：</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贵阳市农业农垦投资发展集团有限公司财务</w:t>
      </w:r>
      <w:r>
        <w:rPr>
          <w:rFonts w:hint="eastAsia" w:ascii="仿宋" w:hAnsi="仿宋" w:eastAsia="仿宋" w:cs="仿宋"/>
          <w:bCs/>
          <w:color w:val="000000" w:themeColor="text1"/>
          <w:sz w:val="28"/>
          <w:szCs w:val="28"/>
          <w:lang w:val="en-US" w:eastAsia="zh-CN"/>
          <w14:textFill>
            <w14:solidFill>
              <w14:schemeClr w14:val="tx1"/>
            </w14:solidFill>
          </w14:textFill>
        </w:rPr>
        <w:t>中心</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询价截止时间：</w:t>
      </w:r>
      <w:r>
        <w:rPr>
          <w:rFonts w:hint="eastAsia" w:ascii="仿宋" w:hAnsi="仿宋" w:eastAsia="仿宋"/>
          <w:color w:val="0000FF"/>
          <w:sz w:val="28"/>
          <w:szCs w:val="28"/>
        </w:rPr>
        <w:t>202</w:t>
      </w:r>
      <w:r>
        <w:rPr>
          <w:rFonts w:hint="eastAsia" w:ascii="仿宋" w:hAnsi="仿宋" w:eastAsia="仿宋"/>
          <w:color w:val="0000FF"/>
          <w:sz w:val="28"/>
          <w:szCs w:val="28"/>
          <w:lang w:val="en-US" w:eastAsia="zh-CN"/>
        </w:rPr>
        <w:t>3</w:t>
      </w:r>
      <w:r>
        <w:rPr>
          <w:rFonts w:hint="eastAsia" w:ascii="仿宋" w:hAnsi="仿宋" w:eastAsia="仿宋"/>
          <w:color w:val="0000FF"/>
          <w:sz w:val="28"/>
          <w:szCs w:val="28"/>
        </w:rPr>
        <w:t>年</w:t>
      </w:r>
      <w:r>
        <w:rPr>
          <w:rFonts w:hint="eastAsia" w:ascii="仿宋" w:hAnsi="仿宋" w:eastAsia="仿宋"/>
          <w:color w:val="0000FF"/>
          <w:sz w:val="28"/>
          <w:szCs w:val="28"/>
          <w:lang w:val="en-US" w:eastAsia="zh-CN"/>
        </w:rPr>
        <w:t>5</w:t>
      </w:r>
      <w:r>
        <w:rPr>
          <w:rFonts w:hint="eastAsia" w:ascii="仿宋" w:hAnsi="仿宋" w:eastAsia="仿宋"/>
          <w:color w:val="0000FF"/>
          <w:sz w:val="28"/>
          <w:szCs w:val="28"/>
        </w:rPr>
        <w:t>月2</w:t>
      </w:r>
      <w:r>
        <w:rPr>
          <w:rFonts w:hint="eastAsia" w:ascii="仿宋" w:hAnsi="仿宋" w:eastAsia="仿宋"/>
          <w:color w:val="0000FF"/>
          <w:sz w:val="28"/>
          <w:szCs w:val="28"/>
          <w:lang w:val="en-US" w:eastAsia="zh-CN"/>
        </w:rPr>
        <w:t>3</w:t>
      </w:r>
      <w:r>
        <w:rPr>
          <w:rFonts w:hint="eastAsia" w:ascii="仿宋" w:hAnsi="仿宋" w:eastAsia="仿宋"/>
          <w:color w:val="0000FF"/>
          <w:sz w:val="28"/>
          <w:szCs w:val="28"/>
        </w:rPr>
        <w:t>日</w:t>
      </w:r>
      <w:r>
        <w:rPr>
          <w:rFonts w:hint="eastAsia" w:ascii="仿宋" w:hAnsi="仿宋" w:eastAsia="仿宋"/>
          <w:color w:val="0000FF"/>
          <w:sz w:val="28"/>
          <w:szCs w:val="28"/>
          <w:lang w:eastAsia="zh-CN"/>
        </w:rPr>
        <w:t>上</w:t>
      </w:r>
      <w:r>
        <w:rPr>
          <w:rFonts w:hint="eastAsia" w:ascii="仿宋" w:hAnsi="仿宋" w:eastAsia="仿宋"/>
          <w:color w:val="0000FF"/>
          <w:sz w:val="28"/>
          <w:szCs w:val="28"/>
        </w:rPr>
        <w:t>午</w:t>
      </w:r>
      <w:r>
        <w:rPr>
          <w:rFonts w:hint="eastAsia" w:ascii="仿宋" w:hAnsi="仿宋" w:eastAsia="仿宋"/>
          <w:color w:val="0000FF"/>
          <w:sz w:val="28"/>
          <w:szCs w:val="28"/>
          <w:lang w:val="en-US" w:eastAsia="zh-CN"/>
        </w:rPr>
        <w:t>12</w:t>
      </w:r>
      <w:r>
        <w:rPr>
          <w:rFonts w:hint="eastAsia" w:ascii="仿宋" w:hAnsi="仿宋" w:eastAsia="仿宋"/>
          <w:color w:val="0000FF"/>
          <w:sz w:val="28"/>
          <w:szCs w:val="28"/>
        </w:rPr>
        <w:t>：00</w:t>
      </w:r>
      <w:r>
        <w:rPr>
          <w:rFonts w:hint="eastAsia" w:ascii="仿宋" w:hAnsi="仿宋" w:eastAsia="仿宋"/>
          <w:color w:val="000000" w:themeColor="text1"/>
          <w:sz w:val="28"/>
          <w:szCs w:val="28"/>
          <w14:textFill>
            <w14:solidFill>
              <w14:schemeClr w14:val="tx1"/>
            </w14:solidFill>
          </w14:textFill>
        </w:rPr>
        <w:t>（在规定时间内未报价者视为自动弃权）。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五、联系方式</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14:textFill>
            <w14:solidFill>
              <w14:schemeClr w14:val="tx1"/>
            </w14:solidFill>
          </w14:textFill>
        </w:rPr>
        <w:t>观山湖区长岭北路与金朱东路交界处贵州金融城金融ONE</w:t>
      </w:r>
      <w:r>
        <w:rPr>
          <w:rFonts w:hint="eastAsia" w:ascii="仿宋" w:hAnsi="仿宋" w:eastAsia="仿宋"/>
          <w:color w:val="000000" w:themeColor="text1"/>
          <w:sz w:val="28"/>
          <w:szCs w:val="28"/>
          <w14:textFill>
            <w14:solidFill>
              <w14:schemeClr w14:val="tx1"/>
            </w14:solidFill>
          </w14:textFill>
        </w:rPr>
        <w:t>17楼</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val="en-US" w:eastAsia="zh-CN"/>
          <w14:textFill>
            <w14:solidFill>
              <w14:schemeClr w14:val="tx1"/>
            </w14:solidFill>
          </w14:textFill>
        </w:rPr>
        <w:t>荀小红</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联系电话：85209850</w:t>
      </w:r>
      <w:bookmarkStart w:id="3" w:name="_GoBack"/>
      <w:bookmarkEnd w:id="3"/>
    </w:p>
    <w:p>
      <w:pPr>
        <w:pStyle w:val="5"/>
        <w:spacing w:line="480" w:lineRule="exact"/>
        <w:ind w:firstLine="560" w:firstLineChars="200"/>
        <w:jc w:val="center"/>
        <w:rPr>
          <w:rFonts w:ascii="仿宋" w:hAnsi="仿宋" w:eastAsia="仿宋"/>
          <w:color w:val="000000" w:themeColor="text1"/>
          <w:sz w:val="28"/>
          <w:szCs w:val="28"/>
          <w14:textFill>
            <w14:solidFill>
              <w14:schemeClr w14:val="tx1"/>
            </w14:solidFill>
          </w14:textFill>
        </w:rPr>
      </w:pPr>
    </w:p>
    <w:p>
      <w:pPr>
        <w:pStyle w:val="5"/>
        <w:spacing w:line="480" w:lineRule="exact"/>
        <w:rPr>
          <w:rFonts w:ascii="仿宋" w:hAnsi="仿宋" w:eastAsia="仿宋"/>
          <w:color w:val="000000" w:themeColor="text1"/>
          <w:sz w:val="28"/>
          <w:szCs w:val="28"/>
          <w14:textFill>
            <w14:solidFill>
              <w14:schemeClr w14:val="tx1"/>
            </w14:solidFill>
          </w14:textFill>
        </w:rPr>
      </w:pPr>
    </w:p>
    <w:p>
      <w:pPr>
        <w:pStyle w:val="5"/>
        <w:spacing w:line="380" w:lineRule="exact"/>
        <w:rPr>
          <w:rFonts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righ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p>
    <w:p>
      <w:pPr>
        <w:pStyle w:val="5"/>
        <w:spacing w:line="380" w:lineRule="exact"/>
        <w:ind w:firstLine="560" w:firstLineChars="200"/>
        <w:jc w:val="right"/>
        <w:rPr>
          <w:rFonts w:ascii="仿宋" w:hAnsi="仿宋" w:eastAsia="仿宋"/>
          <w:color w:val="auto"/>
          <w:sz w:val="28"/>
          <w:szCs w:val="28"/>
        </w:rPr>
      </w:pPr>
    </w:p>
    <w:p>
      <w:pPr>
        <w:pStyle w:val="5"/>
        <w:spacing w:line="380" w:lineRule="exact"/>
        <w:ind w:firstLine="560" w:firstLineChars="200"/>
        <w:jc w:val="center"/>
        <w:rPr>
          <w:rFonts w:hint="eastAsia" w:ascii="仿宋" w:hAnsi="仿宋" w:eastAsia="仿宋"/>
          <w:color w:val="auto"/>
          <w:sz w:val="28"/>
          <w:szCs w:val="28"/>
        </w:rPr>
      </w:pPr>
      <w:r>
        <w:rPr>
          <w:rFonts w:hint="eastAsia" w:ascii="仿宋" w:hAnsi="仿宋" w:eastAsia="仿宋"/>
          <w:color w:val="auto"/>
          <w:sz w:val="28"/>
          <w:szCs w:val="28"/>
        </w:rPr>
        <w:t xml:space="preserve">                       二0二</w:t>
      </w:r>
      <w:r>
        <w:rPr>
          <w:rFonts w:hint="eastAsia" w:ascii="仿宋" w:hAnsi="仿宋" w:eastAsia="仿宋"/>
          <w:color w:val="auto"/>
          <w:sz w:val="28"/>
          <w:szCs w:val="28"/>
          <w:lang w:val="en-US" w:eastAsia="zh-CN"/>
        </w:rPr>
        <w:t>三</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五</w:t>
      </w:r>
      <w:r>
        <w:rPr>
          <w:rFonts w:hint="eastAsia" w:ascii="仿宋" w:hAnsi="仿宋" w:eastAsia="仿宋"/>
          <w:color w:val="auto"/>
          <w:sz w:val="28"/>
          <w:szCs w:val="28"/>
        </w:rPr>
        <w:t>月十</w:t>
      </w:r>
      <w:r>
        <w:rPr>
          <w:rFonts w:hint="eastAsia" w:ascii="仿宋" w:hAnsi="仿宋" w:eastAsia="仿宋"/>
          <w:color w:val="auto"/>
          <w:sz w:val="28"/>
          <w:szCs w:val="28"/>
          <w:lang w:eastAsia="zh-CN"/>
        </w:rPr>
        <w:t>六</w:t>
      </w:r>
      <w:r>
        <w:rPr>
          <w:rFonts w:hint="eastAsia" w:ascii="仿宋" w:hAnsi="仿宋" w:eastAsia="仿宋"/>
          <w:color w:val="auto"/>
          <w:sz w:val="28"/>
          <w:szCs w:val="28"/>
        </w:rPr>
        <w:t>日</w:t>
      </w:r>
    </w:p>
    <w:p>
      <w:pPr>
        <w:pStyle w:val="5"/>
        <w:spacing w:line="380" w:lineRule="exact"/>
        <w:ind w:firstLine="560" w:firstLineChars="200"/>
        <w:jc w:val="center"/>
        <w:rPr>
          <w:rFonts w:hint="eastAsia"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center"/>
        <w:rPr>
          <w:rFonts w:hint="eastAsia"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center"/>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报价须知</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一、说  明</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合格的服务是指：报价响应人若成为本采购项目的最终成交供应商，必须确保项目组员具备与项目相适应的的胜任能力。</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二、询价文件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在询价过程中由采购人发出的修正和补充文件等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三、报价文件的编制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 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1.2各报价单位报价应以元为单位。</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1.4如因报价人只填写和提供了本文件要求的部分内容和附件，而给报价造成困难的，其可能导致的结果和责任由报价人自行承担。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2.1询价响应函;(附件1)</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2.2询价响应承诺函;(附件2)</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拟派项目专业人员情况.(附件3)</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3.4报价人营业执照及执业资格证书。</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五、报价文件的份数、封装和递交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2）报价人名全称；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六、确定成交供应商办法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询价工作组成员根据各单位的报价资料进行比较，以报价最低的成为成交供应商。如出现两个相同的最低报价时，确定拟派项目组胜任能力最高者为成交供应商(拟派项目组人员胜任能力依据项目组成员持证情况及执业经历评判)，若以上二者均相同，由采购人直接指定成交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snapToGrid w:val="0"/>
        <w:spacing w:line="600" w:lineRule="exact"/>
        <w:ind w:firstLine="6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sz w:val="28"/>
          <w:szCs w:val="28"/>
          <w:u w:val="single"/>
        </w:rPr>
        <w:t>贵阳市农业农垦投资发展集团有限公司</w:t>
      </w:r>
    </w:p>
    <w:p>
      <w:pPr>
        <w:snapToGrid w:val="0"/>
        <w:spacing w:line="520" w:lineRule="exact"/>
        <w:ind w:firstLine="560" w:firstLineChars="200"/>
        <w:jc w:val="left"/>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我单位收到并研究了贵单位的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遵照国家招标投标相关法律、法规及有关规定，</w:t>
      </w:r>
      <w:r>
        <w:rPr>
          <w:rFonts w:ascii="仿宋" w:hAnsi="仿宋" w:eastAsia="仿宋"/>
          <w:color w:val="000000" w:themeColor="text1"/>
          <w:sz w:val="28"/>
          <w:szCs w:val="28"/>
          <w14:textFill>
            <w14:solidFill>
              <w14:schemeClr w14:val="tx1"/>
            </w14:solidFill>
          </w14:textFill>
        </w:rPr>
        <w:t>我</w:t>
      </w:r>
      <w:r>
        <w:rPr>
          <w:rFonts w:ascii="仿宋" w:hAnsi="仿宋" w:eastAsia="仿宋"/>
          <w:color w:val="auto"/>
          <w:sz w:val="28"/>
          <w:szCs w:val="28"/>
        </w:rPr>
        <w:t>们对</w:t>
      </w:r>
      <w:r>
        <w:rPr>
          <w:rFonts w:hint="eastAsia" w:ascii="仿宋" w:hAnsi="仿宋" w:eastAsia="仿宋"/>
          <w:color w:val="auto"/>
          <w:sz w:val="28"/>
          <w:szCs w:val="28"/>
          <w:u w:val="single"/>
        </w:rPr>
        <w:t xml:space="preserve"> </w:t>
      </w:r>
      <w:r>
        <w:rPr>
          <w:rFonts w:hint="eastAsia" w:ascii="仿宋" w:hAnsi="仿宋" w:eastAsia="仿宋" w:cs="仿宋"/>
          <w:bCs/>
          <w:color w:val="auto"/>
          <w:sz w:val="28"/>
          <w:szCs w:val="28"/>
          <w:u w:val="single"/>
        </w:rPr>
        <w:t>资产评估服务</w:t>
      </w:r>
      <w:r>
        <w:rPr>
          <w:rFonts w:hint="eastAsia" w:ascii="仿宋" w:hAnsi="仿宋" w:eastAsia="仿宋"/>
          <w:color w:val="auto"/>
          <w:sz w:val="28"/>
          <w:szCs w:val="28"/>
          <w:u w:val="single"/>
        </w:rPr>
        <w:t xml:space="preserve">  </w:t>
      </w:r>
      <w:r>
        <w:rPr>
          <w:rFonts w:ascii="仿宋" w:hAnsi="仿宋" w:eastAsia="仿宋"/>
          <w:color w:val="auto"/>
          <w:sz w:val="28"/>
          <w:szCs w:val="28"/>
        </w:rPr>
        <w:t>项目</w:t>
      </w:r>
      <w:r>
        <w:rPr>
          <w:rFonts w:hint="eastAsia" w:ascii="仿宋" w:hAnsi="仿宋" w:eastAsia="仿宋"/>
          <w:color w:val="auto"/>
          <w:sz w:val="28"/>
          <w:szCs w:val="28"/>
        </w:rPr>
        <w:t>，</w:t>
      </w:r>
      <w:r>
        <w:rPr>
          <w:rFonts w:ascii="仿宋" w:hAnsi="仿宋" w:eastAsia="仿宋"/>
          <w:color w:val="auto"/>
          <w:sz w:val="28"/>
          <w:szCs w:val="28"/>
        </w:rPr>
        <w:t>愿意按</w:t>
      </w:r>
      <w:r>
        <w:rPr>
          <w:rFonts w:hint="eastAsia" w:ascii="仿宋" w:hAnsi="仿宋" w:eastAsia="仿宋"/>
          <w:color w:val="auto"/>
          <w:sz w:val="28"/>
          <w:szCs w:val="28"/>
        </w:rPr>
        <w:t>我单位的收费标准为基础，并响应本项目询价文件</w:t>
      </w:r>
      <w:r>
        <w:rPr>
          <w:rFonts w:ascii="仿宋" w:hAnsi="仿宋" w:eastAsia="仿宋"/>
          <w:color w:val="auto"/>
          <w:sz w:val="28"/>
          <w:szCs w:val="28"/>
        </w:rPr>
        <w:t>规定的内容，</w:t>
      </w:r>
      <w:r>
        <w:rPr>
          <w:rFonts w:hint="eastAsia" w:ascii="仿宋" w:hAnsi="仿宋" w:eastAsia="仿宋"/>
          <w:color w:val="auto"/>
          <w:sz w:val="28"/>
          <w:szCs w:val="28"/>
        </w:rPr>
        <w:t>并响应本项目询价文件</w:t>
      </w:r>
      <w:r>
        <w:rPr>
          <w:rFonts w:ascii="仿宋" w:hAnsi="仿宋" w:eastAsia="仿宋"/>
          <w:color w:val="auto"/>
          <w:sz w:val="28"/>
          <w:szCs w:val="28"/>
        </w:rPr>
        <w:t>规定的内容，承担</w:t>
      </w:r>
      <w:r>
        <w:rPr>
          <w:rFonts w:hint="eastAsia" w:ascii="仿宋" w:hAnsi="仿宋" w:eastAsia="仿宋"/>
          <w:color w:val="auto"/>
          <w:sz w:val="28"/>
          <w:szCs w:val="28"/>
          <w:u w:val="single"/>
        </w:rPr>
        <w:t xml:space="preserve"> </w:t>
      </w:r>
      <w:r>
        <w:rPr>
          <w:rFonts w:hint="eastAsia" w:ascii="仿宋" w:hAnsi="仿宋" w:eastAsia="仿宋" w:cs="仿宋"/>
          <w:bCs/>
          <w:color w:val="auto"/>
          <w:sz w:val="28"/>
          <w:szCs w:val="28"/>
          <w:u w:val="single"/>
        </w:rPr>
        <w:t>资产评估服务</w:t>
      </w:r>
      <w:r>
        <w:rPr>
          <w:rFonts w:hint="eastAsia" w:ascii="仿宋" w:hAnsi="仿宋" w:eastAsia="仿宋"/>
          <w:color w:val="auto"/>
          <w:sz w:val="28"/>
          <w:szCs w:val="28"/>
          <w:u w:val="single"/>
        </w:rPr>
        <w:t xml:space="preserve"> </w:t>
      </w:r>
      <w:r>
        <w:rPr>
          <w:rFonts w:ascii="仿宋" w:hAnsi="仿宋" w:eastAsia="仿宋"/>
          <w:color w:val="auto"/>
          <w:sz w:val="28"/>
          <w:szCs w:val="28"/>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人的责任和义务。应由承包者承担的风险，我单位在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2．我单位的响应总报价为人民币</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单位成为最终成交人，将按照合同约定的日期开始本项目采购范围内工作内容的服务。我单位同意本响应函在询价文件规定的提交响应文件截止时间后，对我单位具有约束力，且随时准备接受贵公司发出的成交通知。</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．如果我单位成为最终成交人，我单位承诺按照采购人要求完成，同时承诺不再另行收取费用;我单位承诺在</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日</w:t>
      </w:r>
      <w:r>
        <w:rPr>
          <w:rFonts w:hint="eastAsia" w:ascii="仿宋" w:hAnsi="仿宋" w:eastAsia="仿宋"/>
          <w:color w:val="000000" w:themeColor="text1"/>
          <w:sz w:val="28"/>
          <w:szCs w:val="28"/>
          <w14:textFill>
            <w14:solidFill>
              <w14:schemeClr w14:val="tx1"/>
            </w14:solidFill>
          </w14:textFill>
        </w:rPr>
        <w:t>内完成采购范围的内容并提供相应的服务。</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．在签署协议书之前，本响应函，包括其所有附属文件，将构成双单位之间具有约束力的合同文件。</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人：（盖单位章）</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w:t>
      </w:r>
    </w:p>
    <w:p>
      <w:pPr>
        <w:snapToGrid w:val="0"/>
        <w:spacing w:line="600" w:lineRule="exact"/>
        <w:ind w:right="480" w:firstLine="6440" w:firstLineChars="2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napToGrid w:val="0"/>
        <w:spacing w:line="600" w:lineRule="exact"/>
        <w:jc w:val="left"/>
        <w:rPr>
          <w:rFonts w:ascii="仿宋" w:hAnsi="仿宋" w:eastAsia="仿宋"/>
          <w:b/>
          <w:bCs/>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我单位慎重作出以下承诺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（被或未被）责令停业的；</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（被或未被）暂停或取消执业资格的；</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（被或未被）接管或冻结的；</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bookmarkStart w:id="1" w:name="D10资格标投标承诺函"/>
      <w:bookmarkEnd w:id="1"/>
      <w:bookmarkStart w:id="2" w:name="D8投标承诺函"/>
      <w:r>
        <w:rPr>
          <w:rFonts w:hint="eastAsia" w:ascii="仿宋" w:hAnsi="仿宋" w:eastAsia="仿宋"/>
          <w:color w:val="000000" w:themeColor="text1"/>
          <w:sz w:val="28"/>
          <w:szCs w:val="28"/>
          <w14:textFill>
            <w14:solidFill>
              <w14:schemeClr w14:val="tx1"/>
            </w14:solidFill>
          </w14:textFill>
        </w:rPr>
        <w:t>三、其他承诺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3、我单位完全响应询价文件要求。</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2"/>
      <w:r>
        <w:rPr>
          <w:rFonts w:hint="eastAsia" w:ascii="仿宋" w:hAnsi="仿宋" w:eastAsia="仿宋"/>
          <w:color w:val="000000" w:themeColor="text1"/>
          <w:sz w:val="28"/>
          <w:szCs w:val="28"/>
          <w14:textFill>
            <w14:solidFill>
              <w14:schemeClr w14:val="tx1"/>
            </w14:solidFill>
          </w14:textFill>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48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right="48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tbl>
      <w:tblPr>
        <w:tblStyle w:val="10"/>
        <w:tblW w:w="9203" w:type="dxa"/>
        <w:tblInd w:w="-176" w:type="dxa"/>
        <w:tblLayout w:type="fixed"/>
        <w:tblCellMar>
          <w:top w:w="0" w:type="dxa"/>
          <w:left w:w="108" w:type="dxa"/>
          <w:bottom w:w="0" w:type="dxa"/>
          <w:right w:w="108" w:type="dxa"/>
        </w:tblCellMar>
      </w:tblPr>
      <w:tblGrid>
        <w:gridCol w:w="634"/>
        <w:gridCol w:w="926"/>
        <w:gridCol w:w="992"/>
        <w:gridCol w:w="993"/>
        <w:gridCol w:w="1134"/>
        <w:gridCol w:w="1134"/>
        <w:gridCol w:w="3367"/>
        <w:gridCol w:w="23"/>
      </w:tblGrid>
      <w:tr>
        <w:tblPrEx>
          <w:tblCellMar>
            <w:top w:w="0" w:type="dxa"/>
            <w:left w:w="108" w:type="dxa"/>
            <w:bottom w:w="0" w:type="dxa"/>
            <w:right w:w="108" w:type="dxa"/>
          </w:tblCellMar>
        </w:tblPrEx>
        <w:trPr>
          <w:gridAfter w:val="1"/>
          <w:wAfter w:w="23" w:type="dxa"/>
          <w:trHeight w:val="270" w:hRule="atLeast"/>
        </w:trPr>
        <w:tc>
          <w:tcPr>
            <w:tcW w:w="9180" w:type="dxa"/>
            <w:gridSpan w:val="7"/>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拟派项目专业人员情况表</w:t>
            </w:r>
          </w:p>
        </w:tc>
      </w:tr>
      <w:tr>
        <w:tblPrEx>
          <w:tblCellMar>
            <w:top w:w="0" w:type="dxa"/>
            <w:left w:w="108" w:type="dxa"/>
            <w:bottom w:w="0" w:type="dxa"/>
            <w:right w:w="108" w:type="dxa"/>
          </w:tblCellMar>
        </w:tblPrEx>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9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学历</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资格证书</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工作年限</w:t>
            </w:r>
          </w:p>
        </w:tc>
        <w:tc>
          <w:tcPr>
            <w:tcW w:w="33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主要经验及承担过的相关项目</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134"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390"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bl>
    <w:p>
      <w:pPr>
        <w:spacing w:line="460" w:lineRule="exact"/>
        <w:jc w:val="left"/>
        <w:rPr>
          <w:rFonts w:ascii="仿宋" w:hAnsi="仿宋" w:eastAsia="仿宋"/>
          <w:color w:val="000000" w:themeColor="text1"/>
          <w:sz w:val="28"/>
          <w:szCs w:val="28"/>
          <w14:textFill>
            <w14:solidFill>
              <w14:schemeClr w14:val="tx1"/>
            </w14:solidFill>
          </w14:textFill>
        </w:rPr>
      </w:pPr>
    </w:p>
    <w:p>
      <w:pPr>
        <w:rPr>
          <w:rFonts w:ascii="楷体" w:hAnsi="楷体" w:eastAsia="楷体"/>
          <w:bCs/>
          <w:sz w:val="24"/>
          <w:szCs w:val="24"/>
        </w:rPr>
      </w:pPr>
      <w:r>
        <w:rPr>
          <w:rFonts w:ascii="楷体" w:hAnsi="楷体" w:eastAsia="楷体"/>
          <w:bCs/>
          <w:color w:val="000000" w:themeColor="text1"/>
          <w:szCs w:val="21"/>
          <w14:textFill>
            <w14:solidFill>
              <w14:schemeClr w14:val="tx1"/>
            </w14:solidFill>
          </w14:textFill>
        </w:rPr>
        <w:t>注</w:t>
      </w:r>
      <w:r>
        <w:rPr>
          <w:rFonts w:hint="eastAsia" w:ascii="楷体" w:hAnsi="楷体" w:eastAsia="楷体"/>
          <w:bCs/>
          <w:color w:val="000000" w:themeColor="text1"/>
          <w:szCs w:val="21"/>
          <w14:textFill>
            <w14:solidFill>
              <w14:schemeClr w14:val="tx1"/>
            </w14:solidFill>
          </w14:textFill>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；3、拟派人担任项目负责人的需在备注栏注明，并提供相关证明材料；4拟派项目负责人需提供社保等证明工作年限的证明材料。</w:t>
      </w:r>
    </w:p>
    <w:p>
      <w:pPr>
        <w:spacing w:line="460" w:lineRule="exact"/>
        <w:rPr>
          <w:rFonts w:ascii="仿宋" w:hAnsi="仿宋" w:eastAsia="仿宋"/>
          <w:b/>
          <w:bCs/>
          <w:color w:val="000000" w:themeColor="text1"/>
          <w:sz w:val="28"/>
          <w:szCs w:val="28"/>
          <w14:textFill>
            <w14:solidFill>
              <w14:schemeClr w14:val="tx1"/>
            </w14:solidFill>
          </w14:textFill>
        </w:rPr>
      </w:pPr>
    </w:p>
    <w:p>
      <w:pPr>
        <w:spacing w:line="460" w:lineRule="exact"/>
        <w:rPr>
          <w:rFonts w:ascii="仿宋" w:hAnsi="仿宋" w:eastAsia="仿宋"/>
          <w:b/>
          <w:bCs/>
          <w:color w:val="000000" w:themeColor="text1"/>
          <w:sz w:val="28"/>
          <w:szCs w:val="28"/>
          <w14:textFill>
            <w14:solidFill>
              <w14:schemeClr w14:val="tx1"/>
            </w14:solidFill>
          </w14:textFill>
        </w:rPr>
      </w:pP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wordWrap w:val="0"/>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right="480" w:firstLine="6580" w:firstLineChars="2350"/>
        <w:jc w:val="righ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ZDk2NDQ2YWNlMmZjMTRiNjFkMWNlMjc3YTE1ZTkifQ=="/>
  </w:docVars>
  <w:rsids>
    <w:rsidRoot w:val="008A1789"/>
    <w:rsid w:val="00002247"/>
    <w:rsid w:val="000036D2"/>
    <w:rsid w:val="000074EC"/>
    <w:rsid w:val="000106D4"/>
    <w:rsid w:val="0001355C"/>
    <w:rsid w:val="00014878"/>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18D"/>
    <w:rsid w:val="000F5F27"/>
    <w:rsid w:val="000F764E"/>
    <w:rsid w:val="00100B3E"/>
    <w:rsid w:val="001042B6"/>
    <w:rsid w:val="00111642"/>
    <w:rsid w:val="00113BF8"/>
    <w:rsid w:val="001144A8"/>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70FF4"/>
    <w:rsid w:val="0017155A"/>
    <w:rsid w:val="0017303B"/>
    <w:rsid w:val="0017353A"/>
    <w:rsid w:val="0017386B"/>
    <w:rsid w:val="00181865"/>
    <w:rsid w:val="00182BE5"/>
    <w:rsid w:val="0018430C"/>
    <w:rsid w:val="00187EFD"/>
    <w:rsid w:val="00193A9D"/>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A1EB0"/>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742A"/>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30B"/>
    <w:rsid w:val="00367D1F"/>
    <w:rsid w:val="00370B94"/>
    <w:rsid w:val="003717AB"/>
    <w:rsid w:val="003729B1"/>
    <w:rsid w:val="003749E3"/>
    <w:rsid w:val="00375E07"/>
    <w:rsid w:val="00380335"/>
    <w:rsid w:val="00384A25"/>
    <w:rsid w:val="00387044"/>
    <w:rsid w:val="00387EF1"/>
    <w:rsid w:val="00390B0E"/>
    <w:rsid w:val="0039572B"/>
    <w:rsid w:val="003961B8"/>
    <w:rsid w:val="00397812"/>
    <w:rsid w:val="003A25D6"/>
    <w:rsid w:val="003A2F7B"/>
    <w:rsid w:val="003A438D"/>
    <w:rsid w:val="003A56F5"/>
    <w:rsid w:val="003A7E03"/>
    <w:rsid w:val="003B1179"/>
    <w:rsid w:val="003B5525"/>
    <w:rsid w:val="003B78C6"/>
    <w:rsid w:val="003C1862"/>
    <w:rsid w:val="003C5655"/>
    <w:rsid w:val="003C593D"/>
    <w:rsid w:val="003C5B59"/>
    <w:rsid w:val="003D0C3E"/>
    <w:rsid w:val="003D2935"/>
    <w:rsid w:val="003D3D90"/>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47FB6"/>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0E1C"/>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3174E"/>
    <w:rsid w:val="006377B3"/>
    <w:rsid w:val="00641B95"/>
    <w:rsid w:val="006421FE"/>
    <w:rsid w:val="006506DC"/>
    <w:rsid w:val="00653E1E"/>
    <w:rsid w:val="00655587"/>
    <w:rsid w:val="00657052"/>
    <w:rsid w:val="0066084D"/>
    <w:rsid w:val="006609AA"/>
    <w:rsid w:val="006637B5"/>
    <w:rsid w:val="006640DC"/>
    <w:rsid w:val="0066495C"/>
    <w:rsid w:val="006663AE"/>
    <w:rsid w:val="00666824"/>
    <w:rsid w:val="00667934"/>
    <w:rsid w:val="00672788"/>
    <w:rsid w:val="006755D6"/>
    <w:rsid w:val="006771A5"/>
    <w:rsid w:val="00681066"/>
    <w:rsid w:val="00684C70"/>
    <w:rsid w:val="00687573"/>
    <w:rsid w:val="0069505E"/>
    <w:rsid w:val="006955C0"/>
    <w:rsid w:val="00697895"/>
    <w:rsid w:val="006B14C2"/>
    <w:rsid w:val="006B3821"/>
    <w:rsid w:val="006B5458"/>
    <w:rsid w:val="006B66E9"/>
    <w:rsid w:val="006B691A"/>
    <w:rsid w:val="006B6BD0"/>
    <w:rsid w:val="006B70F7"/>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5B53"/>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5191"/>
    <w:rsid w:val="00886E61"/>
    <w:rsid w:val="0089259F"/>
    <w:rsid w:val="00892A26"/>
    <w:rsid w:val="00893077"/>
    <w:rsid w:val="008A1789"/>
    <w:rsid w:val="008A2BC2"/>
    <w:rsid w:val="008B079F"/>
    <w:rsid w:val="008B23A7"/>
    <w:rsid w:val="008B5DDB"/>
    <w:rsid w:val="008B6FF5"/>
    <w:rsid w:val="008C4211"/>
    <w:rsid w:val="008C58DF"/>
    <w:rsid w:val="008C66BF"/>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16C59"/>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C4B"/>
    <w:rsid w:val="009C6329"/>
    <w:rsid w:val="009D2E3E"/>
    <w:rsid w:val="009D3EAA"/>
    <w:rsid w:val="009D59E9"/>
    <w:rsid w:val="009E299D"/>
    <w:rsid w:val="009E6193"/>
    <w:rsid w:val="009F0616"/>
    <w:rsid w:val="009F2358"/>
    <w:rsid w:val="009F249A"/>
    <w:rsid w:val="009F79BB"/>
    <w:rsid w:val="009F7BE7"/>
    <w:rsid w:val="00A011E1"/>
    <w:rsid w:val="00A04984"/>
    <w:rsid w:val="00A05542"/>
    <w:rsid w:val="00A106B1"/>
    <w:rsid w:val="00A24967"/>
    <w:rsid w:val="00A27795"/>
    <w:rsid w:val="00A365EE"/>
    <w:rsid w:val="00A37C68"/>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805D4"/>
    <w:rsid w:val="00D82763"/>
    <w:rsid w:val="00D84E90"/>
    <w:rsid w:val="00D85816"/>
    <w:rsid w:val="00D97D19"/>
    <w:rsid w:val="00DA0582"/>
    <w:rsid w:val="00DA19C1"/>
    <w:rsid w:val="00DA3359"/>
    <w:rsid w:val="00DA47FB"/>
    <w:rsid w:val="00DA490E"/>
    <w:rsid w:val="00DA794F"/>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2C9"/>
    <w:rsid w:val="00E81509"/>
    <w:rsid w:val="00E848D0"/>
    <w:rsid w:val="00E8531A"/>
    <w:rsid w:val="00E927EF"/>
    <w:rsid w:val="00E9390D"/>
    <w:rsid w:val="00E94C7C"/>
    <w:rsid w:val="00E964F7"/>
    <w:rsid w:val="00EA0EDE"/>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7A3F"/>
    <w:rsid w:val="00F50BB3"/>
    <w:rsid w:val="00F52E60"/>
    <w:rsid w:val="00F6256A"/>
    <w:rsid w:val="00F62A99"/>
    <w:rsid w:val="00F631CE"/>
    <w:rsid w:val="00F66371"/>
    <w:rsid w:val="00F66939"/>
    <w:rsid w:val="00F67876"/>
    <w:rsid w:val="00F70327"/>
    <w:rsid w:val="00F74764"/>
    <w:rsid w:val="00F816BA"/>
    <w:rsid w:val="00F93507"/>
    <w:rsid w:val="00F94130"/>
    <w:rsid w:val="00F94E06"/>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022573A2"/>
    <w:rsid w:val="050120C4"/>
    <w:rsid w:val="06A04E9B"/>
    <w:rsid w:val="138A2764"/>
    <w:rsid w:val="15DA327B"/>
    <w:rsid w:val="214F4584"/>
    <w:rsid w:val="23151041"/>
    <w:rsid w:val="290A0DC5"/>
    <w:rsid w:val="39C6055C"/>
    <w:rsid w:val="3E1A3557"/>
    <w:rsid w:val="3F0D7BFA"/>
    <w:rsid w:val="41B810BD"/>
    <w:rsid w:val="430F6B30"/>
    <w:rsid w:val="444E1A2C"/>
    <w:rsid w:val="4585363E"/>
    <w:rsid w:val="478F0B12"/>
    <w:rsid w:val="48B3314A"/>
    <w:rsid w:val="49AF7CEB"/>
    <w:rsid w:val="4A00721B"/>
    <w:rsid w:val="4DCD7CE8"/>
    <w:rsid w:val="55553F24"/>
    <w:rsid w:val="611C352E"/>
    <w:rsid w:val="6CBA70C6"/>
    <w:rsid w:val="70761018"/>
    <w:rsid w:val="76BA2B90"/>
    <w:rsid w:val="78956E7C"/>
    <w:rsid w:val="7C606C1C"/>
    <w:rsid w:val="7E8416B4"/>
    <w:rsid w:val="7F4C5F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3"/>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8"/>
    <w:unhideWhenUsed/>
    <w:qFormat/>
    <w:uiPriority w:val="0"/>
    <w:pPr>
      <w:ind w:firstLine="420"/>
    </w:pPr>
  </w:style>
  <w:style w:type="paragraph" w:styleId="4">
    <w:name w:val="Body Text"/>
    <w:basedOn w:val="1"/>
    <w:link w:val="21"/>
    <w:semiHidden/>
    <w:unhideWhenUsed/>
    <w:qFormat/>
    <w:uiPriority w:val="99"/>
    <w:pPr>
      <w:spacing w:after="120"/>
    </w:pPr>
  </w:style>
  <w:style w:type="paragraph" w:styleId="5">
    <w:name w:val="Plain Text"/>
    <w:basedOn w:val="1"/>
    <w:link w:val="19"/>
    <w:qFormat/>
    <w:uiPriority w:val="0"/>
    <w:rPr>
      <w:rFonts w:ascii="宋体" w:hAnsi="Courier New"/>
      <w:szCs w:val="20"/>
    </w:rPr>
  </w:style>
  <w:style w:type="paragraph" w:styleId="6">
    <w:name w:val="Date"/>
    <w:basedOn w:val="1"/>
    <w:next w:val="1"/>
    <w:link w:val="15"/>
    <w:semiHidden/>
    <w:unhideWhenUsed/>
    <w:qFormat/>
    <w:uiPriority w:val="99"/>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22"/>
    <w:qFormat/>
    <w:uiPriority w:val="0"/>
    <w:pPr>
      <w:ind w:firstLine="420" w:firstLineChars="100"/>
    </w:pPr>
    <w:rPr>
      <w:rFonts w:ascii="Times New Roman" w:hAnsi="Times New Roman"/>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link w:val="8"/>
    <w:qFormat/>
    <w:uiPriority w:val="99"/>
    <w:rPr>
      <w:kern w:val="2"/>
      <w:sz w:val="18"/>
      <w:szCs w:val="18"/>
    </w:rPr>
  </w:style>
  <w:style w:type="character" w:customStyle="1" w:styleId="14">
    <w:name w:val="页脚 Char"/>
    <w:link w:val="7"/>
    <w:qFormat/>
    <w:uiPriority w:val="99"/>
    <w:rPr>
      <w:kern w:val="2"/>
      <w:sz w:val="18"/>
      <w:szCs w:val="18"/>
    </w:rPr>
  </w:style>
  <w:style w:type="character" w:customStyle="1" w:styleId="15">
    <w:name w:val="日期 Char"/>
    <w:link w:val="6"/>
    <w:semiHidden/>
    <w:qFormat/>
    <w:uiPriority w:val="99"/>
    <w:rPr>
      <w:kern w:val="2"/>
      <w:sz w:val="21"/>
      <w:szCs w:val="22"/>
    </w:rPr>
  </w:style>
  <w:style w:type="paragraph" w:customStyle="1" w:styleId="16">
    <w:name w:val="样式 正文（首行缩进两字） + 宋体 小四"/>
    <w:basedOn w:val="3"/>
    <w:qFormat/>
    <w:uiPriority w:val="0"/>
    <w:pPr>
      <w:spacing w:line="460" w:lineRule="exact"/>
      <w:ind w:firstLine="470" w:firstLineChars="196"/>
      <w:jc w:val="left"/>
    </w:pPr>
    <w:rPr>
      <w:rFonts w:ascii="宋体" w:hAnsi="宋体"/>
      <w:sz w:val="24"/>
      <w:szCs w:val="24"/>
      <w:u w:val="single"/>
    </w:rPr>
  </w:style>
  <w:style w:type="character" w:customStyle="1" w:styleId="17">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18">
    <w:name w:val="正文缩进 Char"/>
    <w:link w:val="3"/>
    <w:qFormat/>
    <w:uiPriority w:val="0"/>
    <w:rPr>
      <w:kern w:val="2"/>
      <w:sz w:val="21"/>
      <w:szCs w:val="22"/>
    </w:rPr>
  </w:style>
  <w:style w:type="character" w:customStyle="1" w:styleId="19">
    <w:name w:val="纯文本 Char"/>
    <w:link w:val="5"/>
    <w:qFormat/>
    <w:uiPriority w:val="0"/>
    <w:rPr>
      <w:rFonts w:ascii="宋体" w:hAnsi="Courier New"/>
      <w:kern w:val="2"/>
      <w:sz w:val="21"/>
    </w:rPr>
  </w:style>
  <w:style w:type="paragraph" w:customStyle="1" w:styleId="20">
    <w:name w:val="默认段落字体 Para Char Char Char"/>
    <w:basedOn w:val="1"/>
    <w:qFormat/>
    <w:uiPriority w:val="0"/>
    <w:rPr>
      <w:rFonts w:ascii="Times New Roman" w:hAnsi="Times New Roman"/>
      <w:szCs w:val="24"/>
    </w:rPr>
  </w:style>
  <w:style w:type="character" w:customStyle="1" w:styleId="21">
    <w:name w:val="正文文本 Char"/>
    <w:link w:val="4"/>
    <w:semiHidden/>
    <w:qFormat/>
    <w:uiPriority w:val="99"/>
    <w:rPr>
      <w:kern w:val="2"/>
      <w:sz w:val="21"/>
      <w:szCs w:val="22"/>
    </w:rPr>
  </w:style>
  <w:style w:type="character" w:customStyle="1" w:styleId="22">
    <w:name w:val="正文首行缩进 Char"/>
    <w:link w:val="9"/>
    <w:qFormat/>
    <w:uiPriority w:val="0"/>
    <w:rPr>
      <w:rFonts w:ascii="Times New Roman" w:hAnsi="Times New Roman"/>
      <w:kern w:val="2"/>
      <w:sz w:val="21"/>
      <w:szCs w:val="24"/>
    </w:rPr>
  </w:style>
  <w:style w:type="character" w:customStyle="1" w:styleId="23">
    <w:name w:val="标题 2 Char"/>
    <w:link w:val="2"/>
    <w:qFormat/>
    <w:uiPriority w:val="0"/>
    <w:rPr>
      <w:rFonts w:ascii="新宋体" w:hAnsi="Cambria" w:eastAsia="新宋体"/>
      <w:b/>
      <w:bCs/>
      <w:kern w:val="2"/>
      <w:sz w:val="32"/>
      <w:szCs w:val="32"/>
    </w:rPr>
  </w:style>
  <w:style w:type="paragraph" w:customStyle="1" w:styleId="2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纯文本 Char1"/>
    <w:basedOn w:val="12"/>
    <w:qFormat/>
    <w:uiPriority w:val="0"/>
    <w:rPr>
      <w:rFonts w:ascii="宋体" w:hAnsi="Courier New" w:eastAsia="宋体" w:cs="Courier New"/>
      <w:kern w:val="2"/>
      <w:sz w:val="21"/>
      <w:szCs w:val="21"/>
      <w:lang w:val="en-US" w:eastAsia="zh-CN" w:bidi="ar-SA"/>
    </w:rPr>
  </w:style>
  <w:style w:type="paragraph" w:styleId="26">
    <w:name w:val="List Paragraph"/>
    <w:basedOn w:val="1"/>
    <w:qFormat/>
    <w:uiPriority w:val="34"/>
    <w:pPr>
      <w:ind w:firstLine="420" w:firstLineChars="200"/>
    </w:pPr>
  </w:style>
  <w:style w:type="character" w:customStyle="1" w:styleId="27">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2882</Words>
  <Characters>2966</Characters>
  <Lines>23</Lines>
  <Paragraphs>6</Paragraphs>
  <TotalTime>4</TotalTime>
  <ScaleCrop>false</ScaleCrop>
  <LinksUpToDate>false</LinksUpToDate>
  <CharactersWithSpaces>3131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2013-11-08T02:32:00Z</dcterms:created>
  <dc:creator>Administrator</dc:creator>
  <cp:lastModifiedBy>荀</cp:lastModifiedBy>
  <cp:lastPrinted>2023-05-17T03:53:02Z</cp:lastPrinted>
  <dcterms:modified xsi:type="dcterms:W3CDTF">2023-05-17T03:53:31Z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E03F5F62F10444D780C9156A6FC7B179_12</vt:lpwstr>
  </property>
</Properties>
</file>