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询价响应承诺函</w:t>
      </w:r>
      <w:bookmarkEnd w:id="2"/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我公司慎重作出以下承诺 ：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一、关于响应资格的承诺 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（被或未被）责令停业的；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（被或未被）暂停或取消执业资格的；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（3）财产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（被或未被）接管或冻结的；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（4）在响应询价过程中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（有或没有）弄虚作假、行贿或者其他违法违规行为。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二、针对服务技术要求和执行国家强制性标准的承诺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服务方案符合国家规程规范的要求，并严格执行国家强制性标准。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D10资格标投标承诺函"/>
      <w:bookmarkEnd w:id="0"/>
      <w:bookmarkStart w:id="1" w:name="D8投标承诺函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三、其他承诺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1、我单位是自己参加询价，如我单位成为最终成交人，则由我单位自己组织实施，不挂靠，不转包。如此承诺不实，则我单位自动放弃成交人资格。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2、如我单位参与询价的相关资料有弄虚作假情况，我单位将自动放弃成交人资格。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3、我单位完全响应询价文件要求。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如上述</w:t>
      </w:r>
      <w:bookmarkEnd w:id="1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承诺不实，将承担由此产生的全部责任。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600" w:lineRule="exact"/>
        <w:ind w:firstLine="6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人： （盖单位章） </w:t>
      </w:r>
    </w:p>
    <w:p>
      <w:pPr>
        <w:snapToGrid w:val="0"/>
        <w:spacing w:line="600" w:lineRule="exact"/>
        <w:ind w:right="48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600" w:lineRule="exact"/>
        <w:ind w:right="480"/>
        <w:jc w:val="right"/>
        <w:rPr>
          <w:rFonts w:hint="default" w:eastAsia="仿宋"/>
          <w:lang w:val="en-US" w:eastAsia="zh-CN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6D2E"/>
    <w:rsid w:val="635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2021-11-17T03:17:00Z</dcterms:created>
  <dc:creator>䦹指</dc:creator>
  <cp:lastModifiedBy>䦹指</cp:lastModifiedBy>
  <dcterms:modified xsi:type="dcterms:W3CDTF">2021-11-17T03:19:27Z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6149FB9668D44FCBBB50B81791B58EFD</vt:lpwstr>
  </property>
</Properties>
</file>